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350" w:rsidRDefault="00D52350">
      <w:pPr>
        <w:widowControl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  <w:bookmarkStart w:id="0" w:name="page1"/>
      <w:bookmarkStart w:id="1" w:name="_GoBack"/>
      <w:bookmarkEnd w:id="0"/>
      <w:bookmarkEnd w:id="1"/>
    </w:p>
    <w:p w:rsidR="00D52350" w:rsidRDefault="003C1C30">
      <w:pPr>
        <w:widowControl w:val="0"/>
        <w:spacing w:after="0" w:line="211" w:lineRule="auto"/>
        <w:ind w:left="2780" w:right="1500" w:hanging="1282"/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Tájékoztató a Szent Miklós Ösztöndíj Igényléséhez 2017/2018. tanév </w:t>
      </w:r>
      <w:r w:rsidR="006E7E63">
        <w:rPr>
          <w:rFonts w:ascii="Times New Roman" w:hAnsi="Times New Roman" w:cs="Times New Roman"/>
          <w:b/>
          <w:bCs/>
          <w:sz w:val="28"/>
          <w:szCs w:val="28"/>
          <w:u w:val="single"/>
        </w:rPr>
        <w:t>őszi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félév</w:t>
      </w:r>
    </w:p>
    <w:p w:rsidR="00D52350" w:rsidRDefault="00D52350">
      <w:pPr>
        <w:widowControl w:val="0"/>
        <w:spacing w:after="0" w:line="273" w:lineRule="exact"/>
        <w:rPr>
          <w:rFonts w:ascii="Times New Roman" w:hAnsi="Times New Roman" w:cs="Times New Roman"/>
          <w:sz w:val="24"/>
          <w:szCs w:val="24"/>
        </w:rPr>
      </w:pPr>
    </w:p>
    <w:p w:rsidR="00D52350" w:rsidRDefault="00D52350">
      <w:pPr>
        <w:widowControl w:val="0"/>
        <w:spacing w:after="0" w:line="273" w:lineRule="exact"/>
        <w:rPr>
          <w:rFonts w:ascii="Times New Roman" w:hAnsi="Times New Roman" w:cs="Times New Roman"/>
          <w:sz w:val="24"/>
          <w:szCs w:val="24"/>
        </w:rPr>
      </w:pPr>
    </w:p>
    <w:p w:rsidR="00D52350" w:rsidRDefault="00D52350">
      <w:pPr>
        <w:widowControl w:val="0"/>
        <w:spacing w:after="0" w:line="273" w:lineRule="exact"/>
        <w:rPr>
          <w:rFonts w:ascii="Times New Roman" w:hAnsi="Times New Roman" w:cs="Times New Roman"/>
          <w:sz w:val="24"/>
          <w:szCs w:val="24"/>
        </w:rPr>
      </w:pPr>
    </w:p>
    <w:p w:rsidR="00D52350" w:rsidRDefault="003C1C30">
      <w:pPr>
        <w:widowControl w:val="0"/>
        <w:spacing w:after="0" w:line="240" w:lineRule="auto"/>
        <w:ind w:left="34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Általános Információk</w:t>
      </w:r>
    </w:p>
    <w:p w:rsidR="00D52350" w:rsidRDefault="00D52350">
      <w:pPr>
        <w:widowControl w:val="0"/>
        <w:spacing w:after="0" w:line="329" w:lineRule="exact"/>
        <w:rPr>
          <w:rFonts w:ascii="Times New Roman" w:hAnsi="Times New Roman" w:cs="Times New Roman"/>
          <w:sz w:val="24"/>
          <w:szCs w:val="24"/>
        </w:rPr>
      </w:pPr>
    </w:p>
    <w:p w:rsidR="00D52350" w:rsidRDefault="003C1C30">
      <w:pPr>
        <w:widowControl w:val="0"/>
        <w:spacing w:after="0" w:line="211" w:lineRule="auto"/>
        <w:ind w:right="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ösztöndíj a hallgató szociális helyzete alapján egy képzési időszakra biztosított, egyszer folyósított juttatás.</w:t>
      </w:r>
    </w:p>
    <w:p w:rsidR="00D52350" w:rsidRDefault="00D52350">
      <w:pPr>
        <w:widowControl w:val="0"/>
        <w:spacing w:after="0" w:line="282" w:lineRule="exact"/>
        <w:rPr>
          <w:rFonts w:ascii="Times New Roman" w:hAnsi="Times New Roman" w:cs="Times New Roman"/>
          <w:sz w:val="24"/>
          <w:szCs w:val="24"/>
        </w:rPr>
      </w:pPr>
    </w:p>
    <w:p w:rsidR="00D52350" w:rsidRDefault="003C1C3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Szociális juttatásra jogosult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az a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nappali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tagozatos hallgató, aki:</w:t>
      </w:r>
    </w:p>
    <w:p w:rsidR="00D52350" w:rsidRDefault="003C1C30">
      <w:pPr>
        <w:widowControl w:val="0"/>
        <w:numPr>
          <w:ilvl w:val="0"/>
          <w:numId w:val="1"/>
        </w:numPr>
        <w:spacing w:after="0" w:line="232" w:lineRule="auto"/>
        <w:ind w:hanging="364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teljes idejű szakképzésben, </w:t>
      </w:r>
    </w:p>
    <w:p w:rsidR="00D52350" w:rsidRDefault="003C1C30">
      <w:pPr>
        <w:widowControl w:val="0"/>
        <w:numPr>
          <w:ilvl w:val="0"/>
          <w:numId w:val="1"/>
        </w:numPr>
        <w:spacing w:after="0" w:line="235" w:lineRule="auto"/>
        <w:ind w:hanging="364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alap- és mesterképzésben, </w:t>
      </w:r>
    </w:p>
    <w:p w:rsidR="00D52350" w:rsidRDefault="003C1C30">
      <w:pPr>
        <w:widowControl w:val="0"/>
        <w:numPr>
          <w:ilvl w:val="0"/>
          <w:numId w:val="1"/>
        </w:numPr>
        <w:spacing w:after="0" w:line="235" w:lineRule="auto"/>
        <w:ind w:hanging="364"/>
        <w:jc w:val="both"/>
      </w:pPr>
      <w:r>
        <w:rPr>
          <w:rFonts w:ascii="Times New Roman" w:hAnsi="Times New Roman" w:cs="Times New Roman"/>
          <w:sz w:val="24"/>
          <w:szCs w:val="24"/>
        </w:rPr>
        <w:t>egységes, osztatlan képzésben,</w:t>
      </w:r>
    </w:p>
    <w:p w:rsidR="00D52350" w:rsidRDefault="00D52350">
      <w:pPr>
        <w:widowControl w:val="0"/>
        <w:spacing w:after="0" w:line="279" w:lineRule="exact"/>
        <w:rPr>
          <w:rFonts w:ascii="Times New Roman" w:hAnsi="Times New Roman" w:cs="Times New Roman"/>
          <w:sz w:val="24"/>
          <w:szCs w:val="24"/>
        </w:rPr>
      </w:pPr>
    </w:p>
    <w:p w:rsidR="00D52350" w:rsidRDefault="003C1C3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költségtérítéses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vagy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önköltséges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képzési formában vesz részt.</w:t>
      </w:r>
    </w:p>
    <w:p w:rsidR="00D52350" w:rsidRDefault="00D52350">
      <w:pPr>
        <w:widowControl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52350" w:rsidRDefault="00D52350">
      <w:pPr>
        <w:widowControl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52350" w:rsidRDefault="00D52350">
      <w:pPr>
        <w:widowControl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52350" w:rsidRDefault="00D52350">
      <w:pPr>
        <w:widowControl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D52350" w:rsidRDefault="003C1C30">
      <w:pPr>
        <w:widowControl w:val="0"/>
        <w:spacing w:after="0"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hallgató a pályázati űrlapját a </w:t>
      </w:r>
      <w:hyperlink r:id="rId7">
        <w:r>
          <w:rPr>
            <w:rStyle w:val="Internet-hivatkozs"/>
            <w:rFonts w:ascii="Times New Roman" w:hAnsi="Times New Roman" w:cs="Times New Roman"/>
            <w:sz w:val="24"/>
            <w:szCs w:val="24"/>
          </w:rPr>
          <w:t xml:space="preserve"> </w:t>
        </w:r>
        <w:r>
          <w:rPr>
            <w:rStyle w:val="Internet-hivatkozs"/>
            <w:rFonts w:ascii="Times New Roman" w:hAnsi="Times New Roman" w:cs="Times New Roman"/>
            <w:color w:val="0000FF"/>
            <w:sz w:val="24"/>
            <w:szCs w:val="24"/>
          </w:rPr>
          <w:t>www.jak.ppke.hu/hallgatoinknak/formanyomtatvany</w:t>
        </w:r>
      </w:hyperlink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oldalról töltheti le, majd ennek kinyomtatott, keltezett és aláírt formáját minden esetben csak a</w:t>
      </w:r>
    </w:p>
    <w:p w:rsidR="00D52350" w:rsidRDefault="00D52350">
      <w:pPr>
        <w:widowControl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</w:p>
    <w:p w:rsidR="00D52350" w:rsidRDefault="003C1C30">
      <w:pPr>
        <w:widowControl w:val="0"/>
        <w:numPr>
          <w:ilvl w:val="0"/>
          <w:numId w:val="2"/>
        </w:numPr>
        <w:spacing w:after="0" w:line="240" w:lineRule="auto"/>
        <w:ind w:hanging="364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19"/>
          <w:szCs w:val="19"/>
        </w:rPr>
        <w:t>SZEMÉLYI IGAZOLVÁNYÁNAK FÉNYMÁSOLATÁVAL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19"/>
          <w:szCs w:val="19"/>
        </w:rPr>
        <w:t xml:space="preserve"> </w:t>
      </w:r>
    </w:p>
    <w:p w:rsidR="00D52350" w:rsidRDefault="003C1C30">
      <w:pPr>
        <w:widowControl w:val="0"/>
        <w:numPr>
          <w:ilvl w:val="0"/>
          <w:numId w:val="2"/>
        </w:numPr>
        <w:spacing w:after="0" w:line="228" w:lineRule="auto"/>
        <w:ind w:hanging="364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19"/>
          <w:szCs w:val="19"/>
        </w:rPr>
        <w:t xml:space="preserve">LAKCÍMKÁRTYÁJÁNAK FÉNYMÁSOLATÁVAL ÉS </w:t>
      </w:r>
    </w:p>
    <w:p w:rsidR="00D52350" w:rsidRDefault="00D52350">
      <w:pPr>
        <w:widowControl w:val="0"/>
        <w:spacing w:after="0" w:line="11" w:lineRule="exact"/>
        <w:rPr>
          <w:rFonts w:ascii="Symbol" w:hAnsi="Symbol" w:cs="Symbol"/>
          <w:sz w:val="24"/>
          <w:szCs w:val="24"/>
        </w:rPr>
      </w:pPr>
    </w:p>
    <w:p w:rsidR="00D52350" w:rsidRDefault="003C1C30">
      <w:pPr>
        <w:widowControl w:val="0"/>
        <w:numPr>
          <w:ilvl w:val="0"/>
          <w:numId w:val="2"/>
        </w:numPr>
        <w:spacing w:after="0" w:line="228" w:lineRule="auto"/>
        <w:ind w:hanging="364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19"/>
          <w:szCs w:val="19"/>
        </w:rPr>
        <w:t>EGY ÖNKORMÁNYZATI IGAZOLÁSSAL AZ EGY HÁZTARTÁSBAN ÉLŐKRŐL</w:t>
      </w:r>
    </w:p>
    <w:p w:rsidR="00D52350" w:rsidRDefault="00D52350">
      <w:pPr>
        <w:widowControl w:val="0"/>
        <w:spacing w:after="0" w:line="283" w:lineRule="exact"/>
        <w:rPr>
          <w:rFonts w:ascii="Times New Roman" w:hAnsi="Times New Roman" w:cs="Times New Roman"/>
          <w:sz w:val="24"/>
          <w:szCs w:val="24"/>
        </w:rPr>
      </w:pPr>
    </w:p>
    <w:p w:rsidR="00D52350" w:rsidRDefault="003C1C3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együtt adhatja le a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Kari Iktatóban</w:t>
      </w:r>
      <w:r>
        <w:rPr>
          <w:rFonts w:ascii="Times New Roman" w:hAnsi="Times New Roman" w:cs="Times New Roman"/>
          <w:sz w:val="24"/>
          <w:szCs w:val="24"/>
        </w:rPr>
        <w:t xml:space="preserve"> (1088 Budapest, Szentkirályi utca 28.)</w:t>
      </w:r>
    </w:p>
    <w:p w:rsidR="00D52350" w:rsidRDefault="00D52350">
      <w:pPr>
        <w:widowControl w:val="0"/>
        <w:spacing w:after="0" w:line="343" w:lineRule="exact"/>
        <w:rPr>
          <w:rFonts w:ascii="Times New Roman" w:hAnsi="Times New Roman" w:cs="Times New Roman"/>
          <w:sz w:val="24"/>
          <w:szCs w:val="24"/>
        </w:rPr>
      </w:pPr>
    </w:p>
    <w:p w:rsidR="00D52350" w:rsidRDefault="00D52350">
      <w:pPr>
        <w:widowControl w:val="0"/>
        <w:spacing w:after="0" w:line="343" w:lineRule="exact"/>
        <w:rPr>
          <w:rFonts w:ascii="Times New Roman" w:hAnsi="Times New Roman" w:cs="Times New Roman"/>
          <w:sz w:val="24"/>
          <w:szCs w:val="24"/>
        </w:rPr>
      </w:pPr>
    </w:p>
    <w:p w:rsidR="00D52350" w:rsidRDefault="003C1C30">
      <w:pPr>
        <w:widowControl w:val="0"/>
        <w:spacing w:after="0" w:line="208" w:lineRule="auto"/>
        <w:ind w:right="20"/>
        <w:jc w:val="center"/>
        <w:rPr>
          <w:rFonts w:ascii="Times New Roman" w:hAnsi="Times New Roman" w:cs="Times New Roman"/>
          <w:bCs/>
          <w:caps/>
          <w:sz w:val="24"/>
          <w:szCs w:val="24"/>
        </w:rPr>
      </w:pPr>
      <w:r>
        <w:rPr>
          <w:rFonts w:ascii="Times New Roman" w:hAnsi="Times New Roman" w:cs="Times New Roman"/>
          <w:bCs/>
          <w:caps/>
          <w:sz w:val="24"/>
          <w:szCs w:val="24"/>
        </w:rPr>
        <w:t>A pályázati űrlapon feltüntetett minden t</w:t>
      </w:r>
      <w:r w:rsidR="006E7E63">
        <w:rPr>
          <w:rFonts w:ascii="Times New Roman" w:hAnsi="Times New Roman" w:cs="Times New Roman"/>
          <w:bCs/>
          <w:caps/>
          <w:sz w:val="24"/>
          <w:szCs w:val="24"/>
        </w:rPr>
        <w:t>é</w:t>
      </w:r>
      <w:r>
        <w:rPr>
          <w:rFonts w:ascii="Times New Roman" w:hAnsi="Times New Roman" w:cs="Times New Roman"/>
          <w:bCs/>
          <w:caps/>
          <w:sz w:val="24"/>
          <w:szCs w:val="24"/>
        </w:rPr>
        <w:t xml:space="preserve">nyt és adatot </w:t>
      </w:r>
    </w:p>
    <w:p w:rsidR="00D52350" w:rsidRDefault="00D52350">
      <w:pPr>
        <w:widowControl w:val="0"/>
        <w:spacing w:after="0" w:line="208" w:lineRule="auto"/>
        <w:ind w:right="20"/>
        <w:jc w:val="center"/>
        <w:rPr>
          <w:rFonts w:ascii="Times New Roman" w:hAnsi="Times New Roman" w:cs="Times New Roman"/>
          <w:bCs/>
          <w:caps/>
          <w:sz w:val="24"/>
          <w:szCs w:val="24"/>
        </w:rPr>
      </w:pPr>
    </w:p>
    <w:p w:rsidR="00D52350" w:rsidRDefault="003C1C30">
      <w:pPr>
        <w:widowControl w:val="0"/>
        <w:spacing w:after="0" w:line="208" w:lineRule="auto"/>
        <w:ind w:right="20"/>
        <w:jc w:val="center"/>
        <w:rPr>
          <w:rFonts w:ascii="Times New Roman" w:hAnsi="Times New Roman" w:cs="Times New Roman"/>
          <w:bCs/>
          <w:caps/>
          <w:sz w:val="24"/>
          <w:szCs w:val="24"/>
        </w:rPr>
      </w:pPr>
      <w:r>
        <w:rPr>
          <w:rFonts w:ascii="Times New Roman" w:hAnsi="Times New Roman" w:cs="Times New Roman"/>
          <w:bCs/>
          <w:caps/>
          <w:sz w:val="24"/>
          <w:szCs w:val="24"/>
        </w:rPr>
        <w:t>hiteles dokumentummal igazolni kell.</w:t>
      </w:r>
    </w:p>
    <w:p w:rsidR="00D52350" w:rsidRDefault="00D52350">
      <w:pPr>
        <w:widowControl w:val="0"/>
        <w:spacing w:after="0" w:line="208" w:lineRule="auto"/>
        <w:ind w:right="20"/>
        <w:jc w:val="center"/>
        <w:rPr>
          <w:rFonts w:ascii="Times New Roman" w:hAnsi="Times New Roman" w:cs="Times New Roman"/>
          <w:bCs/>
          <w:caps/>
          <w:sz w:val="24"/>
          <w:szCs w:val="24"/>
        </w:rPr>
      </w:pPr>
    </w:p>
    <w:p w:rsidR="00D52350" w:rsidRDefault="00D52350">
      <w:pPr>
        <w:widowControl w:val="0"/>
        <w:spacing w:after="0" w:line="208" w:lineRule="auto"/>
        <w:ind w:right="20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D52350" w:rsidRDefault="00D52350">
      <w:pPr>
        <w:widowControl w:val="0"/>
        <w:spacing w:after="0" w:line="208" w:lineRule="auto"/>
        <w:ind w:right="20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D52350" w:rsidRDefault="00D52350">
      <w:pPr>
        <w:widowControl w:val="0"/>
        <w:spacing w:after="0" w:line="208" w:lineRule="auto"/>
        <w:ind w:right="20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D52350" w:rsidRDefault="00D52350">
      <w:pPr>
        <w:widowControl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D52350" w:rsidRDefault="003C1C30">
      <w:pPr>
        <w:widowControl w:val="0"/>
        <w:spacing w:after="0" w:line="240" w:lineRule="auto"/>
        <w:ind w:left="1540"/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Beadási határidő: 2018.</w:t>
      </w:r>
      <w:r w:rsidR="006E7E63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november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 w:rsidR="006E7E63">
        <w:rPr>
          <w:rFonts w:ascii="Times New Roman" w:hAnsi="Times New Roman" w:cs="Times New Roman"/>
          <w:b/>
          <w:bCs/>
          <w:sz w:val="32"/>
          <w:szCs w:val="32"/>
          <w:u w:val="single"/>
        </w:rPr>
        <w:t>23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. 14:00 óra</w:t>
      </w:r>
    </w:p>
    <w:p w:rsidR="00D52350" w:rsidRDefault="00D52350">
      <w:pPr>
        <w:widowControl w:val="0"/>
        <w:spacing w:after="0" w:line="240" w:lineRule="auto"/>
        <w:ind w:left="154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D52350" w:rsidRDefault="00D52350">
      <w:pPr>
        <w:widowControl w:val="0"/>
        <w:spacing w:after="0" w:line="240" w:lineRule="auto"/>
        <w:ind w:left="1540"/>
        <w:rPr>
          <w:rFonts w:ascii="Times New Roman" w:hAnsi="Times New Roman" w:cs="Times New Roman"/>
          <w:sz w:val="24"/>
          <w:szCs w:val="24"/>
        </w:rPr>
      </w:pPr>
    </w:p>
    <w:p w:rsidR="00D52350" w:rsidRDefault="00D52350">
      <w:pPr>
        <w:widowControl w:val="0"/>
        <w:spacing w:after="0" w:line="268" w:lineRule="exact"/>
        <w:rPr>
          <w:rFonts w:ascii="Times New Roman" w:hAnsi="Times New Roman" w:cs="Times New Roman"/>
          <w:sz w:val="24"/>
          <w:szCs w:val="24"/>
        </w:rPr>
      </w:pPr>
    </w:p>
    <w:p w:rsidR="00D52350" w:rsidRDefault="003C1C30">
      <w:pPr>
        <w:widowControl w:val="0"/>
        <w:spacing w:after="0" w:line="240" w:lineRule="auto"/>
        <w:ind w:left="23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HIÁNYPÓTLÁSRA NINCS LEHETŐSÉG!</w:t>
      </w:r>
    </w:p>
    <w:p w:rsidR="00D52350" w:rsidRDefault="00D52350"/>
    <w:p w:rsidR="00D52350" w:rsidRDefault="003C1C30">
      <w:r>
        <w:br w:type="page"/>
      </w:r>
    </w:p>
    <w:p w:rsidR="00D52350" w:rsidRDefault="003C1C30">
      <w:pPr>
        <w:widowControl w:val="0"/>
        <w:spacing w:after="0" w:line="240" w:lineRule="auto"/>
        <w:ind w:left="3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lastRenderedPageBreak/>
        <w:t>Elfogadott dokumentumok</w:t>
      </w:r>
    </w:p>
    <w:p w:rsidR="00D52350" w:rsidRDefault="00D52350">
      <w:pPr>
        <w:widowControl w:val="0"/>
        <w:spacing w:after="0" w:line="271" w:lineRule="exact"/>
        <w:rPr>
          <w:rFonts w:ascii="Times New Roman" w:hAnsi="Times New Roman" w:cs="Times New Roman"/>
          <w:sz w:val="24"/>
          <w:szCs w:val="24"/>
        </w:rPr>
      </w:pPr>
    </w:p>
    <w:p w:rsidR="00D52350" w:rsidRDefault="003C1C3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Lakáskörülmények:</w:t>
      </w:r>
    </w:p>
    <w:p w:rsidR="00D52350" w:rsidRDefault="00D52350">
      <w:pPr>
        <w:widowControl w:val="0"/>
        <w:spacing w:after="0" w:line="335" w:lineRule="exact"/>
        <w:rPr>
          <w:rFonts w:ascii="Times New Roman" w:hAnsi="Times New Roman" w:cs="Times New Roman"/>
          <w:sz w:val="24"/>
          <w:szCs w:val="24"/>
        </w:rPr>
      </w:pPr>
    </w:p>
    <w:p w:rsidR="00D52350" w:rsidRDefault="003C1C30">
      <w:pPr>
        <w:widowControl w:val="0"/>
        <w:numPr>
          <w:ilvl w:val="0"/>
          <w:numId w:val="3"/>
        </w:numPr>
        <w:spacing w:after="0" w:line="211" w:lineRule="auto"/>
        <w:ind w:right="20" w:hanging="3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Szülőkkel</w:t>
      </w:r>
      <w:r>
        <w:rPr>
          <w:rFonts w:ascii="Times New Roman" w:hAnsi="Times New Roman" w:cs="Times New Roman"/>
          <w:sz w:val="24"/>
          <w:szCs w:val="24"/>
        </w:rPr>
        <w:t>: kötelezően csatolt önkormányzati igazolás és a szülő(k) személyi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igazolványának és lakcímkártyájának a fénymásolata. </w:t>
      </w:r>
    </w:p>
    <w:p w:rsidR="00D52350" w:rsidRDefault="00D52350">
      <w:pPr>
        <w:widowControl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D52350" w:rsidRDefault="003C1C30">
      <w:pPr>
        <w:widowControl w:val="0"/>
        <w:numPr>
          <w:ilvl w:val="0"/>
          <w:numId w:val="3"/>
        </w:numPr>
        <w:spacing w:after="0" w:line="218" w:lineRule="auto"/>
        <w:ind w:right="20" w:hanging="3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Saját lakás: </w:t>
      </w:r>
      <w:r>
        <w:rPr>
          <w:rFonts w:ascii="Times New Roman" w:hAnsi="Times New Roman" w:cs="Times New Roman"/>
          <w:sz w:val="24"/>
          <w:szCs w:val="24"/>
        </w:rPr>
        <w:t>tulajdoni lap másolata vagy a nem hiteles felirattal ellátott e-hiteles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másolat is elfogadható, mely a Földhivatal online rendszerén keresztül vagy a Kormányablakok egyikében igényelhető. </w:t>
      </w:r>
    </w:p>
    <w:p w:rsidR="00D52350" w:rsidRDefault="00D52350">
      <w:pPr>
        <w:widowControl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D52350" w:rsidRDefault="003C1C30">
      <w:pPr>
        <w:widowControl w:val="0"/>
        <w:numPr>
          <w:ilvl w:val="0"/>
          <w:numId w:val="3"/>
        </w:numPr>
        <w:spacing w:after="0" w:line="218" w:lineRule="auto"/>
        <w:ind w:right="20" w:hanging="3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Szívességi lakáshasználat</w:t>
      </w:r>
      <w:r>
        <w:rPr>
          <w:rFonts w:ascii="Times New Roman" w:hAnsi="Times New Roman" w:cs="Times New Roman"/>
          <w:sz w:val="24"/>
          <w:szCs w:val="24"/>
        </w:rPr>
        <w:t>: nyomtatott, tanukkal (2 fő) ellátott haszonkölcsön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szerződés, mely kizárólag meghatározott idejű lehet. A határozott időtartamon belül kell történnie a pályázat leadásának. </w:t>
      </w:r>
    </w:p>
    <w:p w:rsidR="00D52350" w:rsidRDefault="00D52350">
      <w:pPr>
        <w:widowControl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D52350" w:rsidRDefault="003C1C30">
      <w:pPr>
        <w:widowControl w:val="0"/>
        <w:numPr>
          <w:ilvl w:val="0"/>
          <w:numId w:val="3"/>
        </w:numPr>
        <w:spacing w:after="0" w:line="211" w:lineRule="auto"/>
        <w:ind w:right="20" w:hanging="3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Diákotthon</w:t>
      </w:r>
      <w:r>
        <w:rPr>
          <w:rFonts w:ascii="Times New Roman" w:hAnsi="Times New Roman" w:cs="Times New Roman"/>
          <w:sz w:val="24"/>
          <w:szCs w:val="24"/>
        </w:rPr>
        <w:t>: Diákotthonnak számít a nem bérelt kollégiumi férőhely. Igazolása: adott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félévre vonatkozó kollégiumi szerződés/igazolás. </w:t>
      </w:r>
    </w:p>
    <w:p w:rsidR="00D52350" w:rsidRDefault="00D52350">
      <w:pPr>
        <w:widowControl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D52350" w:rsidRDefault="003C1C30">
      <w:pPr>
        <w:widowControl w:val="0"/>
        <w:numPr>
          <w:ilvl w:val="0"/>
          <w:numId w:val="3"/>
        </w:numPr>
        <w:spacing w:after="0" w:line="240" w:lineRule="auto"/>
        <w:ind w:hanging="3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Kollégium</w:t>
      </w:r>
      <w:r>
        <w:rPr>
          <w:rFonts w:ascii="Times New Roman" w:hAnsi="Times New Roman" w:cs="Times New Roman"/>
          <w:sz w:val="24"/>
          <w:szCs w:val="24"/>
        </w:rPr>
        <w:t>: adott félévre vonatkozó kollégiumi szerződés/igazolás.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52350" w:rsidRDefault="00D52350">
      <w:pPr>
        <w:widowControl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D52350" w:rsidRDefault="003C1C30">
      <w:pPr>
        <w:widowControl w:val="0"/>
        <w:numPr>
          <w:ilvl w:val="0"/>
          <w:numId w:val="3"/>
        </w:numPr>
        <w:spacing w:after="0" w:line="218" w:lineRule="auto"/>
        <w:ind w:right="20" w:hanging="3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Albérlet</w:t>
      </w:r>
      <w:r>
        <w:rPr>
          <w:rFonts w:ascii="Times New Roman" w:hAnsi="Times New Roman" w:cs="Times New Roman"/>
          <w:sz w:val="24"/>
          <w:szCs w:val="24"/>
        </w:rPr>
        <w:t>: nyomtatott, tanukkal (2 fő) ellátott albérleti szerződés. Az egyenes ági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rokonnal kötött szerződést jóhiszemű jogügyletként nem áll módunkban figyelembe venni. ( Tehát egyenes ági rokon nem adhat albérleti szerződést.). </w:t>
      </w:r>
    </w:p>
    <w:p w:rsidR="00D52350" w:rsidRDefault="00D52350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D52350" w:rsidRDefault="00D52350">
      <w:pPr>
        <w:widowControl w:val="0"/>
        <w:spacing w:after="0" w:line="218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D52350" w:rsidRDefault="00D52350">
      <w:pPr>
        <w:widowControl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D52350" w:rsidRDefault="003C1C3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page2"/>
      <w:bookmarkEnd w:id="2"/>
      <w:r>
        <w:rPr>
          <w:rFonts w:ascii="Times New Roman" w:hAnsi="Times New Roman" w:cs="Times New Roman"/>
          <w:sz w:val="24"/>
          <w:szCs w:val="24"/>
        </w:rPr>
        <w:t>Jövedelemigazolások:</w:t>
      </w:r>
    </w:p>
    <w:p w:rsidR="00D52350" w:rsidRDefault="00D5235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2350" w:rsidRDefault="003C1C30">
      <w:pPr>
        <w:widowControl w:val="0"/>
        <w:numPr>
          <w:ilvl w:val="0"/>
          <w:numId w:val="4"/>
        </w:numPr>
        <w:spacing w:after="0" w:line="211" w:lineRule="auto"/>
        <w:ind w:hanging="3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havonta rendszeresen mérhető jövedelem esetén: az utolsó három hónap nettó jövedelmének az átlagát kell feltüntetni. </w:t>
      </w:r>
    </w:p>
    <w:p w:rsidR="00D52350" w:rsidRDefault="00D52350">
      <w:pPr>
        <w:widowControl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D52350" w:rsidRDefault="003C1C30">
      <w:pPr>
        <w:widowControl w:val="0"/>
        <w:numPr>
          <w:ilvl w:val="0"/>
          <w:numId w:val="4"/>
        </w:numPr>
        <w:spacing w:after="0" w:line="240" w:lineRule="auto"/>
        <w:ind w:hanging="3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egyéni vállalkozó esetén</w:t>
      </w:r>
      <w:r>
        <w:rPr>
          <w:rFonts w:ascii="Times New Roman" w:hAnsi="Times New Roman" w:cs="Times New Roman"/>
          <w:sz w:val="24"/>
          <w:szCs w:val="24"/>
        </w:rPr>
        <w:t>: NAV-os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igazolás az előző év jövedelméről.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52350" w:rsidRDefault="003C1C30">
      <w:pPr>
        <w:widowControl w:val="0"/>
        <w:numPr>
          <w:ilvl w:val="0"/>
          <w:numId w:val="4"/>
        </w:numPr>
        <w:spacing w:after="0" w:line="240" w:lineRule="auto"/>
        <w:ind w:hanging="3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GYES/GYED</w:t>
      </w:r>
      <w:r>
        <w:rPr>
          <w:rFonts w:ascii="Times New Roman" w:hAnsi="Times New Roman" w:cs="Times New Roman"/>
          <w:sz w:val="24"/>
          <w:szCs w:val="24"/>
        </w:rPr>
        <w:t>: folyósítási szelvény.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52350" w:rsidRDefault="00D52350">
      <w:pPr>
        <w:widowControl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D52350" w:rsidRDefault="003C1C30">
      <w:pPr>
        <w:widowControl w:val="0"/>
        <w:numPr>
          <w:ilvl w:val="0"/>
          <w:numId w:val="4"/>
        </w:numPr>
        <w:spacing w:after="0" w:line="228" w:lineRule="auto"/>
        <w:ind w:right="20" w:hanging="3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munkanélküli esetén</w:t>
      </w:r>
      <w:r>
        <w:rPr>
          <w:rFonts w:ascii="Times New Roman" w:hAnsi="Times New Roman" w:cs="Times New Roman"/>
          <w:sz w:val="24"/>
          <w:szCs w:val="24"/>
        </w:rPr>
        <w:t>: 2 hónapnál nem régebbi jelenleg is aktív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munkanélküli/álláskereső/pályakezdő státuszról valamint munkanélküli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segélyről/álláskeresői járadékról szóló igazolás. Nem áll módunkban elfogadni (NYILVÁNTARTÁSUNKBAN ÁLLÁSKERESŐKÉNT NEM SZEREPEL” jellegű hatósági igazolásokat.). </w:t>
      </w:r>
    </w:p>
    <w:p w:rsidR="00D52350" w:rsidRDefault="00D52350">
      <w:pPr>
        <w:widowControl w:val="0"/>
        <w:spacing w:after="0" w:line="63" w:lineRule="exact"/>
        <w:rPr>
          <w:rFonts w:ascii="Times New Roman" w:hAnsi="Times New Roman" w:cs="Times New Roman"/>
          <w:sz w:val="24"/>
          <w:szCs w:val="24"/>
        </w:rPr>
      </w:pPr>
    </w:p>
    <w:p w:rsidR="00D52350" w:rsidRDefault="003C1C30">
      <w:pPr>
        <w:widowControl w:val="0"/>
        <w:numPr>
          <w:ilvl w:val="0"/>
          <w:numId w:val="4"/>
        </w:numPr>
        <w:spacing w:after="0" w:line="211" w:lineRule="auto"/>
        <w:ind w:right="20" w:hanging="3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öregségi nyugdíj esetén</w:t>
      </w:r>
      <w:r>
        <w:rPr>
          <w:rFonts w:ascii="Times New Roman" w:hAnsi="Times New Roman" w:cs="Times New Roman"/>
          <w:sz w:val="24"/>
          <w:szCs w:val="24"/>
        </w:rPr>
        <w:t>: a pályázat leadásának évére esedékes igazolás, melyet 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nyugdíjfolyósító állít ki vagy az utolsó három hónap nyugdíj szelvénye. </w:t>
      </w:r>
    </w:p>
    <w:p w:rsidR="00D52350" w:rsidRDefault="00D52350">
      <w:pPr>
        <w:widowControl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D52350" w:rsidRDefault="003C1C30">
      <w:pPr>
        <w:widowControl w:val="0"/>
        <w:numPr>
          <w:ilvl w:val="0"/>
          <w:numId w:val="4"/>
        </w:numPr>
        <w:spacing w:after="0" w:line="211" w:lineRule="auto"/>
        <w:ind w:right="20" w:hanging="3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rokkantsági nyugdíj</w:t>
      </w:r>
      <w:r>
        <w:rPr>
          <w:rFonts w:ascii="Times New Roman" w:hAnsi="Times New Roman" w:cs="Times New Roman"/>
          <w:sz w:val="24"/>
          <w:szCs w:val="24"/>
        </w:rPr>
        <w:t>: a pályázat leadásának évére esedékes igazolás, melyet 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nyugdíjfolyósító állít ki vagy az utolsó három hónap nyugdíj szelvénye. </w:t>
      </w:r>
    </w:p>
    <w:p w:rsidR="00D52350" w:rsidRDefault="00D52350">
      <w:pPr>
        <w:widowControl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D52350" w:rsidRDefault="003C1C30">
      <w:pPr>
        <w:widowControl w:val="0"/>
        <w:numPr>
          <w:ilvl w:val="0"/>
          <w:numId w:val="4"/>
        </w:numPr>
        <w:spacing w:after="0" w:line="211" w:lineRule="auto"/>
        <w:ind w:right="20" w:hanging="3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árvasági ellátás</w:t>
      </w:r>
      <w:r>
        <w:rPr>
          <w:rFonts w:ascii="Times New Roman" w:hAnsi="Times New Roman" w:cs="Times New Roman"/>
          <w:sz w:val="24"/>
          <w:szCs w:val="24"/>
        </w:rPr>
        <w:t>: a pályázat leadásának évére esedékes igazolás, melyet 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nyugdíjfolyósító állít ki vagy az utolsó három hónap nyugdíj szelvénye. </w:t>
      </w:r>
    </w:p>
    <w:p w:rsidR="00D52350" w:rsidRDefault="00D52350">
      <w:pPr>
        <w:widowControl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D52350" w:rsidRDefault="003C1C30">
      <w:pPr>
        <w:widowControl w:val="0"/>
        <w:numPr>
          <w:ilvl w:val="0"/>
          <w:numId w:val="4"/>
        </w:numPr>
        <w:spacing w:after="0" w:line="211" w:lineRule="auto"/>
        <w:ind w:right="20" w:hanging="3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özvegyi nyugdíj</w:t>
      </w:r>
      <w:r>
        <w:rPr>
          <w:rFonts w:ascii="Times New Roman" w:hAnsi="Times New Roman" w:cs="Times New Roman"/>
          <w:sz w:val="24"/>
          <w:szCs w:val="24"/>
        </w:rPr>
        <w:t>: a pályázat leadásának évére esedékes igazolás, melyet 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nyugdíjfolyósító állít ki vagy az utolsó három hónap nyugdíj szelvénye. </w:t>
      </w:r>
    </w:p>
    <w:p w:rsidR="00D52350" w:rsidRDefault="00D52350">
      <w:pPr>
        <w:widowControl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D52350" w:rsidRDefault="003C1C30">
      <w:pPr>
        <w:widowControl w:val="0"/>
        <w:numPr>
          <w:ilvl w:val="0"/>
          <w:numId w:val="4"/>
        </w:numPr>
        <w:spacing w:after="0" w:line="211" w:lineRule="auto"/>
        <w:ind w:right="20" w:hanging="3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családfenntartó</w:t>
      </w:r>
      <w:r>
        <w:rPr>
          <w:rFonts w:ascii="Times New Roman" w:hAnsi="Times New Roman" w:cs="Times New Roman"/>
          <w:sz w:val="24"/>
          <w:szCs w:val="24"/>
        </w:rPr>
        <w:t>: családfenntartónak számít az akinek legalább egy gyermeke van.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Igazolása: gyermek születési anyakönyve. </w:t>
      </w:r>
    </w:p>
    <w:p w:rsidR="00D52350" w:rsidRDefault="00D52350">
      <w:pPr>
        <w:widowControl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D52350" w:rsidRDefault="003C1C30">
      <w:pPr>
        <w:widowControl w:val="0"/>
        <w:numPr>
          <w:ilvl w:val="0"/>
          <w:numId w:val="4"/>
        </w:numPr>
        <w:spacing w:after="0" w:line="211" w:lineRule="auto"/>
        <w:ind w:right="20" w:hanging="3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őstermelő</w:t>
      </w:r>
      <w:r>
        <w:rPr>
          <w:rFonts w:ascii="Times New Roman" w:hAnsi="Times New Roman" w:cs="Times New Roman"/>
          <w:sz w:val="24"/>
          <w:szCs w:val="24"/>
        </w:rPr>
        <w:t>: őstermelői igazolvány vagy 600.000 Ft felett NAV-os igazolás az előző év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jövedelméről. </w:t>
      </w:r>
    </w:p>
    <w:p w:rsidR="00D52350" w:rsidRDefault="00D52350">
      <w:pPr>
        <w:widowControl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D52350" w:rsidRDefault="003C1C30">
      <w:pPr>
        <w:widowControl w:val="0"/>
        <w:numPr>
          <w:ilvl w:val="0"/>
          <w:numId w:val="4"/>
        </w:numPr>
        <w:spacing w:after="0" w:line="211" w:lineRule="auto"/>
        <w:ind w:right="20" w:hanging="3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családi pótlék</w:t>
      </w:r>
      <w:r>
        <w:rPr>
          <w:rFonts w:ascii="Times New Roman" w:hAnsi="Times New Roman" w:cs="Times New Roman"/>
          <w:sz w:val="24"/>
          <w:szCs w:val="24"/>
        </w:rPr>
        <w:t>: a családi pótlék nem számít bele az egy főre eső jövedelembe, ennek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összegét az űrlapon nem kell feltüntetni. </w:t>
      </w:r>
    </w:p>
    <w:p w:rsidR="00D52350" w:rsidRDefault="003C1C30">
      <w:pPr>
        <w:widowControl w:val="0"/>
        <w:numPr>
          <w:ilvl w:val="0"/>
          <w:numId w:val="4"/>
        </w:numPr>
        <w:spacing w:after="0" w:line="211" w:lineRule="auto"/>
        <w:ind w:right="20" w:hanging="36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öneltartó:</w:t>
      </w: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amennyiben a hatósági bizonyítványon több ember szerepel: Szülők és saját közjegyző, vagy jegyző által hitelesített nyilatkozat, amely egy évnél nem régebbi. Emellett minden esetben szükséges az egy havi nettó bevételeket és kiadásokat mutató táblázatos összefoglalás feltöltése</w:t>
      </w:r>
    </w:p>
    <w:p w:rsidR="00D52350" w:rsidRDefault="003C1C30">
      <w:pPr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:rsidR="00D52350" w:rsidRDefault="003C1C3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Hallgatóra vonatkozó körülmények/kategóriák:</w:t>
      </w:r>
    </w:p>
    <w:p w:rsidR="00D52350" w:rsidRDefault="00D5235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2350" w:rsidRDefault="003C1C30">
      <w:pPr>
        <w:widowControl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>
        <w:rPr>
          <w:rFonts w:ascii="Times New Roman" w:hAnsi="Times New Roman" w:cs="Times New Roman"/>
          <w:b/>
          <w:bCs/>
          <w:sz w:val="24"/>
          <w:szCs w:val="24"/>
        </w:rPr>
        <w:t>nagycsaládos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52350" w:rsidRDefault="003C1C30">
      <w:pPr>
        <w:widowControl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Nagycsaládos az a hallgató:</w:t>
      </w:r>
    </w:p>
    <w:p w:rsidR="00D52350" w:rsidRDefault="00D52350">
      <w:pPr>
        <w:widowControl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D52350" w:rsidRDefault="003C1C30">
      <w:pPr>
        <w:widowControl w:val="0"/>
        <w:numPr>
          <w:ilvl w:val="1"/>
          <w:numId w:val="5"/>
        </w:numPr>
        <w:tabs>
          <w:tab w:val="left" w:pos="2160"/>
        </w:tabs>
        <w:spacing w:after="0" w:line="240" w:lineRule="auto"/>
        <w:ind w:left="2160" w:hanging="364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akinek legalább két testvére, vagy három gyermeke van, vagy </w:t>
      </w:r>
    </w:p>
    <w:p w:rsidR="00D52350" w:rsidRDefault="00D52350">
      <w:pPr>
        <w:widowControl w:val="0"/>
        <w:spacing w:after="0" w:line="75" w:lineRule="exact"/>
        <w:rPr>
          <w:rFonts w:ascii="Symbol" w:hAnsi="Symbol" w:cs="Symbol"/>
          <w:sz w:val="24"/>
          <w:szCs w:val="24"/>
        </w:rPr>
      </w:pPr>
    </w:p>
    <w:p w:rsidR="00D52350" w:rsidRDefault="003C1C30">
      <w:pPr>
        <w:widowControl w:val="0"/>
        <w:numPr>
          <w:ilvl w:val="1"/>
          <w:numId w:val="5"/>
        </w:numPr>
        <w:tabs>
          <w:tab w:val="left" w:pos="2160"/>
        </w:tabs>
        <w:spacing w:after="0" w:line="216" w:lineRule="auto"/>
        <w:ind w:left="2160" w:right="20" w:hanging="364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eltartóin/eltartóján kívül legalább két vele egy háztartásban élő személyre igaz, hogy havi jövedelme nem éri el a minimálbér összegét, vagy </w:t>
      </w:r>
    </w:p>
    <w:p w:rsidR="00D52350" w:rsidRDefault="00D52350">
      <w:pPr>
        <w:widowControl w:val="0"/>
        <w:spacing w:after="0" w:line="79" w:lineRule="exact"/>
        <w:rPr>
          <w:rFonts w:ascii="Symbol" w:hAnsi="Symbol" w:cs="Symbol"/>
          <w:sz w:val="24"/>
          <w:szCs w:val="24"/>
        </w:rPr>
      </w:pPr>
    </w:p>
    <w:p w:rsidR="00D52350" w:rsidRDefault="003C1C30">
      <w:pPr>
        <w:widowControl w:val="0"/>
        <w:numPr>
          <w:ilvl w:val="1"/>
          <w:numId w:val="5"/>
        </w:numPr>
        <w:tabs>
          <w:tab w:val="left" w:pos="2160"/>
        </w:tabs>
        <w:spacing w:after="0" w:line="204" w:lineRule="auto"/>
        <w:ind w:left="2160" w:right="20" w:hanging="364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legalább két kiskorú gyermeknek a gyámja. (ennek igazolása: gyámügyi határozat). </w:t>
      </w:r>
    </w:p>
    <w:p w:rsidR="00D52350" w:rsidRDefault="00D52350">
      <w:pPr>
        <w:widowControl w:val="0"/>
        <w:spacing w:after="0" w:line="60" w:lineRule="exact"/>
        <w:rPr>
          <w:rFonts w:ascii="Symbol" w:hAnsi="Symbol" w:cs="Symbol"/>
          <w:sz w:val="24"/>
          <w:szCs w:val="24"/>
        </w:rPr>
      </w:pPr>
    </w:p>
    <w:p w:rsidR="00D52350" w:rsidRDefault="003C1C30">
      <w:pPr>
        <w:widowControl w:val="0"/>
        <w:numPr>
          <w:ilvl w:val="0"/>
          <w:numId w:val="5"/>
        </w:numPr>
        <w:spacing w:after="0" w:line="211" w:lineRule="auto"/>
        <w:ind w:right="20" w:hanging="3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félárva</w:t>
      </w:r>
      <w:r>
        <w:rPr>
          <w:rFonts w:ascii="Times New Roman" w:hAnsi="Times New Roman" w:cs="Times New Roman"/>
          <w:sz w:val="24"/>
          <w:szCs w:val="24"/>
        </w:rPr>
        <w:t>: Félárva az a 25 évnél fiatalabb hallgató, akinek egyik szülője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elhunyt.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Igazolása: halotti anyakönyvi kivonat. </w:t>
      </w:r>
    </w:p>
    <w:p w:rsidR="00D52350" w:rsidRDefault="00D52350">
      <w:pPr>
        <w:widowControl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D52350" w:rsidRDefault="003C1C30">
      <w:pPr>
        <w:widowControl w:val="0"/>
        <w:numPr>
          <w:ilvl w:val="0"/>
          <w:numId w:val="5"/>
        </w:numPr>
        <w:spacing w:after="0" w:line="211" w:lineRule="auto"/>
        <w:ind w:right="20" w:hanging="3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árva</w:t>
      </w:r>
      <w:r>
        <w:rPr>
          <w:rFonts w:ascii="Times New Roman" w:hAnsi="Times New Roman" w:cs="Times New Roman"/>
          <w:sz w:val="24"/>
          <w:szCs w:val="24"/>
        </w:rPr>
        <w:t>: Árva az a hallgató, akinek mindkét szülője, vagy vele egy háztartásban élt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nőtlen/hajadon/elvált szülője elhunyt. Igazolása: halotti anyakönyvi kivonat. </w:t>
      </w:r>
    </w:p>
    <w:p w:rsidR="00D52350" w:rsidRDefault="00D52350">
      <w:pPr>
        <w:widowControl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D52350" w:rsidRDefault="003C1C30">
      <w:pPr>
        <w:widowControl w:val="0"/>
        <w:numPr>
          <w:ilvl w:val="0"/>
          <w:numId w:val="5"/>
        </w:numPr>
        <w:spacing w:after="0" w:line="218" w:lineRule="auto"/>
        <w:ind w:right="20" w:hanging="3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hátrányos helyzetű</w:t>
      </w:r>
      <w:r>
        <w:rPr>
          <w:rFonts w:ascii="Times New Roman" w:hAnsi="Times New Roman" w:cs="Times New Roman"/>
          <w:sz w:val="24"/>
          <w:szCs w:val="24"/>
        </w:rPr>
        <w:t>: önkormányzati igazolás, amelyben szerepel, hogy a hallgató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hátrányos helyzetű és a hátrányos helyzet megállapított időtartama beleesik a pályázat leadási idejébe. </w:t>
      </w:r>
    </w:p>
    <w:p w:rsidR="00D52350" w:rsidRDefault="00D52350">
      <w:pPr>
        <w:widowControl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D52350" w:rsidRDefault="003C1C30">
      <w:pPr>
        <w:widowControl w:val="0"/>
        <w:numPr>
          <w:ilvl w:val="0"/>
          <w:numId w:val="5"/>
        </w:numPr>
        <w:spacing w:after="0" w:line="218" w:lineRule="auto"/>
        <w:ind w:right="20" w:hanging="3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halmozottan hátrányos helyzetű</w:t>
      </w:r>
      <w:r>
        <w:rPr>
          <w:rFonts w:ascii="Times New Roman" w:hAnsi="Times New Roman" w:cs="Times New Roman"/>
          <w:sz w:val="24"/>
          <w:szCs w:val="24"/>
        </w:rPr>
        <w:t>: önkormányzati igazolás melyben szerepel, hogy 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hallgató halmozottan hátrányos helyzetű és a hátrányos helyzet megállapított időtartama beleesik a pályázat leadási határidejébe. </w:t>
      </w:r>
    </w:p>
    <w:p w:rsidR="00D52350" w:rsidRDefault="00D52350">
      <w:pPr>
        <w:widowControl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D52350" w:rsidRDefault="003C1C30">
      <w:pPr>
        <w:widowControl w:val="0"/>
        <w:numPr>
          <w:ilvl w:val="0"/>
          <w:numId w:val="5"/>
        </w:numPr>
        <w:spacing w:after="0" w:line="228" w:lineRule="auto"/>
        <w:ind w:hanging="3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rendszeres gyermekvédelmi kedvezmény</w:t>
      </w:r>
      <w:r>
        <w:rPr>
          <w:rFonts w:ascii="Times New Roman" w:hAnsi="Times New Roman" w:cs="Times New Roman"/>
          <w:sz w:val="24"/>
          <w:szCs w:val="24"/>
        </w:rPr>
        <w:t>: ezt az igazolást azoknak a hallgatóknak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kell csatolni, akik nem hátrányos/halmozottan hátrányos helyzetűek, de rendszeres gyermekvédelmi kedvezményben részesülnek. Igazolása: önkormányzati igazolás melyben szerepel, hogy a hallgató rendszeres gyermekvédelmi kedvezmény-re jogosult/-ben részesül és a kedvezmény folyósításának időtartama belesik a pályázat leadásának határidejébe. </w:t>
      </w:r>
    </w:p>
    <w:p w:rsidR="00D52350" w:rsidRDefault="00D52350">
      <w:pPr>
        <w:widowControl w:val="0"/>
        <w:spacing w:after="0" w:line="24" w:lineRule="exact"/>
        <w:rPr>
          <w:rFonts w:ascii="Times New Roman" w:hAnsi="Times New Roman" w:cs="Times New Roman"/>
          <w:sz w:val="24"/>
          <w:szCs w:val="24"/>
        </w:rPr>
      </w:pPr>
      <w:bookmarkStart w:id="3" w:name="page3"/>
      <w:bookmarkEnd w:id="3"/>
    </w:p>
    <w:p w:rsidR="00D52350" w:rsidRDefault="003C1C30">
      <w:pPr>
        <w:widowControl w:val="0"/>
        <w:numPr>
          <w:ilvl w:val="0"/>
          <w:numId w:val="6"/>
        </w:numPr>
        <w:spacing w:after="0" w:line="218" w:lineRule="auto"/>
        <w:ind w:hanging="3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gyámsága nagykorúsága miatt megszűnt</w:t>
      </w:r>
      <w:r>
        <w:rPr>
          <w:rFonts w:ascii="Times New Roman" w:hAnsi="Times New Roman" w:cs="Times New Roman"/>
          <w:sz w:val="24"/>
          <w:szCs w:val="24"/>
        </w:rPr>
        <w:t>: a gyámság megszüntetéséről szóló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jegyzői igazolás vagy a gyámság/átmeneti nevelés megszüntetéséről szóló (gyámügyi) határozat. </w:t>
      </w:r>
    </w:p>
    <w:p w:rsidR="00D52350" w:rsidRDefault="00D52350">
      <w:pPr>
        <w:widowControl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D52350" w:rsidRDefault="003C1C30">
      <w:pPr>
        <w:widowControl w:val="0"/>
        <w:numPr>
          <w:ilvl w:val="0"/>
          <w:numId w:val="6"/>
        </w:numPr>
        <w:spacing w:after="0" w:line="211" w:lineRule="auto"/>
        <w:ind w:right="20" w:hanging="3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tartósnevelésbe vett</w:t>
      </w:r>
      <w:r>
        <w:rPr>
          <w:rFonts w:ascii="Times New Roman" w:hAnsi="Times New Roman" w:cs="Times New Roman"/>
          <w:sz w:val="24"/>
          <w:szCs w:val="24"/>
        </w:rPr>
        <w:t>: tartós nevelésbe vételről, vagy a tartós nevelésbe vétel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megszüntetéséről szóló határozat vagy gyámügyi igazolás. </w:t>
      </w:r>
    </w:p>
    <w:p w:rsidR="00D52350" w:rsidRDefault="00D52350">
      <w:pPr>
        <w:widowControl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D52350" w:rsidRDefault="003C1C30">
      <w:pPr>
        <w:widowControl w:val="0"/>
        <w:numPr>
          <w:ilvl w:val="0"/>
          <w:numId w:val="6"/>
        </w:numPr>
        <w:spacing w:after="0" w:line="240" w:lineRule="auto"/>
        <w:ind w:hanging="3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tartósan beteg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52350" w:rsidRDefault="00D52350">
      <w:pPr>
        <w:widowControl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D52350" w:rsidRDefault="003C1C30">
      <w:pPr>
        <w:widowControl w:val="0"/>
        <w:numPr>
          <w:ilvl w:val="1"/>
          <w:numId w:val="6"/>
        </w:numPr>
        <w:spacing w:after="0" w:line="240" w:lineRule="auto"/>
        <w:ind w:hanging="364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BNO kóddal ellátott szakorvosi igazolás, vagy </w:t>
      </w:r>
    </w:p>
    <w:p w:rsidR="00D52350" w:rsidRDefault="00D52350">
      <w:pPr>
        <w:widowControl w:val="0"/>
        <w:spacing w:after="0" w:line="1" w:lineRule="exact"/>
        <w:rPr>
          <w:rFonts w:ascii="Symbol" w:hAnsi="Symbol" w:cs="Symbol"/>
          <w:sz w:val="24"/>
          <w:szCs w:val="24"/>
        </w:rPr>
      </w:pPr>
    </w:p>
    <w:p w:rsidR="00D52350" w:rsidRDefault="003C1C30">
      <w:pPr>
        <w:widowControl w:val="0"/>
        <w:numPr>
          <w:ilvl w:val="1"/>
          <w:numId w:val="6"/>
        </w:numPr>
        <w:spacing w:after="0" w:line="240" w:lineRule="auto"/>
        <w:ind w:hanging="364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BNO kóddal ellátott kórházi zárójelentés, vagy </w:t>
      </w:r>
    </w:p>
    <w:p w:rsidR="00D52350" w:rsidRDefault="003C1C30">
      <w:pPr>
        <w:widowControl w:val="0"/>
        <w:numPr>
          <w:ilvl w:val="1"/>
          <w:numId w:val="6"/>
        </w:numPr>
        <w:spacing w:after="0" w:line="235" w:lineRule="auto"/>
        <w:ind w:hanging="364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BNO kóddal ellátott kontroll papír </w:t>
      </w:r>
    </w:p>
    <w:p w:rsidR="00D52350" w:rsidRDefault="00D52350">
      <w:pPr>
        <w:widowControl w:val="0"/>
        <w:spacing w:after="0" w:line="75" w:lineRule="exact"/>
        <w:rPr>
          <w:rFonts w:ascii="Symbol" w:hAnsi="Symbol" w:cs="Symbol"/>
          <w:sz w:val="24"/>
          <w:szCs w:val="24"/>
        </w:rPr>
      </w:pPr>
    </w:p>
    <w:p w:rsidR="00D52350" w:rsidRDefault="003C1C30">
      <w:pPr>
        <w:widowControl w:val="0"/>
        <w:numPr>
          <w:ilvl w:val="1"/>
          <w:numId w:val="6"/>
        </w:numPr>
        <w:spacing w:after="0" w:line="204" w:lineRule="auto"/>
        <w:ind w:right="20" w:hanging="364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felmerülő gyógyszerköltségek igazolására: fél évnél nem régebbi orvosi papír (egy hónapra vonatkozó gyógyszer költségről). </w:t>
      </w:r>
    </w:p>
    <w:p w:rsidR="00D52350" w:rsidRDefault="00D52350">
      <w:pPr>
        <w:widowControl w:val="0"/>
        <w:spacing w:after="0" w:line="79" w:lineRule="exact"/>
        <w:rPr>
          <w:rFonts w:ascii="Symbol" w:hAnsi="Symbol" w:cs="Symbol"/>
          <w:sz w:val="24"/>
          <w:szCs w:val="24"/>
        </w:rPr>
      </w:pPr>
    </w:p>
    <w:p w:rsidR="00D52350" w:rsidRDefault="003C1C30">
      <w:pPr>
        <w:widowControl w:val="0"/>
        <w:numPr>
          <w:ilvl w:val="1"/>
          <w:numId w:val="6"/>
        </w:numPr>
        <w:spacing w:after="0" w:line="204" w:lineRule="auto"/>
        <w:ind w:right="20" w:hanging="364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speciális diéta esetén orvosi papír szükséges az előírt diétáról és számla az orvos által előírt élelmiszerek áráról (egy hónapra vonatkozóan). </w:t>
      </w:r>
    </w:p>
    <w:p w:rsidR="00D52350" w:rsidRDefault="00D52350">
      <w:pPr>
        <w:widowControl w:val="0"/>
        <w:spacing w:after="0" w:line="58" w:lineRule="exact"/>
        <w:rPr>
          <w:rFonts w:ascii="Symbol" w:hAnsi="Symbol" w:cs="Symbol"/>
          <w:sz w:val="24"/>
          <w:szCs w:val="24"/>
        </w:rPr>
      </w:pPr>
    </w:p>
    <w:p w:rsidR="00D52350" w:rsidRDefault="003C1C30">
      <w:pPr>
        <w:widowControl w:val="0"/>
        <w:numPr>
          <w:ilvl w:val="0"/>
          <w:numId w:val="6"/>
        </w:numPr>
        <w:spacing w:after="0" w:line="228" w:lineRule="auto"/>
        <w:ind w:right="20" w:hanging="3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fogyatékossággal élő</w:t>
      </w:r>
      <w:r>
        <w:rPr>
          <w:rFonts w:ascii="Times New Roman" w:hAnsi="Times New Roman" w:cs="Times New Roman"/>
          <w:sz w:val="24"/>
          <w:szCs w:val="24"/>
        </w:rPr>
        <w:t>: fogyatékossága miatt állandó vagy fokozott felügyeletre,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gondozásra szorul, illetve aki fogyatékossága miatt rendszeres személyi és/vagy technikai segítségnyújtásra és/vagy szolgáltatásra szorul, vagy munkaképességét legalább 67 %-ban elvesztette, és ez az állapot legalább egy éve tart, vagy előreláthatólag még legalább egy évig fennáll. Igazolása: BNO kóddal ellátott szakorvosi igazolás keretében a fogyatékosság típusa szerinti illetékes hivatal igazolása. </w:t>
      </w:r>
    </w:p>
    <w:p w:rsidR="00D52350" w:rsidRDefault="00D52350">
      <w:pPr>
        <w:widowControl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D52350" w:rsidRDefault="003C1C30">
      <w:pPr>
        <w:widowControl w:val="0"/>
        <w:numPr>
          <w:ilvl w:val="0"/>
          <w:numId w:val="6"/>
        </w:numPr>
        <w:spacing w:after="0" w:line="240" w:lineRule="auto"/>
        <w:ind w:hanging="3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élettárs/házastárs</w:t>
      </w:r>
      <w:r>
        <w:rPr>
          <w:rFonts w:ascii="Times New Roman" w:hAnsi="Times New Roman" w:cs="Times New Roman"/>
          <w:sz w:val="24"/>
          <w:szCs w:val="24"/>
        </w:rPr>
        <w:t>: házassági anyakönyvi kivonat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52350" w:rsidRDefault="003C1C30">
      <w:pPr>
        <w:widowControl w:val="0"/>
        <w:numPr>
          <w:ilvl w:val="0"/>
          <w:numId w:val="6"/>
        </w:numPr>
        <w:spacing w:after="0" w:line="240" w:lineRule="auto"/>
        <w:ind w:hanging="3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saját gyermek</w:t>
      </w:r>
      <w:r>
        <w:rPr>
          <w:rFonts w:ascii="Times New Roman" w:hAnsi="Times New Roman" w:cs="Times New Roman"/>
          <w:sz w:val="24"/>
          <w:szCs w:val="24"/>
        </w:rPr>
        <w:t>: születési anyakönyvi kivonat vagy személyi igazolvány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52350" w:rsidRDefault="00D52350">
      <w:pPr>
        <w:widowControl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D52350" w:rsidRDefault="003C1C30">
      <w:pPr>
        <w:widowControl w:val="0"/>
        <w:numPr>
          <w:ilvl w:val="0"/>
          <w:numId w:val="6"/>
        </w:numPr>
        <w:spacing w:after="0" w:line="218" w:lineRule="auto"/>
        <w:ind w:right="20" w:hanging="3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gyermekét egyedül neveli</w:t>
      </w:r>
      <w:r>
        <w:rPr>
          <w:rFonts w:ascii="Times New Roman" w:hAnsi="Times New Roman" w:cs="Times New Roman"/>
          <w:sz w:val="24"/>
          <w:szCs w:val="24"/>
        </w:rPr>
        <w:t>: büntetőjogi nyilatkozat mindkét féltől a különélésről. 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hallgatóval nem egy háztartásban élő büntetőjogi nyilatkozat a gyermektartás megfizetéséről és összegéről, vagy meg nem fizetéséről. </w:t>
      </w:r>
    </w:p>
    <w:p w:rsidR="00D52350" w:rsidRDefault="00D52350">
      <w:pPr>
        <w:widowControl w:val="0"/>
        <w:spacing w:after="0" w:line="276" w:lineRule="auto"/>
        <w:jc w:val="both"/>
      </w:pPr>
    </w:p>
    <w:p w:rsidR="00D52350" w:rsidRDefault="00D52350">
      <w:pPr>
        <w:widowControl w:val="0"/>
        <w:spacing w:after="0" w:line="276" w:lineRule="auto"/>
        <w:jc w:val="both"/>
      </w:pPr>
    </w:p>
    <w:p w:rsidR="00D52350" w:rsidRDefault="003C1C30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Felhívjuk a tisztelt pályázó Hallgatók figyelmét, hogy a pályázati adatlap „2. Szociális szempontok” résznél azokat a személyeket és adataikat kell feltüntetni, akik az önkormányzati/ hatósági igazoláson szerepelnek, mint egy háztartásban élők.</w:t>
      </w:r>
    </w:p>
    <w:p w:rsidR="00D52350" w:rsidRDefault="00D52350">
      <w:pPr>
        <w:widowControl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52350" w:rsidRDefault="00D52350">
      <w:pPr>
        <w:widowControl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52350" w:rsidRDefault="00D52350">
      <w:pPr>
        <w:widowControl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</w:p>
    <w:p w:rsidR="00D52350" w:rsidRDefault="003C1C30">
      <w:pPr>
        <w:widowControl w:val="0"/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egyéb körülményekre adható pontokat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(maximum 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elért pontszám 10%-a)</w:t>
      </w:r>
      <w:r>
        <w:rPr>
          <w:rFonts w:ascii="Times New Roman" w:hAnsi="Times New Roman" w:cs="Times New Roman"/>
          <w:sz w:val="24"/>
          <w:szCs w:val="24"/>
        </w:rPr>
        <w:t xml:space="preserve"> a Diákjóléti Bizottság határozza meg a benyújtott pályázat alapján. </w:t>
      </w:r>
      <w:r>
        <w:rPr>
          <w:rFonts w:ascii="Times New Roman" w:hAnsi="Times New Roman" w:cs="Times New Roman"/>
          <w:i/>
          <w:iCs/>
          <w:sz w:val="24"/>
          <w:szCs w:val="24"/>
        </w:rPr>
        <w:t>Ilyen tényező lehet pl. magas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hitelösszeg, amit a hallgató vagy a hallgatóval egy háztartásban élők valamelyike köteles fizetni, ez esetben pl. a hitelszerződés fénymásolatával tudja a hallgató igazolni a szóban forgó körülményt.</w:t>
      </w:r>
    </w:p>
    <w:p w:rsidR="00D52350" w:rsidRDefault="00D52350">
      <w:pPr>
        <w:widowControl w:val="0"/>
        <w:spacing w:after="0" w:line="339" w:lineRule="exact"/>
        <w:rPr>
          <w:rFonts w:ascii="Times New Roman" w:hAnsi="Times New Roman" w:cs="Times New Roman"/>
          <w:sz w:val="24"/>
          <w:szCs w:val="24"/>
        </w:rPr>
      </w:pPr>
    </w:p>
    <w:p w:rsidR="00D52350" w:rsidRDefault="003C1C30">
      <w:pPr>
        <w:widowControl w:val="0"/>
        <w:spacing w:after="0" w:line="223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nem magyar nyelvű dokumentumokról magyar nyelvű fordítást kérünk csatolni, melyet nem szükséges fordító irodával elvégeztetni, tekintettel anyagi vonzataira. A hallgató maga is lefordíthatja az adott dokumentumot, de a lap alján aláírásával hitelesítenie kell, hogy a fordítás megfelel az eredeti okirat tartalmának.</w:t>
      </w:r>
    </w:p>
    <w:p w:rsidR="00D52350" w:rsidRDefault="00D52350">
      <w:pPr>
        <w:widowControl w:val="0"/>
        <w:spacing w:after="0" w:line="223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D52350" w:rsidRDefault="00D52350">
      <w:pPr>
        <w:widowControl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D52350" w:rsidRDefault="003C1C30">
      <w:pPr>
        <w:widowControl w:val="0"/>
        <w:spacing w:after="0" w:line="235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Diákjóléti Bizottság döntése alapján a pályázó behívható személyes beszélgetésre, továbbá tájékoztatjuk a hallgatókat, hogy amennyiben a bizottság valótlan adatot észlel a pályázatban, tovább küldheti azt Dékán Úr számára további ellenőrzésre.</w:t>
      </w:r>
    </w:p>
    <w:p w:rsidR="00D52350" w:rsidRDefault="00D52350">
      <w:pPr>
        <w:widowControl w:val="0"/>
        <w:spacing w:after="0" w:line="335" w:lineRule="exact"/>
        <w:rPr>
          <w:rFonts w:ascii="Times New Roman" w:hAnsi="Times New Roman" w:cs="Times New Roman"/>
          <w:sz w:val="24"/>
          <w:szCs w:val="24"/>
        </w:rPr>
      </w:pPr>
    </w:p>
    <w:p w:rsidR="00D52350" w:rsidRDefault="00D52350">
      <w:pPr>
        <w:widowControl w:val="0"/>
        <w:spacing w:after="0" w:line="335" w:lineRule="exact"/>
        <w:rPr>
          <w:rFonts w:ascii="Times New Roman" w:hAnsi="Times New Roman" w:cs="Times New Roman"/>
          <w:sz w:val="24"/>
          <w:szCs w:val="24"/>
        </w:rPr>
      </w:pPr>
    </w:p>
    <w:p w:rsidR="00D52350" w:rsidRDefault="00D52350">
      <w:pPr>
        <w:widowControl w:val="0"/>
        <w:spacing w:after="0" w:line="335" w:lineRule="exact"/>
        <w:rPr>
          <w:rFonts w:ascii="Times New Roman" w:hAnsi="Times New Roman" w:cs="Times New Roman"/>
          <w:sz w:val="24"/>
          <w:szCs w:val="24"/>
        </w:rPr>
      </w:pPr>
    </w:p>
    <w:p w:rsidR="00D52350" w:rsidRDefault="003C1C30">
      <w:pPr>
        <w:widowControl w:val="0"/>
        <w:spacing w:after="0" w:line="360" w:lineRule="auto"/>
        <w:ind w:right="2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A pályázattal kapcsolatban bővebb információ </w:t>
      </w:r>
      <w:r>
        <w:rPr>
          <w:rFonts w:ascii="Times New Roman" w:hAnsi="Times New Roman" w:cs="Times New Roman"/>
          <w:b/>
          <w:bCs/>
          <w:sz w:val="24"/>
          <w:szCs w:val="24"/>
        </w:rPr>
        <w:t>Husek Nórá</w:t>
      </w:r>
      <w:r>
        <w:rPr>
          <w:rFonts w:ascii="Times New Roman" w:hAnsi="Times New Roman" w:cs="Times New Roman"/>
          <w:b/>
          <w:sz w:val="24"/>
          <w:szCs w:val="24"/>
        </w:rPr>
        <w:t>tól</w:t>
      </w:r>
      <w:r>
        <w:rPr>
          <w:rFonts w:ascii="Times New Roman" w:hAnsi="Times New Roman" w:cs="Times New Roman"/>
          <w:sz w:val="24"/>
          <w:szCs w:val="24"/>
        </w:rPr>
        <w:t>, a JÁK HÖK alelnökétől</w:t>
      </w:r>
      <w:r w:rsidR="006E7E63">
        <w:rPr>
          <w:rFonts w:ascii="Times New Roman" w:hAnsi="Times New Roman" w:cs="Times New Roman"/>
          <w:sz w:val="24"/>
          <w:szCs w:val="24"/>
        </w:rPr>
        <w:t xml:space="preserve"> a</w:t>
      </w:r>
      <w:r w:rsidR="006E7E63" w:rsidRPr="006E7E63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</w:t>
      </w:r>
      <w:hyperlink r:id="rId8" w:history="1">
        <w:r w:rsidR="006E7E63" w:rsidRPr="001A772E">
          <w:rPr>
            <w:rStyle w:val="Hiperhivatkozs"/>
            <w:rFonts w:ascii="Times New Roman" w:hAnsi="Times New Roman" w:cs="Times New Roman"/>
            <w:sz w:val="24"/>
            <w:szCs w:val="24"/>
          </w:rPr>
          <w:t>huseknora@gmail.com</w:t>
        </w:r>
      </w:hyperlink>
      <w:r w:rsidR="006E7E6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E7E63">
        <w:rPr>
          <w:rFonts w:ascii="Times New Roman" w:hAnsi="Times New Roman" w:cs="Times New Roman"/>
          <w:sz w:val="24"/>
          <w:szCs w:val="24"/>
        </w:rPr>
        <w:t>e-mail címen kérhető, illetve Nagy Nikolettől, a JÁK HÖK Szociális Bizottság elnökétől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7E63">
        <w:rPr>
          <w:rFonts w:ascii="Times New Roman" w:hAnsi="Times New Roman" w:cs="Times New Roman"/>
          <w:sz w:val="24"/>
          <w:szCs w:val="24"/>
        </w:rPr>
        <w:t xml:space="preserve">a </w:t>
      </w:r>
      <w:hyperlink r:id="rId9" w:history="1">
        <w:r w:rsidR="006E7E63" w:rsidRPr="001A772E">
          <w:rPr>
            <w:rStyle w:val="Hiperhivatkozs"/>
            <w:rFonts w:ascii="Times New Roman" w:hAnsi="Times New Roman" w:cs="Times New Roman"/>
            <w:sz w:val="24"/>
            <w:szCs w:val="24"/>
          </w:rPr>
          <w:t>nagy.nikolett966@gmail.com</w:t>
        </w:r>
      </w:hyperlink>
      <w:r w:rsidR="006E7E63">
        <w:rPr>
          <w:rFonts w:ascii="Times New Roman" w:hAnsi="Times New Roman" w:cs="Times New Roman"/>
          <w:sz w:val="24"/>
          <w:szCs w:val="24"/>
        </w:rPr>
        <w:t xml:space="preserve"> címen.</w:t>
      </w:r>
      <w:hyperlink r:id="rId10">
        <w:r>
          <w:rPr>
            <w:rStyle w:val="Internet-hivatkozs"/>
            <w:rFonts w:ascii="Times New Roman" w:hAnsi="Times New Roman" w:cs="Times New Roman"/>
            <w:sz w:val="24"/>
            <w:szCs w:val="24"/>
          </w:rPr>
          <w:t xml:space="preserve"> </w:t>
        </w:r>
      </w:hyperlink>
    </w:p>
    <w:p w:rsidR="00D52350" w:rsidRDefault="00D52350">
      <w:pPr>
        <w:widowControl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52350" w:rsidRDefault="00D52350">
      <w:pPr>
        <w:widowControl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52350" w:rsidRDefault="00D52350">
      <w:pPr>
        <w:widowControl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52350" w:rsidRDefault="00D52350">
      <w:pPr>
        <w:widowControl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52350" w:rsidRDefault="00D52350">
      <w:pPr>
        <w:widowControl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52350" w:rsidRDefault="00D52350">
      <w:pPr>
        <w:widowControl w:val="0"/>
        <w:spacing w:after="0" w:line="386" w:lineRule="exact"/>
        <w:rPr>
          <w:rFonts w:ascii="Times New Roman" w:hAnsi="Times New Roman" w:cs="Times New Roman"/>
          <w:sz w:val="24"/>
          <w:szCs w:val="24"/>
        </w:rPr>
      </w:pPr>
    </w:p>
    <w:p w:rsidR="00D52350" w:rsidRDefault="003C1C30">
      <w:pPr>
        <w:widowControl w:val="0"/>
        <w:tabs>
          <w:tab w:val="left" w:pos="5760"/>
        </w:tabs>
        <w:spacing w:after="0" w:line="235" w:lineRule="auto"/>
        <w:ind w:left="1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PPKE JÁK HÖK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>Diákjóléti Bizottság</w:t>
      </w:r>
    </w:p>
    <w:p w:rsidR="00D52350" w:rsidRDefault="00D52350"/>
    <w:sectPr w:rsidR="00D52350">
      <w:footerReference w:type="default" r:id="rId11"/>
      <w:pgSz w:w="11906" w:h="16838"/>
      <w:pgMar w:top="1417" w:right="1417" w:bottom="1417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FAC" w:rsidRDefault="005D2FAC">
      <w:pPr>
        <w:spacing w:after="0" w:line="240" w:lineRule="auto"/>
      </w:pPr>
      <w:r>
        <w:separator/>
      </w:r>
    </w:p>
  </w:endnote>
  <w:endnote w:type="continuationSeparator" w:id="0">
    <w:p w:rsidR="005D2FAC" w:rsidRDefault="005D2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1409978"/>
      <w:docPartObj>
        <w:docPartGallery w:val="Page Numbers (Top of Page)"/>
        <w:docPartUnique/>
      </w:docPartObj>
    </w:sdtPr>
    <w:sdtEndPr/>
    <w:sdtContent>
      <w:p w:rsidR="00D52350" w:rsidRDefault="003C1C30">
        <w:pPr>
          <w:pStyle w:val="llb"/>
          <w:jc w:val="right"/>
        </w:pPr>
        <w:r>
          <w:t xml:space="preserve">Oldal </w:t>
        </w:r>
        <w:r>
          <w:fldChar w:fldCharType="begin"/>
        </w:r>
        <w:r>
          <w:instrText>PAGE</w:instrText>
        </w:r>
        <w:r>
          <w:fldChar w:fldCharType="separate"/>
        </w:r>
        <w:r w:rsidR="00AB2B16">
          <w:rPr>
            <w:noProof/>
          </w:rPr>
          <w:t>1</w:t>
        </w:r>
        <w:r>
          <w:fldChar w:fldCharType="end"/>
        </w:r>
        <w:r>
          <w:t xml:space="preserve"> / </w:t>
        </w:r>
        <w:r>
          <w:fldChar w:fldCharType="begin"/>
        </w:r>
        <w:r>
          <w:instrText>NUMPAGES</w:instrText>
        </w:r>
        <w:r>
          <w:fldChar w:fldCharType="separate"/>
        </w:r>
        <w:r w:rsidR="00AB2B16">
          <w:rPr>
            <w:noProof/>
          </w:rPr>
          <w:t>4</w:t>
        </w:r>
        <w:r>
          <w:fldChar w:fldCharType="end"/>
        </w:r>
      </w:p>
    </w:sdtContent>
  </w:sdt>
  <w:p w:rsidR="00D52350" w:rsidRDefault="00D5235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FAC" w:rsidRDefault="005D2FAC">
      <w:pPr>
        <w:spacing w:after="0" w:line="240" w:lineRule="auto"/>
      </w:pPr>
      <w:r>
        <w:separator/>
      </w:r>
    </w:p>
  </w:footnote>
  <w:footnote w:type="continuationSeparator" w:id="0">
    <w:p w:rsidR="005D2FAC" w:rsidRDefault="005D2F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05827"/>
    <w:multiLevelType w:val="multilevel"/>
    <w:tmpl w:val="53A0B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" w15:restartNumberingAfterBreak="0">
    <w:nsid w:val="317D4462"/>
    <w:multiLevelType w:val="multilevel"/>
    <w:tmpl w:val="3C06F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2" w15:restartNumberingAfterBreak="0">
    <w:nsid w:val="353623CD"/>
    <w:multiLevelType w:val="multilevel"/>
    <w:tmpl w:val="4F98C9C0"/>
    <w:lvl w:ilvl="0">
      <w:start w:val="1"/>
      <w:numFmt w:val="bullet"/>
      <w:lvlText w:val="l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3" w15:restartNumberingAfterBreak="0">
    <w:nsid w:val="50AE68DB"/>
    <w:multiLevelType w:val="multilevel"/>
    <w:tmpl w:val="ED78AB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5B3F562A"/>
    <w:multiLevelType w:val="multilevel"/>
    <w:tmpl w:val="97647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5" w15:restartNumberingAfterBreak="0">
    <w:nsid w:val="7229555A"/>
    <w:multiLevelType w:val="multilevel"/>
    <w:tmpl w:val="56FC6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l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6" w15:restartNumberingAfterBreak="0">
    <w:nsid w:val="76EF0C3B"/>
    <w:multiLevelType w:val="multilevel"/>
    <w:tmpl w:val="B906945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l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350"/>
    <w:rsid w:val="003C1C30"/>
    <w:rsid w:val="005D2FAC"/>
    <w:rsid w:val="006E7E63"/>
    <w:rsid w:val="00A9214A"/>
    <w:rsid w:val="00AB2B16"/>
    <w:rsid w:val="00D52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CCEE60-9F42-4A32-A55C-B8A0C491A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5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/>
      <w:spacing w:after="160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60F5"/>
    <w:rPr>
      <w:rFonts w:ascii="Segoe UI" w:hAnsi="Segoe UI" w:cs="Segoe UI"/>
      <w:sz w:val="18"/>
      <w:szCs w:val="18"/>
    </w:rPr>
  </w:style>
  <w:style w:type="character" w:customStyle="1" w:styleId="lfejChar">
    <w:name w:val="Élőfej Char"/>
    <w:basedOn w:val="Bekezdsalapbettpusa"/>
    <w:uiPriority w:val="99"/>
    <w:rsid w:val="00A535AC"/>
  </w:style>
  <w:style w:type="character" w:customStyle="1" w:styleId="llbChar">
    <w:name w:val="Élőláb Char"/>
    <w:basedOn w:val="Bekezdsalapbettpusa"/>
    <w:uiPriority w:val="99"/>
    <w:rsid w:val="00A535AC"/>
  </w:style>
  <w:style w:type="character" w:customStyle="1" w:styleId="Internet-hivatkozs">
    <w:name w:val="Internet-hivatkozás"/>
    <w:rPr>
      <w:color w:val="000080"/>
      <w:u w:val="single"/>
    </w:rPr>
  </w:style>
  <w:style w:type="character" w:customStyle="1" w:styleId="ListLabel1">
    <w:name w:val="ListLabel 1"/>
    <w:rPr>
      <w:rFonts w:cs="Wingdings"/>
    </w:rPr>
  </w:style>
  <w:style w:type="character" w:customStyle="1" w:styleId="ListLabel2">
    <w:name w:val="ListLabel 2"/>
    <w:rPr>
      <w:rFonts w:cs="Symbol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styleId="Listaszerbekezds">
    <w:name w:val="List Paragraph"/>
    <w:basedOn w:val="Norml"/>
    <w:uiPriority w:val="34"/>
    <w:qFormat/>
    <w:rsid w:val="005460F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460F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lfej">
    <w:name w:val="header"/>
    <w:basedOn w:val="Norml"/>
    <w:uiPriority w:val="99"/>
    <w:unhideWhenUsed/>
    <w:rsid w:val="00A535AC"/>
    <w:pPr>
      <w:tabs>
        <w:tab w:val="center" w:pos="4536"/>
        <w:tab w:val="right" w:pos="9072"/>
      </w:tabs>
      <w:spacing w:after="0" w:line="240" w:lineRule="auto"/>
    </w:pPr>
  </w:style>
  <w:style w:type="paragraph" w:styleId="llb">
    <w:name w:val="footer"/>
    <w:basedOn w:val="Norml"/>
    <w:uiPriority w:val="99"/>
    <w:unhideWhenUsed/>
    <w:rsid w:val="00A535AC"/>
    <w:pPr>
      <w:tabs>
        <w:tab w:val="center" w:pos="4536"/>
        <w:tab w:val="right" w:pos="9072"/>
      </w:tabs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6E7E63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6E7E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seknora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jak.ppke.hu/hallgatoinknak/formanyomtatvan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gazdasag@hok.jak.ppke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gy.nikolett966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1081</Words>
  <Characters>7459</Characters>
  <Application>Microsoft Office Word</Application>
  <DocSecurity>4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PPKE JÁK Hök Lap</dc:creator>
  <cp:lastModifiedBy>Pocsai Marianna</cp:lastModifiedBy>
  <cp:revision>2</cp:revision>
  <cp:lastPrinted>2016-11-17T16:10:00Z</cp:lastPrinted>
  <dcterms:created xsi:type="dcterms:W3CDTF">2018-11-12T07:29:00Z</dcterms:created>
  <dcterms:modified xsi:type="dcterms:W3CDTF">2018-11-12T07:29:00Z</dcterms:modified>
  <dc:language>hu-HU</dc:language>
</cp:coreProperties>
</file>