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23" w:rsidRPr="00E75741" w:rsidRDefault="00463823" w:rsidP="0046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741">
        <w:rPr>
          <w:rFonts w:ascii="Times New Roman" w:hAnsi="Times New Roman" w:cs="Times New Roman"/>
          <w:sz w:val="24"/>
          <w:szCs w:val="24"/>
        </w:rPr>
        <w:t>JOBJ496__0 Az Európai Büntetőjog</w:t>
      </w:r>
    </w:p>
    <w:p w:rsidR="00463823" w:rsidRPr="00E75741" w:rsidRDefault="00463823" w:rsidP="0046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741">
        <w:rPr>
          <w:rFonts w:ascii="Times New Roman" w:hAnsi="Times New Roman" w:cs="Times New Roman"/>
          <w:sz w:val="24"/>
          <w:szCs w:val="24"/>
        </w:rPr>
        <w:t>Tantárgyjegyző: Dr. Hajdu Magdolna</w:t>
      </w:r>
    </w:p>
    <w:p w:rsidR="00463823" w:rsidRPr="00E75741" w:rsidRDefault="00463823" w:rsidP="0046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741">
        <w:rPr>
          <w:rFonts w:ascii="Times New Roman" w:hAnsi="Times New Roman" w:cs="Times New Roman"/>
          <w:sz w:val="24"/>
          <w:szCs w:val="24"/>
        </w:rPr>
        <w:t>Tanegység célja:</w:t>
      </w:r>
    </w:p>
    <w:p w:rsidR="00463823" w:rsidRPr="00E75741" w:rsidRDefault="00463823" w:rsidP="0046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741">
        <w:rPr>
          <w:rFonts w:ascii="Times New Roman" w:hAnsi="Times New Roman" w:cs="Times New Roman"/>
          <w:sz w:val="24"/>
          <w:szCs w:val="24"/>
        </w:rPr>
        <w:t>A bűnügyi együttműködést elősegítő európai intézmények bemutatása, általános ismeretek nyújtása a nemzetközi bűnügyi együttműködésről, szabályozási törekvések megismertetése.</w:t>
      </w:r>
    </w:p>
    <w:p w:rsidR="00463823" w:rsidRPr="00E75741" w:rsidRDefault="00463823" w:rsidP="0046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23" w:rsidRPr="00E75741" w:rsidRDefault="00463823" w:rsidP="0046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41">
        <w:rPr>
          <w:rFonts w:ascii="Times New Roman" w:hAnsi="Times New Roman" w:cs="Times New Roman"/>
          <w:sz w:val="24"/>
          <w:szCs w:val="24"/>
        </w:rPr>
        <w:t>Tanegység tartalma:</w:t>
      </w:r>
    </w:p>
    <w:p w:rsidR="00463823" w:rsidRPr="00E75741" w:rsidRDefault="00463823" w:rsidP="0046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41">
        <w:rPr>
          <w:rFonts w:ascii="Times New Roman" w:hAnsi="Times New Roman" w:cs="Times New Roman"/>
          <w:sz w:val="24"/>
          <w:szCs w:val="24"/>
        </w:rPr>
        <w:t>A bűnügyi együttműködés formái, szintjei, intézményi keretei. Nemzetközi bíróságok kompetenciája, működése és joggyakorlata a büntetőügyek területén, különös tekintettel az Emberi Jogok Európai Bíróságára és az Európai Unió Bíróságára. Egyezmények és jogi normák a bűnügyi együttműködés megkönnyítésére. Az Európai Unió jogharmonizációs törekvései.</w:t>
      </w:r>
    </w:p>
    <w:p w:rsidR="00463823" w:rsidRPr="00E75741" w:rsidRDefault="00463823" w:rsidP="0046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23" w:rsidRPr="00E75741" w:rsidRDefault="00463823" w:rsidP="0046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741">
        <w:rPr>
          <w:rFonts w:ascii="Times New Roman" w:hAnsi="Times New Roman" w:cs="Times New Roman"/>
          <w:sz w:val="24"/>
          <w:szCs w:val="24"/>
        </w:rPr>
        <w:t>Irodalom:</w:t>
      </w:r>
    </w:p>
    <w:p w:rsidR="00463823" w:rsidRPr="00E75741" w:rsidRDefault="00463823" w:rsidP="0046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741">
        <w:rPr>
          <w:rFonts w:ascii="Times New Roman" w:hAnsi="Times New Roman" w:cs="Times New Roman"/>
          <w:sz w:val="24"/>
          <w:szCs w:val="24"/>
        </w:rPr>
        <w:t>Kondorosi Ferenc- Ligeti Katalin (szerk.): Az Európai Büntetőjog Kézikönyve. Magyar Közlöny Lap- és Könyvkiadó, Budapest, 2008 ISBN-978-963-9722-31-6</w:t>
      </w:r>
    </w:p>
    <w:p w:rsidR="00463823" w:rsidRPr="00E75741" w:rsidRDefault="00463823" w:rsidP="0046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741">
        <w:rPr>
          <w:rFonts w:ascii="Times New Roman" w:hAnsi="Times New Roman" w:cs="Times New Roman"/>
          <w:sz w:val="24"/>
          <w:szCs w:val="24"/>
        </w:rPr>
        <w:t>A foglalkozásokon bemutatott anyagok.</w:t>
      </w:r>
    </w:p>
    <w:p w:rsidR="00463823" w:rsidRPr="00E75741" w:rsidRDefault="00463823" w:rsidP="00463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033F" w:rsidRDefault="005E033F"/>
    <w:sectPr w:rsidR="005E033F" w:rsidSect="0051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23"/>
    <w:rsid w:val="00463823"/>
    <w:rsid w:val="005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38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38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2014-09-18T12:39:00Z</dcterms:created>
  <dcterms:modified xsi:type="dcterms:W3CDTF">2014-09-18T12:40:00Z</dcterms:modified>
</cp:coreProperties>
</file>