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D66" w:rsidRDefault="00B34D66" w:rsidP="00B34D66">
      <w:pPr>
        <w:spacing w:after="0"/>
        <w:jc w:val="center"/>
        <w:rPr>
          <w:rFonts w:ascii="Times New Roman" w:hAnsi="Times New Roman" w:cs="Times New Roman"/>
          <w:b/>
          <w:sz w:val="24"/>
          <w:szCs w:val="24"/>
        </w:rPr>
      </w:pPr>
      <w:r w:rsidRPr="00527BA9">
        <w:rPr>
          <w:rFonts w:ascii="Times New Roman" w:hAnsi="Times New Roman" w:cs="Times New Roman"/>
          <w:b/>
          <w:sz w:val="24"/>
          <w:szCs w:val="24"/>
        </w:rPr>
        <w:t>Családon belüli erőszak</w:t>
      </w:r>
    </w:p>
    <w:p w:rsidR="00B34D66" w:rsidRDefault="00B34D66" w:rsidP="00B34D66">
      <w:pPr>
        <w:spacing w:after="0"/>
        <w:jc w:val="center"/>
        <w:rPr>
          <w:rFonts w:ascii="Times New Roman" w:hAnsi="Times New Roman" w:cs="Times New Roman"/>
          <w:b/>
          <w:sz w:val="24"/>
          <w:szCs w:val="24"/>
        </w:rPr>
      </w:pPr>
    </w:p>
    <w:p w:rsidR="00B34D66" w:rsidRDefault="00B34D66" w:rsidP="00B34D66">
      <w:pPr>
        <w:rPr>
          <w:rFonts w:ascii="Times New Roman" w:hAnsi="Times New Roman" w:cs="Times New Roman"/>
          <w:b/>
          <w:sz w:val="24"/>
          <w:szCs w:val="24"/>
        </w:rPr>
      </w:pPr>
      <w:r>
        <w:rPr>
          <w:rFonts w:ascii="Times New Roman" w:hAnsi="Times New Roman" w:cs="Times New Roman"/>
          <w:b/>
          <w:sz w:val="24"/>
          <w:szCs w:val="24"/>
        </w:rPr>
        <w:t>Evolúciós megközelítése az emberi párkapcsolatoknak:</w:t>
      </w:r>
    </w:p>
    <w:p w:rsidR="00B34D66" w:rsidRPr="00882655" w:rsidRDefault="00B34D66" w:rsidP="00B34D66">
      <w:pPr>
        <w:pStyle w:val="Listaszerbekezds"/>
        <w:numPr>
          <w:ilvl w:val="0"/>
          <w:numId w:val="1"/>
        </w:numPr>
        <w:rPr>
          <w:rFonts w:ascii="Times New Roman" w:hAnsi="Times New Roman" w:cs="Times New Roman"/>
          <w:b/>
          <w:sz w:val="24"/>
          <w:szCs w:val="24"/>
        </w:rPr>
      </w:pPr>
      <w:r>
        <w:rPr>
          <w:rFonts w:ascii="Times New Roman" w:hAnsi="Times New Roman" w:cs="Times New Roman"/>
          <w:sz w:val="24"/>
          <w:szCs w:val="24"/>
        </w:rPr>
        <w:t>az utódok nevelése hosszú időt és sok energiát, odafigyelést vesz igénybe, mivel az emberi szervezet bonyolult, kialakulása lassabb folyamat. Az utódok hosszan tartó nevelése miatt az anya személye nem elegendő a megfelelő gondoskodáshoz, ezért az apát valahogy meg kell tartania a gyermek és saját maga mellett.</w:t>
      </w:r>
    </w:p>
    <w:p w:rsidR="00B34D66" w:rsidRPr="00882655" w:rsidRDefault="00B34D66" w:rsidP="00B34D66">
      <w:pPr>
        <w:pStyle w:val="Listaszerbekezds"/>
        <w:numPr>
          <w:ilvl w:val="0"/>
          <w:numId w:val="1"/>
        </w:numPr>
        <w:rPr>
          <w:rFonts w:ascii="Times New Roman" w:hAnsi="Times New Roman" w:cs="Times New Roman"/>
          <w:b/>
          <w:sz w:val="24"/>
          <w:szCs w:val="24"/>
        </w:rPr>
      </w:pPr>
      <w:r>
        <w:rPr>
          <w:rFonts w:ascii="Times New Roman" w:hAnsi="Times New Roman" w:cs="Times New Roman"/>
          <w:sz w:val="24"/>
          <w:szCs w:val="24"/>
        </w:rPr>
        <w:t xml:space="preserve">ebből adódóan az evolúció során az embernél a szexualitásnak nem csupán az utódnemzés a célja, hanem emellett a párkötődés elősegítése és a </w:t>
      </w:r>
      <w:proofErr w:type="spellStart"/>
      <w:r>
        <w:rPr>
          <w:rFonts w:ascii="Times New Roman" w:hAnsi="Times New Roman" w:cs="Times New Roman"/>
          <w:sz w:val="24"/>
          <w:szCs w:val="24"/>
        </w:rPr>
        <w:t>stresszoldás</w:t>
      </w:r>
      <w:proofErr w:type="spellEnd"/>
      <w:r>
        <w:rPr>
          <w:rFonts w:ascii="Times New Roman" w:hAnsi="Times New Roman" w:cs="Times New Roman"/>
          <w:sz w:val="24"/>
          <w:szCs w:val="24"/>
        </w:rPr>
        <w:t xml:space="preserve"> (utóbbi kettővel kapcsolatos, hogy az embernél viszonylag gyakran jelenik meg a homoszexualitás + a szexuális aktus rendkívüli gyakorisága is erre utal, azaz a reprodukciós célon túli szexualitás is jelen van;) </w:t>
      </w:r>
    </w:p>
    <w:p w:rsidR="00B34D66" w:rsidRPr="006F2854" w:rsidRDefault="00B34D66" w:rsidP="00B34D66">
      <w:pPr>
        <w:pStyle w:val="Listaszerbekezds"/>
        <w:numPr>
          <w:ilvl w:val="0"/>
          <w:numId w:val="1"/>
        </w:numPr>
        <w:rPr>
          <w:rFonts w:ascii="Times New Roman" w:hAnsi="Times New Roman" w:cs="Times New Roman"/>
          <w:b/>
          <w:sz w:val="24"/>
          <w:szCs w:val="24"/>
        </w:rPr>
      </w:pPr>
      <w:r w:rsidRPr="006F2854">
        <w:rPr>
          <w:rFonts w:ascii="Times New Roman" w:hAnsi="Times New Roman" w:cs="Times New Roman"/>
          <w:b/>
          <w:i/>
          <w:sz w:val="24"/>
          <w:szCs w:val="24"/>
        </w:rPr>
        <w:t>a párkapcsolat biológiai szerepe</w:t>
      </w:r>
      <w:r w:rsidRPr="006F2854">
        <w:rPr>
          <w:rFonts w:ascii="Times New Roman" w:hAnsi="Times New Roman" w:cs="Times New Roman"/>
          <w:sz w:val="24"/>
          <w:szCs w:val="24"/>
        </w:rPr>
        <w:t xml:space="preserve">: az emberi csoportok nagy létszámúak – ezért a csoport csak úgy maradhat fenn, ha letelepedik és termelni kezd. A termeléshez feladatmegosztásra, szervezettségre, szabályokra van szükség, amelyeknek a csoport tagjai alárendelik magukat. Azonban a csoport férfitagjai, akik vadászni </w:t>
      </w:r>
      <w:proofErr w:type="gramStart"/>
      <w:r w:rsidRPr="006F2854">
        <w:rPr>
          <w:rFonts w:ascii="Times New Roman" w:hAnsi="Times New Roman" w:cs="Times New Roman"/>
          <w:sz w:val="24"/>
          <w:szCs w:val="24"/>
        </w:rPr>
        <w:t>járnak</w:t>
      </w:r>
      <w:proofErr w:type="gramEnd"/>
      <w:r w:rsidRPr="006F2854">
        <w:rPr>
          <w:rFonts w:ascii="Times New Roman" w:hAnsi="Times New Roman" w:cs="Times New Roman"/>
          <w:sz w:val="24"/>
          <w:szCs w:val="24"/>
        </w:rPr>
        <w:t xml:space="preserve"> és ezalatt távol vannak a nőktől, ez hátrányosan hathat az apává válásban. Ha viszont megjelenik a párkapcsolat, ez legalább egy időre biztosítja a szexualitás kizárólagosságát a pár férfi tagja számára. MINDEZ </w:t>
      </w:r>
      <w:proofErr w:type="gramStart"/>
      <w:r w:rsidRPr="006F2854">
        <w:rPr>
          <w:rFonts w:ascii="Times New Roman" w:hAnsi="Times New Roman" w:cs="Times New Roman"/>
          <w:sz w:val="24"/>
          <w:szCs w:val="24"/>
        </w:rPr>
        <w:t>A</w:t>
      </w:r>
      <w:proofErr w:type="gramEnd"/>
      <w:r w:rsidRPr="006F2854">
        <w:rPr>
          <w:rFonts w:ascii="Times New Roman" w:hAnsi="Times New Roman" w:cs="Times New Roman"/>
          <w:sz w:val="24"/>
          <w:szCs w:val="24"/>
        </w:rPr>
        <w:t xml:space="preserve"> MONOGÁMIA KIALAKULÁSÁT ERŐSÍTI. </w:t>
      </w:r>
    </w:p>
    <w:p w:rsidR="00B34D66" w:rsidRDefault="00B34D66" w:rsidP="006F2854">
      <w:pPr>
        <w:rPr>
          <w:rFonts w:ascii="Times New Roman" w:hAnsi="Times New Roman" w:cs="Times New Roman"/>
          <w:sz w:val="24"/>
          <w:szCs w:val="24"/>
        </w:rPr>
      </w:pPr>
      <w:r w:rsidRPr="00ED5F6B">
        <w:rPr>
          <w:rFonts w:ascii="Times New Roman" w:hAnsi="Times New Roman" w:cs="Times New Roman"/>
          <w:b/>
          <w:sz w:val="24"/>
          <w:szCs w:val="24"/>
        </w:rPr>
        <w:t xml:space="preserve">Család: </w:t>
      </w:r>
      <w:r>
        <w:rPr>
          <w:rFonts w:ascii="Times New Roman" w:hAnsi="Times New Roman" w:cs="Times New Roman"/>
          <w:sz w:val="24"/>
          <w:szCs w:val="24"/>
        </w:rPr>
        <w:t xml:space="preserve">minden kultúrában megjelenik a család, mint legkisebb egysége a társadalomnak. Ez általában szélesebb közösségbe, rokonságba illeszkedik. Vita volt arról, hogy a család biológiai vagy tisztán kulturális eredetű intézmény. </w:t>
      </w:r>
    </w:p>
    <w:p w:rsidR="00B34D66" w:rsidRDefault="00B34D66" w:rsidP="00B34D66">
      <w:pPr>
        <w:spacing w:line="240" w:lineRule="auto"/>
        <w:jc w:val="both"/>
        <w:rPr>
          <w:rFonts w:ascii="Times New Roman" w:hAnsi="Times New Roman" w:cs="Times New Roman"/>
          <w:sz w:val="24"/>
          <w:szCs w:val="24"/>
        </w:rPr>
      </w:pPr>
      <w:r w:rsidRPr="00766F34">
        <w:rPr>
          <w:rFonts w:ascii="Times New Roman" w:hAnsi="Times New Roman" w:cs="Times New Roman"/>
          <w:b/>
          <w:sz w:val="24"/>
          <w:szCs w:val="24"/>
          <w:u w:val="single"/>
        </w:rPr>
        <w:t>A család fogalma:</w:t>
      </w:r>
      <w:r w:rsidRPr="00766F34">
        <w:rPr>
          <w:rFonts w:ascii="Times New Roman" w:hAnsi="Times New Roman" w:cs="Times New Roman"/>
          <w:sz w:val="24"/>
          <w:szCs w:val="24"/>
        </w:rPr>
        <w:t xml:space="preserve"> a különböző megközelítések hangsúlyozzák, hogy a család olyan emberek csoportja, akiket meghatározott kötelék fűz össze. E meghatározott kötelék </w:t>
      </w:r>
      <w:r w:rsidR="006F2854">
        <w:rPr>
          <w:rFonts w:ascii="Times New Roman" w:hAnsi="Times New Roman" w:cs="Times New Roman"/>
          <w:sz w:val="24"/>
          <w:szCs w:val="24"/>
        </w:rPr>
        <w:t>párkapcsolattal,</w:t>
      </w:r>
      <w:r w:rsidRPr="00766F34">
        <w:rPr>
          <w:rFonts w:ascii="Times New Roman" w:hAnsi="Times New Roman" w:cs="Times New Roman"/>
          <w:sz w:val="24"/>
          <w:szCs w:val="24"/>
        </w:rPr>
        <w:t xml:space="preserve"> leszármazással, illetve örökbefogadással jön létre.</w:t>
      </w:r>
      <w:r>
        <w:rPr>
          <w:rFonts w:ascii="Times New Roman" w:hAnsi="Times New Roman" w:cs="Times New Roman"/>
          <w:sz w:val="24"/>
          <w:szCs w:val="24"/>
        </w:rPr>
        <w:t xml:space="preserve"> </w:t>
      </w:r>
      <w:r w:rsidRPr="00766F34">
        <w:rPr>
          <w:rFonts w:ascii="Times New Roman" w:hAnsi="Times New Roman" w:cs="Times New Roman"/>
          <w:b/>
          <w:sz w:val="24"/>
          <w:szCs w:val="24"/>
        </w:rPr>
        <w:t>Jellemzői:</w:t>
      </w:r>
      <w:r>
        <w:rPr>
          <w:rFonts w:ascii="Times New Roman" w:hAnsi="Times New Roman" w:cs="Times New Roman"/>
          <w:sz w:val="24"/>
          <w:szCs w:val="24"/>
        </w:rPr>
        <w:t xml:space="preserve"> </w:t>
      </w:r>
      <w:r w:rsidRPr="00766F34">
        <w:rPr>
          <w:rFonts w:ascii="Times New Roman" w:hAnsi="Times New Roman" w:cs="Times New Roman"/>
          <w:sz w:val="24"/>
          <w:szCs w:val="24"/>
        </w:rPr>
        <w:t xml:space="preserve">kis létszámú, a tagok személyesen ismerik egymást, </w:t>
      </w:r>
      <w:r w:rsidRPr="00766F34">
        <w:rPr>
          <w:rFonts w:ascii="Times New Roman" w:hAnsi="Times New Roman" w:cs="Times New Roman"/>
          <w:i/>
          <w:iCs/>
          <w:sz w:val="24"/>
          <w:szCs w:val="24"/>
        </w:rPr>
        <w:t>informális csoport</w:t>
      </w:r>
      <w:r w:rsidRPr="00766F34">
        <w:rPr>
          <w:rFonts w:ascii="Times New Roman" w:hAnsi="Times New Roman" w:cs="Times New Roman"/>
          <w:sz w:val="24"/>
          <w:szCs w:val="24"/>
        </w:rPr>
        <w:t xml:space="preserve"> (vagyis személyes kapcsolatok és nem formális előírások szabályozzák).  A szélesebb rokonsági kapcsolatokon belül találjuk a </w:t>
      </w:r>
      <w:r w:rsidRPr="00766F34">
        <w:rPr>
          <w:rFonts w:ascii="Times New Roman" w:hAnsi="Times New Roman" w:cs="Times New Roman"/>
          <w:i/>
          <w:iCs/>
          <w:sz w:val="24"/>
          <w:szCs w:val="24"/>
        </w:rPr>
        <w:t>nukleáris családot</w:t>
      </w:r>
      <w:r w:rsidRPr="00766F34">
        <w:rPr>
          <w:rFonts w:ascii="Times New Roman" w:hAnsi="Times New Roman" w:cs="Times New Roman"/>
          <w:sz w:val="24"/>
          <w:szCs w:val="24"/>
        </w:rPr>
        <w:t xml:space="preserve">, ami gyermeket nevelő férfi és nő együttélését jelenti közös háztartásban. Ha három vagy több generáció él együtt, </w:t>
      </w:r>
      <w:r w:rsidRPr="00766F34">
        <w:rPr>
          <w:rFonts w:ascii="Times New Roman" w:hAnsi="Times New Roman" w:cs="Times New Roman"/>
          <w:i/>
          <w:iCs/>
          <w:sz w:val="24"/>
          <w:szCs w:val="24"/>
        </w:rPr>
        <w:t xml:space="preserve">akkor kiterjesztett </w:t>
      </w:r>
      <w:r w:rsidRPr="00766F34">
        <w:rPr>
          <w:rFonts w:ascii="Times New Roman" w:hAnsi="Times New Roman" w:cs="Times New Roman"/>
          <w:sz w:val="24"/>
          <w:szCs w:val="24"/>
        </w:rPr>
        <w:t xml:space="preserve">családról beszélünk. </w:t>
      </w:r>
    </w:p>
    <w:p w:rsidR="00B34D66" w:rsidRDefault="00B34D66" w:rsidP="00B34D66">
      <w:pPr>
        <w:spacing w:line="240" w:lineRule="auto"/>
        <w:jc w:val="both"/>
        <w:rPr>
          <w:rFonts w:ascii="Times New Roman" w:hAnsi="Times New Roman" w:cs="Times New Roman"/>
          <w:sz w:val="24"/>
          <w:szCs w:val="24"/>
        </w:rPr>
      </w:pPr>
      <w:r w:rsidRPr="00766F34">
        <w:rPr>
          <w:rFonts w:ascii="Times New Roman" w:hAnsi="Times New Roman" w:cs="Times New Roman"/>
          <w:sz w:val="24"/>
          <w:szCs w:val="24"/>
        </w:rPr>
        <w:t xml:space="preserve">A családtól meg kell különböztetni a </w:t>
      </w:r>
      <w:r w:rsidRPr="00766F34">
        <w:rPr>
          <w:rFonts w:ascii="Times New Roman" w:hAnsi="Times New Roman" w:cs="Times New Roman"/>
          <w:b/>
          <w:sz w:val="24"/>
          <w:szCs w:val="24"/>
          <w:u w:val="single"/>
        </w:rPr>
        <w:t>háztartás fogalmát</w:t>
      </w:r>
      <w:r w:rsidRPr="00766F34">
        <w:rPr>
          <w:rFonts w:ascii="Times New Roman" w:hAnsi="Times New Roman" w:cs="Times New Roman"/>
          <w:sz w:val="24"/>
          <w:szCs w:val="24"/>
        </w:rPr>
        <w:t>. Ez az együtt lakó és a megélhetési költségeket megosztó, együtt fogyasztó (étkező, tartós javakat közösen használó) emberek csoportja, akik általában, de nem szükségképpen rokonok.</w:t>
      </w:r>
    </w:p>
    <w:p w:rsidR="00B34D66" w:rsidRDefault="00B34D66" w:rsidP="00B34D66">
      <w:pPr>
        <w:spacing w:line="240" w:lineRule="auto"/>
        <w:jc w:val="both"/>
        <w:rPr>
          <w:rFonts w:ascii="Times New Roman" w:hAnsi="Times New Roman" w:cs="Times New Roman"/>
          <w:sz w:val="24"/>
          <w:szCs w:val="24"/>
        </w:rPr>
      </w:pPr>
      <w:r w:rsidRPr="00A47CC1">
        <w:rPr>
          <w:rFonts w:ascii="Times New Roman" w:hAnsi="Times New Roman" w:cs="Times New Roman"/>
          <w:b/>
          <w:sz w:val="24"/>
          <w:szCs w:val="24"/>
        </w:rPr>
        <w:t>A család funkciói, feladatai:</w:t>
      </w:r>
      <w:r w:rsidRPr="00A47CC1">
        <w:rPr>
          <w:rFonts w:ascii="Times New Roman" w:hAnsi="Times New Roman" w:cs="Times New Roman"/>
          <w:sz w:val="24"/>
          <w:szCs w:val="24"/>
        </w:rPr>
        <w:t xml:space="preserve"> −érzelmi közösség, −utódnevelés, −szocializáció, −gazdasági közösség, −erkölcsi bázis, −s</w:t>
      </w:r>
      <w:r w:rsidR="006F2854">
        <w:rPr>
          <w:rFonts w:ascii="Times New Roman" w:hAnsi="Times New Roman" w:cs="Times New Roman"/>
          <w:sz w:val="24"/>
          <w:szCs w:val="24"/>
        </w:rPr>
        <w:t xml:space="preserve">zociális gondozás, −párban élők </w:t>
      </w:r>
      <w:r w:rsidRPr="00A47CC1">
        <w:rPr>
          <w:rFonts w:ascii="Times New Roman" w:hAnsi="Times New Roman" w:cs="Times New Roman"/>
          <w:sz w:val="24"/>
          <w:szCs w:val="24"/>
        </w:rPr>
        <w:t>nemi életének elismert helye, −érdekképviselet;</w:t>
      </w:r>
    </w:p>
    <w:p w:rsidR="006F2854" w:rsidRDefault="006F2854" w:rsidP="00B34D66">
      <w:pPr>
        <w:rPr>
          <w:rFonts w:ascii="Times New Roman" w:hAnsi="Times New Roman" w:cs="Times New Roman"/>
          <w:sz w:val="24"/>
          <w:szCs w:val="24"/>
        </w:rPr>
      </w:pPr>
    </w:p>
    <w:p w:rsidR="006F2854" w:rsidRDefault="006F2854" w:rsidP="00B34D66">
      <w:pPr>
        <w:rPr>
          <w:rFonts w:ascii="Times New Roman" w:hAnsi="Times New Roman" w:cs="Times New Roman"/>
          <w:sz w:val="24"/>
          <w:szCs w:val="24"/>
        </w:rPr>
      </w:pPr>
    </w:p>
    <w:p w:rsidR="006F2854" w:rsidRDefault="006F2854" w:rsidP="00B34D66">
      <w:pPr>
        <w:rPr>
          <w:rFonts w:ascii="Times New Roman" w:hAnsi="Times New Roman" w:cs="Times New Roman"/>
          <w:sz w:val="24"/>
          <w:szCs w:val="24"/>
        </w:rPr>
      </w:pPr>
    </w:p>
    <w:p w:rsidR="006F2854" w:rsidRDefault="006F2854" w:rsidP="00B34D66">
      <w:pPr>
        <w:rPr>
          <w:rFonts w:ascii="Times New Roman" w:hAnsi="Times New Roman" w:cs="Times New Roman"/>
          <w:sz w:val="24"/>
          <w:szCs w:val="24"/>
        </w:rPr>
      </w:pPr>
    </w:p>
    <w:p w:rsidR="00B34D66" w:rsidRPr="00B34D66" w:rsidRDefault="00B34D66" w:rsidP="00B34D66">
      <w:pPr>
        <w:rPr>
          <w:rFonts w:ascii="Times New Roman" w:hAnsi="Times New Roman" w:cs="Times New Roman"/>
          <w:sz w:val="24"/>
          <w:szCs w:val="24"/>
        </w:rPr>
      </w:pPr>
      <w:r w:rsidRPr="00A53D5A">
        <w:rPr>
          <w:rFonts w:ascii="Times New Roman" w:hAnsi="Times New Roman" w:cs="Times New Roman"/>
          <w:b/>
          <w:sz w:val="30"/>
          <w:szCs w:val="30"/>
        </w:rPr>
        <w:lastRenderedPageBreak/>
        <w:t>A családon belüli erőszak</w:t>
      </w:r>
      <w:r>
        <w:rPr>
          <w:rFonts w:ascii="Times New Roman" w:hAnsi="Times New Roman" w:cs="Times New Roman"/>
          <w:b/>
          <w:sz w:val="30"/>
          <w:szCs w:val="30"/>
        </w:rPr>
        <w:t xml:space="preserve"> (</w:t>
      </w:r>
      <w:proofErr w:type="spellStart"/>
      <w:r>
        <w:rPr>
          <w:rFonts w:ascii="Times New Roman" w:hAnsi="Times New Roman" w:cs="Times New Roman"/>
          <w:b/>
          <w:sz w:val="30"/>
          <w:szCs w:val="30"/>
        </w:rPr>
        <w:t>csbe</w:t>
      </w:r>
      <w:proofErr w:type="spellEnd"/>
      <w:r>
        <w:rPr>
          <w:rFonts w:ascii="Times New Roman" w:hAnsi="Times New Roman" w:cs="Times New Roman"/>
          <w:b/>
          <w:sz w:val="30"/>
          <w:szCs w:val="30"/>
        </w:rPr>
        <w:t>)</w:t>
      </w:r>
      <w:r w:rsidRPr="00A53D5A">
        <w:rPr>
          <w:rFonts w:ascii="Times New Roman" w:hAnsi="Times New Roman" w:cs="Times New Roman"/>
          <w:b/>
          <w:sz w:val="30"/>
          <w:szCs w:val="30"/>
        </w:rPr>
        <w:t xml:space="preserve"> fogalma</w:t>
      </w:r>
    </w:p>
    <w:p w:rsidR="00B34D66" w:rsidRDefault="00B34D66" w:rsidP="00B34D66">
      <w:pPr>
        <w:jc w:val="both"/>
        <w:rPr>
          <w:rFonts w:ascii="Times New Roman" w:hAnsi="Times New Roman" w:cs="Times New Roman"/>
          <w:b/>
          <w:sz w:val="24"/>
          <w:szCs w:val="24"/>
        </w:rPr>
      </w:pPr>
      <w:r w:rsidRPr="002E50DA">
        <w:rPr>
          <w:rFonts w:ascii="Times New Roman" w:hAnsi="Times New Roman" w:cs="Times New Roman"/>
          <w:b/>
          <w:sz w:val="24"/>
          <w:szCs w:val="24"/>
        </w:rPr>
        <w:t xml:space="preserve">A </w:t>
      </w:r>
      <w:proofErr w:type="spellStart"/>
      <w:r w:rsidRPr="002E50DA">
        <w:rPr>
          <w:rFonts w:ascii="Times New Roman" w:hAnsi="Times New Roman" w:cs="Times New Roman"/>
          <w:b/>
          <w:sz w:val="24"/>
          <w:szCs w:val="24"/>
        </w:rPr>
        <w:t>cs.b.e</w:t>
      </w:r>
      <w:proofErr w:type="spellEnd"/>
      <w:r w:rsidRPr="002E50DA">
        <w:rPr>
          <w:rFonts w:ascii="Times New Roman" w:hAnsi="Times New Roman" w:cs="Times New Roman"/>
          <w:b/>
          <w:sz w:val="24"/>
          <w:szCs w:val="24"/>
        </w:rPr>
        <w:t>. sokszor a két nem eltérő saját</w:t>
      </w:r>
      <w:r>
        <w:rPr>
          <w:rFonts w:ascii="Times New Roman" w:hAnsi="Times New Roman" w:cs="Times New Roman"/>
          <w:b/>
          <w:sz w:val="24"/>
          <w:szCs w:val="24"/>
        </w:rPr>
        <w:t xml:space="preserve">osságainak fel nem ismeréséből, </w:t>
      </w:r>
      <w:r w:rsidRPr="002E50DA">
        <w:rPr>
          <w:rFonts w:ascii="Times New Roman" w:hAnsi="Times New Roman" w:cs="Times New Roman"/>
          <w:b/>
          <w:sz w:val="24"/>
          <w:szCs w:val="24"/>
        </w:rPr>
        <w:t xml:space="preserve">félreértelmezéséből, fakadnak. </w:t>
      </w:r>
      <w:r>
        <w:rPr>
          <w:rFonts w:ascii="Times New Roman" w:hAnsi="Times New Roman" w:cs="Times New Roman"/>
          <w:b/>
          <w:sz w:val="24"/>
          <w:szCs w:val="24"/>
        </w:rPr>
        <w:t xml:space="preserve">Ugyanakkor hangsúlyozzuk, hogy a </w:t>
      </w:r>
      <w:proofErr w:type="spellStart"/>
      <w:r>
        <w:rPr>
          <w:rFonts w:ascii="Times New Roman" w:hAnsi="Times New Roman" w:cs="Times New Roman"/>
          <w:b/>
          <w:sz w:val="24"/>
          <w:szCs w:val="24"/>
        </w:rPr>
        <w:t>csbe-ot</w:t>
      </w:r>
      <w:proofErr w:type="spellEnd"/>
      <w:r>
        <w:rPr>
          <w:rFonts w:ascii="Times New Roman" w:hAnsi="Times New Roman" w:cs="Times New Roman"/>
          <w:b/>
          <w:sz w:val="24"/>
          <w:szCs w:val="24"/>
        </w:rPr>
        <w:t xml:space="preserve"> nem a nemek közötti harcként fogjuk fel (mint ahogyan egyes feminista nővédő szervezetek).</w:t>
      </w:r>
    </w:p>
    <w:p w:rsidR="00B34D66" w:rsidRDefault="00B34D66" w:rsidP="00B34D66">
      <w:pPr>
        <w:pStyle w:val="Listaszerbekezds"/>
        <w:numPr>
          <w:ilvl w:val="0"/>
          <w:numId w:val="1"/>
        </w:numPr>
        <w:rPr>
          <w:rFonts w:ascii="Times New Roman" w:hAnsi="Times New Roman" w:cs="Times New Roman"/>
          <w:sz w:val="24"/>
          <w:szCs w:val="24"/>
        </w:rPr>
      </w:pPr>
      <w:r w:rsidRPr="00412C51">
        <w:rPr>
          <w:rFonts w:ascii="Times New Roman" w:hAnsi="Times New Roman" w:cs="Times New Roman"/>
          <w:sz w:val="24"/>
          <w:szCs w:val="24"/>
        </w:rPr>
        <w:t>a 60-as években kezdtek el foglalkozni vele</w:t>
      </w:r>
      <w:r>
        <w:rPr>
          <w:rFonts w:ascii="Times New Roman" w:hAnsi="Times New Roman" w:cs="Times New Roman"/>
          <w:sz w:val="24"/>
          <w:szCs w:val="24"/>
        </w:rPr>
        <w:t xml:space="preserve">, a feminista mozgalom hatására; addig is gyakori volt a partnerbántalmazás, a gyermekbántalmazás (sokszor a nevelés eszköze volt), de abban az időben társadalmilag elfogadott volt („az asszony verve jó.”). </w:t>
      </w:r>
    </w:p>
    <w:p w:rsidR="00B34D66" w:rsidRDefault="00B34D66" w:rsidP="00B34D66">
      <w:pPr>
        <w:rPr>
          <w:rFonts w:ascii="Times New Roman" w:hAnsi="Times New Roman" w:cs="Times New Roman"/>
          <w:b/>
          <w:sz w:val="24"/>
          <w:szCs w:val="24"/>
        </w:rPr>
      </w:pPr>
      <w:r w:rsidRPr="00A53D5A">
        <w:rPr>
          <w:rFonts w:ascii="Times New Roman" w:hAnsi="Times New Roman" w:cs="Times New Roman"/>
          <w:b/>
          <w:sz w:val="24"/>
          <w:szCs w:val="24"/>
          <w:u w:val="single"/>
        </w:rPr>
        <w:t>OKRI definíció tágabb</w:t>
      </w:r>
      <w:r w:rsidRPr="004038D6">
        <w:rPr>
          <w:rFonts w:ascii="Times New Roman" w:hAnsi="Times New Roman" w:cs="Times New Roman"/>
          <w:b/>
          <w:sz w:val="24"/>
          <w:szCs w:val="24"/>
        </w:rPr>
        <w:t>: az együtt élő és egymással fizikai, érzelmi, anyagi, jogi függésben lévő személyek között megvalósuló erőszak, bántalmazás, visszaélés, amely magában foglalja a fizikai, szexuális, érzelmi bántalmazás vagy elhanyagolás valamennyi formáját.</w:t>
      </w:r>
    </w:p>
    <w:p w:rsidR="00B34D66" w:rsidRPr="00B34D66" w:rsidRDefault="00B34D66" w:rsidP="00B34D66">
      <w:pPr>
        <w:rPr>
          <w:rFonts w:ascii="Times New Roman" w:hAnsi="Times New Roman" w:cs="Times New Roman"/>
          <w:b/>
          <w:sz w:val="24"/>
          <w:szCs w:val="24"/>
        </w:rPr>
      </w:pPr>
      <w:r>
        <w:rPr>
          <w:rFonts w:ascii="Times New Roman" w:hAnsi="Times New Roman" w:cs="Times New Roman"/>
          <w:b/>
          <w:sz w:val="24"/>
          <w:szCs w:val="24"/>
        </w:rPr>
        <w:t>B</w:t>
      </w:r>
      <w:r w:rsidRPr="00B34D66">
        <w:rPr>
          <w:rFonts w:ascii="Times New Roman" w:hAnsi="Times New Roman" w:cs="Times New Roman"/>
          <w:b/>
          <w:sz w:val="24"/>
          <w:szCs w:val="24"/>
        </w:rPr>
        <w:t>üntetőjogi reakció</w:t>
      </w:r>
      <w:r>
        <w:rPr>
          <w:rFonts w:ascii="Times New Roman" w:hAnsi="Times New Roman" w:cs="Times New Roman"/>
          <w:b/>
          <w:sz w:val="24"/>
          <w:szCs w:val="24"/>
        </w:rPr>
        <w:t>k</w:t>
      </w:r>
      <w:r w:rsidRPr="00B34D66">
        <w:rPr>
          <w:rFonts w:ascii="Times New Roman" w:hAnsi="Times New Roman" w:cs="Times New Roman"/>
          <w:b/>
          <w:sz w:val="24"/>
          <w:szCs w:val="24"/>
        </w:rPr>
        <w:t xml:space="preserve"> a </w:t>
      </w:r>
      <w:proofErr w:type="spellStart"/>
      <w:r w:rsidRPr="00B34D66">
        <w:rPr>
          <w:rFonts w:ascii="Times New Roman" w:hAnsi="Times New Roman" w:cs="Times New Roman"/>
          <w:b/>
          <w:sz w:val="24"/>
          <w:szCs w:val="24"/>
        </w:rPr>
        <w:t>csbe</w:t>
      </w:r>
      <w:proofErr w:type="spellEnd"/>
      <w:r w:rsidRPr="00B34D66">
        <w:rPr>
          <w:rFonts w:ascii="Times New Roman" w:hAnsi="Times New Roman" w:cs="Times New Roman"/>
          <w:b/>
          <w:sz w:val="24"/>
          <w:szCs w:val="24"/>
        </w:rPr>
        <w:t xml:space="preserve"> megfékezésére:</w:t>
      </w:r>
    </w:p>
    <w:p w:rsidR="00B34D66" w:rsidRPr="004038D6" w:rsidRDefault="00B34D66" w:rsidP="00B34D66">
      <w:pPr>
        <w:pStyle w:val="Cmsor4"/>
        <w:spacing w:before="0" w:beforeAutospacing="0" w:after="0" w:afterAutospacing="0"/>
      </w:pPr>
      <w:r w:rsidRPr="004038D6">
        <w:t>BTK.</w:t>
      </w:r>
    </w:p>
    <w:p w:rsidR="00B34D66" w:rsidRDefault="00B34D66" w:rsidP="00B34D66">
      <w:pPr>
        <w:pStyle w:val="Cmsor4"/>
        <w:spacing w:before="0" w:beforeAutospacing="0" w:after="0" w:afterAutospacing="0"/>
      </w:pPr>
      <w:r>
        <w:t>Kapcsolati erőszak</w:t>
      </w:r>
      <w:r>
        <w:rPr>
          <w:vertAlign w:val="superscript"/>
        </w:rPr>
        <w:t xml:space="preserve"> </w:t>
      </w:r>
      <w:r>
        <w:t>(212/</w:t>
      </w:r>
      <w:proofErr w:type="gramStart"/>
      <w:r>
        <w:t>A</w:t>
      </w:r>
      <w:proofErr w:type="gramEnd"/>
      <w:r>
        <w:t>.§)</w:t>
      </w:r>
    </w:p>
    <w:p w:rsidR="00B34D66" w:rsidRPr="004038D6" w:rsidRDefault="00B34D66" w:rsidP="00B34D66">
      <w:pPr>
        <w:spacing w:after="0" w:line="240" w:lineRule="auto"/>
        <w:rPr>
          <w:rFonts w:ascii="Times New Roman" w:eastAsia="Times New Roman" w:hAnsi="Times New Roman" w:cs="Times New Roman"/>
          <w:sz w:val="24"/>
          <w:szCs w:val="24"/>
          <w:lang w:eastAsia="hu-HU"/>
        </w:rPr>
      </w:pPr>
      <w:r w:rsidRPr="004038D6">
        <w:rPr>
          <w:rFonts w:ascii="Times New Roman" w:eastAsia="Times New Roman" w:hAnsi="Times New Roman" w:cs="Times New Roman"/>
          <w:b/>
          <w:sz w:val="24"/>
          <w:szCs w:val="24"/>
          <w:lang w:eastAsia="hu-HU"/>
        </w:rPr>
        <w:t>Kiskorú veszélyeztetése</w:t>
      </w:r>
      <w:r w:rsidRPr="004038D6">
        <w:rPr>
          <w:rFonts w:ascii="Times New Roman" w:eastAsia="Times New Roman" w:hAnsi="Times New Roman" w:cs="Times New Roman"/>
          <w:sz w:val="24"/>
          <w:szCs w:val="24"/>
          <w:lang w:eastAsia="hu-HU"/>
        </w:rPr>
        <w:t xml:space="preserve"> (208. §)</w:t>
      </w:r>
    </w:p>
    <w:p w:rsidR="00B34D66" w:rsidRPr="00963C21" w:rsidRDefault="00B34D66" w:rsidP="00B34D66">
      <w:pPr>
        <w:spacing w:after="100" w:afterAutospacing="1" w:line="240" w:lineRule="auto"/>
        <w:rPr>
          <w:rFonts w:ascii="Times New Roman" w:eastAsia="Times New Roman" w:hAnsi="Times New Roman" w:cs="Times New Roman"/>
          <w:b/>
          <w:sz w:val="24"/>
          <w:szCs w:val="24"/>
          <w:lang w:eastAsia="hu-HU"/>
        </w:rPr>
      </w:pPr>
      <w:r w:rsidRPr="00963C21">
        <w:rPr>
          <w:rFonts w:ascii="Times New Roman" w:eastAsia="Times New Roman" w:hAnsi="Times New Roman" w:cs="Times New Roman"/>
          <w:b/>
          <w:sz w:val="24"/>
          <w:szCs w:val="24"/>
          <w:lang w:eastAsia="hu-HU"/>
        </w:rPr>
        <w:t>Szexuális erőszak minősített esetei</w:t>
      </w:r>
      <w:r>
        <w:rPr>
          <w:rFonts w:ascii="Times New Roman" w:eastAsia="Times New Roman" w:hAnsi="Times New Roman" w:cs="Times New Roman"/>
          <w:b/>
          <w:sz w:val="24"/>
          <w:szCs w:val="24"/>
          <w:lang w:eastAsia="hu-HU"/>
        </w:rPr>
        <w:t xml:space="preserve"> (197.§ (3) </w:t>
      </w:r>
      <w:proofErr w:type="spellStart"/>
      <w:r>
        <w:rPr>
          <w:rFonts w:ascii="Times New Roman" w:eastAsia="Times New Roman" w:hAnsi="Times New Roman" w:cs="Times New Roman"/>
          <w:b/>
          <w:sz w:val="24"/>
          <w:szCs w:val="24"/>
          <w:lang w:eastAsia="hu-HU"/>
        </w:rPr>
        <w:t>bek</w:t>
      </w:r>
      <w:proofErr w:type="spellEnd"/>
      <w:r>
        <w:rPr>
          <w:rFonts w:ascii="Times New Roman" w:eastAsia="Times New Roman" w:hAnsi="Times New Roman" w:cs="Times New Roman"/>
          <w:b/>
          <w:sz w:val="24"/>
          <w:szCs w:val="24"/>
          <w:lang w:eastAsia="hu-HU"/>
        </w:rPr>
        <w:t>.)</w:t>
      </w:r>
    </w:p>
    <w:p w:rsidR="00B34D66" w:rsidRPr="00AF7552" w:rsidRDefault="00B34D66" w:rsidP="00B34D66">
      <w:pPr>
        <w:spacing w:before="100" w:beforeAutospacing="1" w:after="100" w:afterAutospacing="1" w:line="240" w:lineRule="auto"/>
        <w:outlineLvl w:val="3"/>
        <w:rPr>
          <w:rFonts w:ascii="Times New Roman" w:eastAsia="Times New Roman" w:hAnsi="Times New Roman" w:cs="Times New Roman"/>
          <w:b/>
          <w:bCs/>
          <w:sz w:val="24"/>
          <w:szCs w:val="24"/>
          <w:lang w:eastAsia="hu-HU"/>
        </w:rPr>
      </w:pPr>
      <w:r w:rsidRPr="00AF7552">
        <w:rPr>
          <w:rFonts w:ascii="Times New Roman" w:eastAsia="Times New Roman" w:hAnsi="Times New Roman" w:cs="Times New Roman"/>
          <w:b/>
          <w:bCs/>
          <w:sz w:val="24"/>
          <w:szCs w:val="24"/>
          <w:lang w:eastAsia="hu-HU"/>
        </w:rPr>
        <w:t>Szexuális visszaélés</w:t>
      </w:r>
      <w:r>
        <w:rPr>
          <w:rFonts w:ascii="Times New Roman" w:eastAsia="Times New Roman" w:hAnsi="Times New Roman" w:cs="Times New Roman"/>
          <w:b/>
          <w:bCs/>
          <w:sz w:val="24"/>
          <w:szCs w:val="24"/>
          <w:lang w:eastAsia="hu-HU"/>
        </w:rPr>
        <w:t xml:space="preserve"> (198. §</w:t>
      </w:r>
      <w:r w:rsidR="006F2854">
        <w:rPr>
          <w:rFonts w:ascii="Times New Roman" w:eastAsia="Times New Roman" w:hAnsi="Times New Roman" w:cs="Times New Roman"/>
          <w:b/>
          <w:bCs/>
          <w:sz w:val="24"/>
          <w:szCs w:val="24"/>
          <w:lang w:eastAsia="hu-HU"/>
        </w:rPr>
        <w:t xml:space="preserve"> (3) bekezdés</w:t>
      </w:r>
      <w:r>
        <w:rPr>
          <w:rFonts w:ascii="Times New Roman" w:eastAsia="Times New Roman" w:hAnsi="Times New Roman" w:cs="Times New Roman"/>
          <w:b/>
          <w:bCs/>
          <w:sz w:val="24"/>
          <w:szCs w:val="24"/>
          <w:lang w:eastAsia="hu-HU"/>
        </w:rPr>
        <w:t>)</w:t>
      </w:r>
    </w:p>
    <w:p w:rsidR="00B34D66" w:rsidRDefault="00B34D66" w:rsidP="00B34D66">
      <w:pPr>
        <w:spacing w:after="0" w:line="240" w:lineRule="auto"/>
        <w:rPr>
          <w:rFonts w:ascii="Times New Roman" w:eastAsia="Times New Roman" w:hAnsi="Times New Roman" w:cs="Times New Roman"/>
          <w:sz w:val="24"/>
          <w:szCs w:val="24"/>
          <w:lang w:eastAsia="hu-HU"/>
        </w:rPr>
      </w:pPr>
    </w:p>
    <w:p w:rsidR="009236FC" w:rsidRDefault="009236FC" w:rsidP="009236FC">
      <w:pPr>
        <w:autoSpaceDE w:val="0"/>
        <w:autoSpaceDN w:val="0"/>
        <w:adjustRightInd w:val="0"/>
        <w:spacing w:after="0" w:line="240" w:lineRule="auto"/>
        <w:rPr>
          <w:rStyle w:val="textexposedshow"/>
          <w:rFonts w:ascii="Times New Roman" w:hAnsi="Times New Roman" w:cs="Times New Roman"/>
          <w:sz w:val="24"/>
          <w:szCs w:val="24"/>
          <w:shd w:val="clear" w:color="auto" w:fill="FFFFFF"/>
        </w:rPr>
      </w:pPr>
      <w:r w:rsidRPr="009236FC">
        <w:rPr>
          <w:rFonts w:ascii="Times New Roman" w:hAnsi="Times New Roman"/>
          <w:b/>
          <w:bCs/>
          <w:sz w:val="24"/>
          <w:szCs w:val="24"/>
          <w:highlight w:val="yellow"/>
        </w:rPr>
        <w:t xml:space="preserve">VARGA JUDIT IGAZSÁGÜGYI MINISZTER ASSZONY 2020. OKTÓBER 20. NAPJÁN ADOTT TÁJÉKOZTATÁST ARRÓL, </w:t>
      </w:r>
      <w:proofErr w:type="gramStart"/>
      <w:r w:rsidRPr="009236FC">
        <w:rPr>
          <w:rFonts w:ascii="Times New Roman" w:hAnsi="Times New Roman"/>
          <w:b/>
          <w:bCs/>
          <w:sz w:val="24"/>
          <w:szCs w:val="24"/>
          <w:highlight w:val="yellow"/>
        </w:rPr>
        <w:t>HOG</w:t>
      </w:r>
      <w:r w:rsidR="00245A45">
        <w:rPr>
          <w:rFonts w:ascii="Times New Roman" w:hAnsi="Times New Roman"/>
          <w:b/>
          <w:bCs/>
          <w:sz w:val="24"/>
          <w:szCs w:val="24"/>
          <w:highlight w:val="yellow"/>
        </w:rPr>
        <w:t>Y</w:t>
      </w:r>
      <w:proofErr w:type="gramEnd"/>
      <w:r w:rsidRPr="009236FC">
        <w:rPr>
          <w:rFonts w:ascii="Times New Roman" w:hAnsi="Times New Roman"/>
          <w:b/>
          <w:bCs/>
          <w:sz w:val="24"/>
          <w:szCs w:val="24"/>
          <w:highlight w:val="yellow"/>
        </w:rPr>
        <w:t xml:space="preserve"> AZ </w:t>
      </w:r>
      <w:r w:rsidRPr="009236FC">
        <w:rPr>
          <w:rFonts w:ascii="Times New Roman" w:hAnsi="Times New Roman" w:cs="Times New Roman"/>
          <w:b/>
          <w:sz w:val="24"/>
          <w:szCs w:val="24"/>
          <w:highlight w:val="yellow"/>
          <w:shd w:val="clear" w:color="auto" w:fill="FFFFFF"/>
        </w:rPr>
        <w:t xml:space="preserve">ORSZÁGGYŰLÉS ELFOGADTA </w:t>
      </w:r>
      <w:r w:rsidRPr="009236FC">
        <w:rPr>
          <w:rFonts w:ascii="Times New Roman" w:hAnsi="Times New Roman" w:cs="Times New Roman"/>
          <w:b/>
          <w:sz w:val="24"/>
          <w:szCs w:val="24"/>
          <w:highlight w:val="yellow"/>
          <w:u w:val="single"/>
          <w:shd w:val="clear" w:color="auto" w:fill="FFFFFF"/>
        </w:rPr>
        <w:t>A FELTÉTELES SZABADSÁGRA BOCSÁTÁS SZIGORÍTÁSÁRÓL</w:t>
      </w:r>
      <w:r w:rsidRPr="009236FC">
        <w:rPr>
          <w:rFonts w:ascii="Times New Roman" w:hAnsi="Times New Roman" w:cs="Times New Roman"/>
          <w:b/>
          <w:sz w:val="24"/>
          <w:szCs w:val="24"/>
          <w:highlight w:val="yellow"/>
          <w:shd w:val="clear" w:color="auto" w:fill="FFFFFF"/>
        </w:rPr>
        <w:t xml:space="preserve"> SZÓLÓ TÖRVÉNYMÓDOSÍTÁST.</w:t>
      </w:r>
      <w:r w:rsidRPr="00603297">
        <w:rPr>
          <w:rFonts w:ascii="Times New Roman" w:hAnsi="Times New Roman" w:cs="Times New Roman"/>
          <w:b/>
          <w:sz w:val="24"/>
          <w:szCs w:val="24"/>
        </w:rPr>
        <w:br/>
      </w:r>
      <w:r w:rsidRPr="00095254">
        <w:rPr>
          <w:rFonts w:ascii="Times New Roman" w:hAnsi="Times New Roman" w:cs="Times New Roman"/>
          <w:sz w:val="24"/>
          <w:szCs w:val="24"/>
          <w:shd w:val="clear" w:color="auto" w:fill="FFFFFF"/>
        </w:rPr>
        <w:t>A szigorítás célja az életellenes bűncselekmények túlélőinek és a társadalom minden tagjának védelme, hogy a győri kettős gyermekgyilkossághoz hasonló tragikus eset többé ne fordulhasson elő Magyarországon.</w:t>
      </w:r>
      <w:r>
        <w:rPr>
          <w:rFonts w:ascii="Times New Roman" w:hAnsi="Times New Roman" w:cs="Times New Roman"/>
          <w:sz w:val="24"/>
          <w:szCs w:val="24"/>
          <w:shd w:val="clear" w:color="auto" w:fill="FFFFFF"/>
        </w:rPr>
        <w:t xml:space="preserve"> </w:t>
      </w:r>
      <w:r w:rsidRPr="00095254">
        <w:rPr>
          <w:rFonts w:ascii="Times New Roman" w:hAnsi="Times New Roman" w:cs="Times New Roman"/>
          <w:sz w:val="24"/>
          <w:szCs w:val="24"/>
          <w:shd w:val="clear" w:color="auto" w:fill="FFFFFF"/>
        </w:rPr>
        <w:t xml:space="preserve">A tavaly általa kezdeményezett vizsgálat eredményeként </w:t>
      </w:r>
      <w:r>
        <w:rPr>
          <w:rFonts w:ascii="Times New Roman" w:hAnsi="Times New Roman" w:cs="Times New Roman"/>
          <w:sz w:val="24"/>
          <w:szCs w:val="24"/>
          <w:shd w:val="clear" w:color="auto" w:fill="FFFFFF"/>
        </w:rPr>
        <w:t>az e</w:t>
      </w:r>
      <w:r w:rsidRPr="00095254">
        <w:rPr>
          <w:rFonts w:ascii="Times New Roman" w:hAnsi="Times New Roman" w:cs="Times New Roman"/>
          <w:sz w:val="24"/>
          <w:szCs w:val="24"/>
          <w:shd w:val="clear" w:color="auto" w:fill="FFFFFF"/>
        </w:rPr>
        <w:t>lfogadásra kerül</w:t>
      </w:r>
      <w:r>
        <w:rPr>
          <w:rFonts w:ascii="Times New Roman" w:hAnsi="Times New Roman" w:cs="Times New Roman"/>
          <w:sz w:val="24"/>
          <w:szCs w:val="24"/>
          <w:shd w:val="clear" w:color="auto" w:fill="FFFFFF"/>
        </w:rPr>
        <w:t>ő</w:t>
      </w:r>
      <w:r w:rsidRPr="00095254">
        <w:rPr>
          <w:rFonts w:ascii="Times New Roman" w:hAnsi="Times New Roman" w:cs="Times New Roman"/>
          <w:sz w:val="24"/>
          <w:szCs w:val="24"/>
          <w:shd w:val="clear" w:color="auto" w:fill="FFFFFF"/>
        </w:rPr>
        <w:t xml:space="preserve"> törvényben </w:t>
      </w:r>
      <w:proofErr w:type="gramStart"/>
      <w:r w:rsidRPr="00095254">
        <w:rPr>
          <w:rFonts w:ascii="Times New Roman" w:hAnsi="Times New Roman" w:cs="Times New Roman"/>
          <w:sz w:val="24"/>
          <w:szCs w:val="24"/>
          <w:shd w:val="clear" w:color="auto" w:fill="FFFFFF"/>
        </w:rPr>
        <w:t>szereplő módosítások</w:t>
      </w:r>
      <w:proofErr w:type="gramEnd"/>
      <w:r w:rsidRPr="00095254">
        <w:rPr>
          <w:rFonts w:ascii="Times New Roman" w:hAnsi="Times New Roman" w:cs="Times New Roman"/>
          <w:sz w:val="24"/>
          <w:szCs w:val="24"/>
          <w:shd w:val="clear" w:color="auto" w:fill="FFFFFF"/>
        </w:rPr>
        <w:t xml:space="preserve"> olyan büntetőjogi megoldásokat vezetnek b</w:t>
      </w:r>
      <w:r w:rsidRPr="00095254">
        <w:rPr>
          <w:rStyle w:val="textexposedshow"/>
          <w:rFonts w:ascii="Times New Roman" w:hAnsi="Times New Roman" w:cs="Times New Roman"/>
          <w:sz w:val="24"/>
          <w:szCs w:val="24"/>
          <w:shd w:val="clear" w:color="auto" w:fill="FFFFFF"/>
        </w:rPr>
        <w:t>e, amelyek a veszélyeztetettség mértékétől függő arányos válasszal zárják ki a veszélyhelyzetek kialakulásának lehetőségét.</w:t>
      </w:r>
    </w:p>
    <w:p w:rsidR="009236FC" w:rsidRDefault="009236FC" w:rsidP="009236FC">
      <w:pPr>
        <w:autoSpaceDE w:val="0"/>
        <w:autoSpaceDN w:val="0"/>
        <w:adjustRightInd w:val="0"/>
        <w:spacing w:after="0" w:line="240" w:lineRule="auto"/>
        <w:jc w:val="both"/>
        <w:rPr>
          <w:rStyle w:val="textexposedshow"/>
          <w:rFonts w:ascii="Times New Roman" w:hAnsi="Times New Roman" w:cs="Times New Roman"/>
          <w:sz w:val="24"/>
          <w:szCs w:val="24"/>
          <w:shd w:val="clear" w:color="auto" w:fill="FFFFFF"/>
        </w:rPr>
      </w:pPr>
      <w:r w:rsidRPr="00095254">
        <w:rPr>
          <w:rStyle w:val="textexposedshow"/>
          <w:rFonts w:ascii="Times New Roman" w:hAnsi="Times New Roman" w:cs="Times New Roman"/>
          <w:sz w:val="24"/>
          <w:szCs w:val="24"/>
          <w:shd w:val="clear" w:color="auto" w:fill="FFFFFF"/>
        </w:rPr>
        <w:t>Többek között az alábbi szigorításokról döntött az Országgyűlés:</w:t>
      </w:r>
    </w:p>
    <w:p w:rsidR="009236FC" w:rsidRDefault="009236FC" w:rsidP="009236FC">
      <w:pPr>
        <w:autoSpaceDE w:val="0"/>
        <w:autoSpaceDN w:val="0"/>
        <w:adjustRightInd w:val="0"/>
        <w:spacing w:after="0" w:line="240" w:lineRule="auto"/>
        <w:jc w:val="both"/>
        <w:rPr>
          <w:rStyle w:val="textexposedshow"/>
          <w:rFonts w:ascii="Times New Roman" w:hAnsi="Times New Roman" w:cs="Times New Roman"/>
          <w:sz w:val="24"/>
          <w:szCs w:val="24"/>
          <w:shd w:val="clear" w:color="auto" w:fill="FFFFFF"/>
        </w:rPr>
      </w:pPr>
      <w:r>
        <w:rPr>
          <w:rStyle w:val="6qdm"/>
          <w:rFonts w:ascii="Segoe UI Symbol" w:hAnsi="Segoe UI Symbol" w:cs="Segoe UI Symbol"/>
          <w:sz w:val="24"/>
          <w:szCs w:val="24"/>
          <w:shd w:val="clear" w:color="auto" w:fill="FFFFFF"/>
        </w:rPr>
        <w:t xml:space="preserve">- </w:t>
      </w:r>
      <w:r w:rsidRPr="00095254">
        <w:rPr>
          <w:rStyle w:val="textexposedshow"/>
          <w:rFonts w:ascii="Times New Roman" w:hAnsi="Times New Roman" w:cs="Times New Roman"/>
          <w:sz w:val="24"/>
          <w:szCs w:val="24"/>
          <w:shd w:val="clear" w:color="auto" w:fill="FFFFFF"/>
        </w:rPr>
        <w:t>az élet szándékos kioltásával járó bűncselekmények miatt kiszabott határozott tartamú szabadságvesztésből a feltételes szabadságra bocsátás lehetőségének kizárása;</w:t>
      </w:r>
    </w:p>
    <w:p w:rsidR="009236FC" w:rsidRDefault="009236FC" w:rsidP="009236FC">
      <w:pPr>
        <w:autoSpaceDE w:val="0"/>
        <w:autoSpaceDN w:val="0"/>
        <w:adjustRightInd w:val="0"/>
        <w:spacing w:after="0" w:line="240" w:lineRule="auto"/>
        <w:jc w:val="both"/>
        <w:rPr>
          <w:rStyle w:val="textexposedshow"/>
          <w:rFonts w:ascii="Times New Roman" w:hAnsi="Times New Roman" w:cs="Times New Roman"/>
          <w:sz w:val="24"/>
          <w:szCs w:val="24"/>
          <w:shd w:val="clear" w:color="auto" w:fill="FFFFFF"/>
        </w:rPr>
      </w:pPr>
      <w:r>
        <w:rPr>
          <w:rStyle w:val="6qdm"/>
          <w:rFonts w:ascii="Segoe UI Symbol" w:hAnsi="Segoe UI Symbol" w:cs="Segoe UI Symbol"/>
          <w:sz w:val="24"/>
          <w:szCs w:val="24"/>
          <w:shd w:val="clear" w:color="auto" w:fill="FFFFFF"/>
        </w:rPr>
        <w:t xml:space="preserve">- </w:t>
      </w:r>
      <w:r w:rsidRPr="00095254">
        <w:rPr>
          <w:rStyle w:val="textexposedshow"/>
          <w:rFonts w:ascii="Times New Roman" w:hAnsi="Times New Roman" w:cs="Times New Roman"/>
          <w:sz w:val="24"/>
          <w:szCs w:val="24"/>
          <w:shd w:val="clear" w:color="auto" w:fill="FFFFFF"/>
        </w:rPr>
        <w:t>szélesebb bűncselekményi körben csak kivételesen lesz biztosítható, hogy a bíróság a feltételes szabadságra bocsátás lehetőségét kellően alapos vizsgálat mellett, egyedi mérlegelés alapján engedélyezhesse;</w:t>
      </w:r>
    </w:p>
    <w:p w:rsidR="009236FC" w:rsidRDefault="009236FC" w:rsidP="009236FC">
      <w:pPr>
        <w:autoSpaceDE w:val="0"/>
        <w:autoSpaceDN w:val="0"/>
        <w:adjustRightInd w:val="0"/>
        <w:spacing w:after="0" w:line="240" w:lineRule="auto"/>
        <w:jc w:val="both"/>
        <w:rPr>
          <w:rStyle w:val="textexposedshow"/>
          <w:rFonts w:ascii="Times New Roman" w:hAnsi="Times New Roman" w:cs="Times New Roman"/>
          <w:sz w:val="24"/>
          <w:szCs w:val="24"/>
          <w:shd w:val="clear" w:color="auto" w:fill="FFFFFF"/>
        </w:rPr>
      </w:pPr>
      <w:r>
        <w:rPr>
          <w:rStyle w:val="6qdm"/>
          <w:rFonts w:ascii="Segoe UI Symbol" w:hAnsi="Segoe UI Symbol" w:cs="Segoe UI Symbol"/>
          <w:sz w:val="24"/>
          <w:szCs w:val="24"/>
          <w:shd w:val="clear" w:color="auto" w:fill="FFFFFF"/>
        </w:rPr>
        <w:t xml:space="preserve">- </w:t>
      </w:r>
      <w:r w:rsidRPr="00095254">
        <w:rPr>
          <w:rStyle w:val="textexposedshow"/>
          <w:rFonts w:ascii="Times New Roman" w:hAnsi="Times New Roman" w:cs="Times New Roman"/>
          <w:sz w:val="24"/>
          <w:szCs w:val="24"/>
          <w:shd w:val="clear" w:color="auto" w:fill="FFFFFF"/>
        </w:rPr>
        <w:t>a súlyos személy elleni erőszakos bűncselekmények esetén, ha a bíróság a feltételes szabadságra bocsátás lehetőségéről rendelkezett, ahhoz kötelezően kapcsolódik a pártfogó felügyelet elrendelése, valamint kötelező az áldozatok védelmét szolgáló magatartási szabály (távoltartás) megállapítása;</w:t>
      </w:r>
    </w:p>
    <w:p w:rsidR="009236FC" w:rsidRDefault="009236FC" w:rsidP="009236FC">
      <w:pPr>
        <w:autoSpaceDE w:val="0"/>
        <w:autoSpaceDN w:val="0"/>
        <w:adjustRightInd w:val="0"/>
        <w:spacing w:after="0" w:line="240" w:lineRule="auto"/>
        <w:jc w:val="both"/>
        <w:rPr>
          <w:rStyle w:val="textexposedshow"/>
          <w:rFonts w:ascii="Times New Roman" w:hAnsi="Times New Roman" w:cs="Times New Roman"/>
          <w:sz w:val="24"/>
          <w:szCs w:val="24"/>
          <w:shd w:val="clear" w:color="auto" w:fill="FFFFFF"/>
        </w:rPr>
      </w:pPr>
      <w:r>
        <w:rPr>
          <w:rStyle w:val="6qdm"/>
          <w:rFonts w:ascii="Segoe UI Symbol" w:hAnsi="Segoe UI Symbol" w:cs="Segoe UI Symbol"/>
          <w:sz w:val="24"/>
          <w:szCs w:val="24"/>
          <w:shd w:val="clear" w:color="auto" w:fill="FFFFFF"/>
        </w:rPr>
        <w:t xml:space="preserve">- </w:t>
      </w:r>
      <w:r w:rsidRPr="00095254">
        <w:rPr>
          <w:rStyle w:val="textexposedshow"/>
          <w:rFonts w:ascii="Times New Roman" w:hAnsi="Times New Roman" w:cs="Times New Roman"/>
          <w:sz w:val="24"/>
          <w:szCs w:val="24"/>
          <w:shd w:val="clear" w:color="auto" w:fill="FFFFFF"/>
        </w:rPr>
        <w:t xml:space="preserve">a hozzátartozók sérelmére elkövetett kevésbé súlyos, de személy elleni erőszakos bűncselekmények esetén, ha a szabadságvesztés végrehajtását a bíróság felfüggesztette, ugyancsak kapcsolódik a pártfogó felügyelet kötelező elrendelése, valamint az áldozatok </w:t>
      </w:r>
      <w:r w:rsidRPr="00095254">
        <w:rPr>
          <w:rStyle w:val="textexposedshow"/>
          <w:rFonts w:ascii="Times New Roman" w:hAnsi="Times New Roman" w:cs="Times New Roman"/>
          <w:sz w:val="24"/>
          <w:szCs w:val="24"/>
          <w:shd w:val="clear" w:color="auto" w:fill="FFFFFF"/>
        </w:rPr>
        <w:lastRenderedPageBreak/>
        <w:t>védelmét szolgáló magatartási szabály megállapítása, amely csak indokolt esetben mellőzhető;</w:t>
      </w:r>
    </w:p>
    <w:p w:rsidR="009236FC" w:rsidRPr="00095254" w:rsidRDefault="009236FC" w:rsidP="009236FC">
      <w:pPr>
        <w:autoSpaceDE w:val="0"/>
        <w:autoSpaceDN w:val="0"/>
        <w:adjustRightInd w:val="0"/>
        <w:spacing w:after="0" w:line="240" w:lineRule="auto"/>
        <w:jc w:val="both"/>
        <w:rPr>
          <w:rFonts w:ascii="Times New Roman" w:hAnsi="Times New Roman" w:cs="Times New Roman"/>
          <w:sz w:val="24"/>
          <w:szCs w:val="24"/>
          <w:shd w:val="clear" w:color="auto" w:fill="FFFFFF"/>
        </w:rPr>
      </w:pPr>
      <w:r>
        <w:rPr>
          <w:rStyle w:val="6qdm"/>
          <w:rFonts w:ascii="Segoe UI Symbol" w:hAnsi="Segoe UI Symbol" w:cs="Segoe UI Symbol"/>
          <w:sz w:val="24"/>
          <w:szCs w:val="24"/>
          <w:shd w:val="clear" w:color="auto" w:fill="FFFFFF"/>
        </w:rPr>
        <w:t>-</w:t>
      </w:r>
      <w:r w:rsidRPr="00095254">
        <w:rPr>
          <w:rStyle w:val="textexposedshow"/>
          <w:rFonts w:ascii="Times New Roman" w:hAnsi="Times New Roman" w:cs="Times New Roman"/>
          <w:sz w:val="24"/>
          <w:szCs w:val="24"/>
          <w:shd w:val="clear" w:color="auto" w:fill="FFFFFF"/>
        </w:rPr>
        <w:t> az egészségügyről szóló törvényben meghatározott kötelező pszichiátriai gyógykezelés kezdeményezésének a korábbinál szélesebb körben történő előírása.</w:t>
      </w:r>
    </w:p>
    <w:p w:rsidR="00B34D66" w:rsidRDefault="00B34D66" w:rsidP="009236FC">
      <w:pPr>
        <w:spacing w:after="100" w:afterAutospacing="1" w:line="240" w:lineRule="auto"/>
        <w:rPr>
          <w:rFonts w:ascii="Times New Roman" w:eastAsia="Times New Roman" w:hAnsi="Times New Roman" w:cs="Times New Roman"/>
          <w:sz w:val="24"/>
          <w:szCs w:val="24"/>
          <w:lang w:eastAsia="hu-HU"/>
        </w:rPr>
      </w:pPr>
    </w:p>
    <w:p w:rsidR="00B34D66" w:rsidRPr="00A53D5A" w:rsidRDefault="00B34D66" w:rsidP="00B34D66">
      <w:pPr>
        <w:spacing w:after="100" w:afterAutospacing="1" w:line="240" w:lineRule="auto"/>
        <w:rPr>
          <w:rFonts w:ascii="Times New Roman" w:eastAsia="Times New Roman" w:hAnsi="Times New Roman" w:cs="Times New Roman"/>
          <w:b/>
          <w:sz w:val="30"/>
          <w:szCs w:val="30"/>
          <w:u w:val="single"/>
          <w:lang w:eastAsia="hu-HU"/>
        </w:rPr>
      </w:pPr>
      <w:proofErr w:type="spellStart"/>
      <w:r w:rsidRPr="00A53D5A">
        <w:rPr>
          <w:rFonts w:ascii="Times New Roman" w:eastAsia="Times New Roman" w:hAnsi="Times New Roman" w:cs="Times New Roman"/>
          <w:b/>
          <w:sz w:val="30"/>
          <w:szCs w:val="30"/>
          <w:u w:val="single"/>
          <w:lang w:eastAsia="hu-HU"/>
        </w:rPr>
        <w:t>Csbe</w:t>
      </w:r>
      <w:proofErr w:type="spellEnd"/>
      <w:r w:rsidRPr="00A53D5A">
        <w:rPr>
          <w:rFonts w:ascii="Times New Roman" w:eastAsia="Times New Roman" w:hAnsi="Times New Roman" w:cs="Times New Roman"/>
          <w:b/>
          <w:sz w:val="30"/>
          <w:szCs w:val="30"/>
          <w:u w:val="single"/>
          <w:lang w:eastAsia="hu-HU"/>
        </w:rPr>
        <w:t xml:space="preserve"> általános jellemzői</w:t>
      </w:r>
    </w:p>
    <w:p w:rsidR="00B34D66" w:rsidRDefault="00B34D66" w:rsidP="00B34D66">
      <w:pPr>
        <w:pStyle w:val="Listaszerbekezds"/>
        <w:numPr>
          <w:ilvl w:val="0"/>
          <w:numId w:val="1"/>
        </w:numPr>
        <w:spacing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zárt ajtók mögött zajlik, az áldozatok nem mernek és/vagy nem tudnak segítséget kérni</w:t>
      </w:r>
    </w:p>
    <w:p w:rsidR="00B34D66" w:rsidRDefault="00B34D66" w:rsidP="00B34D66">
      <w:pPr>
        <w:pStyle w:val="Listaszerbekezds"/>
        <w:numPr>
          <w:ilvl w:val="0"/>
          <w:numId w:val="1"/>
        </w:numPr>
        <w:spacing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mindig megjelenik az agresszor (általában az apa / férj, de lehet az anya/feleség)</w:t>
      </w:r>
    </w:p>
    <w:p w:rsidR="00B34D66" w:rsidRDefault="00B34D66" w:rsidP="00B34D66">
      <w:pPr>
        <w:pStyle w:val="Listaszerbekezds"/>
        <w:numPr>
          <w:ilvl w:val="0"/>
          <w:numId w:val="1"/>
        </w:numPr>
        <w:spacing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áldozatok mindig a gyengébbek a családban (gyerek, idős, fizikailag / lelkileg / anyagilag kiszolgáltatott személy)</w:t>
      </w:r>
    </w:p>
    <w:p w:rsidR="00B34D66" w:rsidRDefault="00B34D66" w:rsidP="00B34D66">
      <w:pPr>
        <w:pStyle w:val="Listaszerbekezds"/>
        <w:numPr>
          <w:ilvl w:val="0"/>
          <w:numId w:val="1"/>
        </w:numPr>
        <w:spacing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homoszexuális kapcsolatokban is megjelenik az erőszak, a melegek és a leszbikusok között ugyanolyan arányban, ami arra utal, hogy az agresszió a férfiak és nők között is hasonló gyakoriságú</w:t>
      </w:r>
    </w:p>
    <w:p w:rsidR="00B34D66" w:rsidRDefault="00B34D66" w:rsidP="00B34D66">
      <w:pPr>
        <w:pStyle w:val="Listaszerbekezds"/>
        <w:numPr>
          <w:ilvl w:val="0"/>
          <w:numId w:val="1"/>
        </w:numPr>
        <w:spacing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tipikus, hogy ha már megjelent az erőszak bármely formája a családban, az egyre nagyobb mértékű és egyre gyakoribb lesz, nem áll le magától;</w:t>
      </w:r>
    </w:p>
    <w:p w:rsidR="00B34D66" w:rsidRDefault="00B34D66" w:rsidP="00B34D66">
      <w:pPr>
        <w:pStyle w:val="Listaszerbekezds"/>
        <w:spacing w:after="100" w:afterAutospacing="1" w:line="240" w:lineRule="auto"/>
        <w:rPr>
          <w:rFonts w:ascii="Times New Roman" w:eastAsia="Times New Roman" w:hAnsi="Times New Roman" w:cs="Times New Roman"/>
          <w:sz w:val="24"/>
          <w:szCs w:val="24"/>
          <w:lang w:eastAsia="hu-HU"/>
        </w:rPr>
      </w:pPr>
    </w:p>
    <w:p w:rsidR="00B34D66" w:rsidRPr="009D1684" w:rsidRDefault="00B34D66" w:rsidP="00B34D66">
      <w:pPr>
        <w:pStyle w:val="Listaszerbekezds"/>
        <w:numPr>
          <w:ilvl w:val="0"/>
          <w:numId w:val="1"/>
        </w:numPr>
        <w:spacing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családi bántalmazásnak sajátos dinamikája van, amely körforgásszerűen működik – ez a </w:t>
      </w:r>
      <w:r w:rsidRPr="009D1684">
        <w:rPr>
          <w:rFonts w:ascii="Times New Roman" w:eastAsia="Times New Roman" w:hAnsi="Times New Roman" w:cs="Times New Roman"/>
          <w:b/>
          <w:sz w:val="24"/>
          <w:szCs w:val="24"/>
          <w:u w:val="single"/>
          <w:lang w:eastAsia="hu-HU"/>
        </w:rPr>
        <w:t>ciklikus erőszak modell</w:t>
      </w:r>
      <w:r>
        <w:rPr>
          <w:rFonts w:ascii="Times New Roman" w:eastAsia="Times New Roman" w:hAnsi="Times New Roman" w:cs="Times New Roman"/>
          <w:b/>
          <w:sz w:val="24"/>
          <w:szCs w:val="24"/>
          <w:u w:val="single"/>
          <w:lang w:eastAsia="hu-HU"/>
        </w:rPr>
        <w:t xml:space="preserve"> </w:t>
      </w:r>
      <w:r w:rsidRPr="009D1684">
        <w:rPr>
          <w:rFonts w:ascii="Times New Roman" w:eastAsia="Times New Roman" w:hAnsi="Times New Roman" w:cs="Times New Roman"/>
          <w:sz w:val="24"/>
          <w:szCs w:val="24"/>
          <w:lang w:eastAsia="hu-HU"/>
        </w:rPr>
        <w:t>(</w:t>
      </w:r>
      <w:proofErr w:type="spellStart"/>
      <w:r w:rsidRPr="009D1684">
        <w:rPr>
          <w:rFonts w:ascii="Times New Roman" w:eastAsia="Times New Roman" w:hAnsi="Times New Roman" w:cs="Times New Roman"/>
          <w:sz w:val="24"/>
          <w:szCs w:val="24"/>
          <w:lang w:eastAsia="hu-HU"/>
        </w:rPr>
        <w:t>Lenore</w:t>
      </w:r>
      <w:proofErr w:type="spellEnd"/>
      <w:r w:rsidRPr="009D1684">
        <w:rPr>
          <w:rFonts w:ascii="Times New Roman" w:eastAsia="Times New Roman" w:hAnsi="Times New Roman" w:cs="Times New Roman"/>
          <w:sz w:val="24"/>
          <w:szCs w:val="24"/>
          <w:lang w:eastAsia="hu-HU"/>
        </w:rPr>
        <w:t xml:space="preserve"> Walker, 1979 – bántalmazott nő szindróma; </w:t>
      </w:r>
      <w:r>
        <w:rPr>
          <w:rFonts w:ascii="Times New Roman" w:eastAsia="Times New Roman" w:hAnsi="Times New Roman" w:cs="Times New Roman"/>
          <w:sz w:val="24"/>
          <w:szCs w:val="24"/>
          <w:lang w:eastAsia="hu-HU"/>
        </w:rPr>
        <w:t>1500 bántalmazott nővel készített interjút, ez alapján alkotta meg elméletét</w:t>
      </w:r>
      <w:r w:rsidRPr="009D1684">
        <w:rPr>
          <w:rFonts w:ascii="Times New Roman" w:eastAsia="Times New Roman" w:hAnsi="Times New Roman" w:cs="Times New Roman"/>
          <w:sz w:val="24"/>
          <w:szCs w:val="24"/>
          <w:lang w:eastAsia="hu-HU"/>
        </w:rPr>
        <w:t xml:space="preserve">): </w:t>
      </w:r>
    </w:p>
    <w:p w:rsidR="00B34D66" w:rsidRDefault="00B34D66" w:rsidP="00B34D66">
      <w:pPr>
        <w:pStyle w:val="Listaszerbekezds"/>
        <w:spacing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1. </w:t>
      </w:r>
      <w:r w:rsidRPr="009D1684">
        <w:rPr>
          <w:rFonts w:ascii="Times New Roman" w:eastAsia="Times New Roman" w:hAnsi="Times New Roman" w:cs="Times New Roman"/>
          <w:b/>
          <w:i/>
          <w:sz w:val="24"/>
          <w:szCs w:val="24"/>
          <w:lang w:eastAsia="hu-HU"/>
        </w:rPr>
        <w:t>feszültségnövekedés időszaka</w:t>
      </w:r>
      <w:r>
        <w:rPr>
          <w:rFonts w:ascii="Times New Roman" w:eastAsia="Times New Roman" w:hAnsi="Times New Roman" w:cs="Times New Roman"/>
          <w:sz w:val="24"/>
          <w:szCs w:val="24"/>
          <w:lang w:eastAsia="hu-HU"/>
        </w:rPr>
        <w:t>: „vihar előtti csend” (Ranschburg); látszólag minden rendben zajlik, de a családtagok már érzik a növekvő feszültséget és rettegnek, hogy mikor tör ki a „vulkán”.</w:t>
      </w:r>
    </w:p>
    <w:p w:rsidR="00B34D66" w:rsidRDefault="00B34D66" w:rsidP="00B34D66">
      <w:pPr>
        <w:pStyle w:val="Listaszerbekezds"/>
        <w:spacing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2. </w:t>
      </w:r>
      <w:r w:rsidRPr="009D1684">
        <w:rPr>
          <w:rFonts w:ascii="Times New Roman" w:eastAsia="Times New Roman" w:hAnsi="Times New Roman" w:cs="Times New Roman"/>
          <w:b/>
          <w:i/>
          <w:sz w:val="24"/>
          <w:szCs w:val="24"/>
          <w:lang w:eastAsia="hu-HU"/>
        </w:rPr>
        <w:t>bántalmazási szakasz</w:t>
      </w:r>
      <w:r>
        <w:rPr>
          <w:rFonts w:ascii="Times New Roman" w:eastAsia="Times New Roman" w:hAnsi="Times New Roman" w:cs="Times New Roman"/>
          <w:sz w:val="24"/>
          <w:szCs w:val="24"/>
          <w:lang w:eastAsia="hu-HU"/>
        </w:rPr>
        <w:t>: amikor a feszültség levezetése, eszkalálódása történik</w:t>
      </w:r>
    </w:p>
    <w:p w:rsidR="00B34D66" w:rsidRPr="009236FC" w:rsidRDefault="00B34D66" w:rsidP="009236FC">
      <w:pPr>
        <w:pStyle w:val="Listaszerbekezds"/>
        <w:spacing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3. </w:t>
      </w:r>
      <w:r w:rsidRPr="009D1684">
        <w:rPr>
          <w:rFonts w:ascii="Times New Roman" w:eastAsia="Times New Roman" w:hAnsi="Times New Roman" w:cs="Times New Roman"/>
          <w:b/>
          <w:i/>
          <w:sz w:val="24"/>
          <w:szCs w:val="24"/>
          <w:lang w:eastAsia="hu-HU"/>
        </w:rPr>
        <w:t>mézeshetek szakasza</w:t>
      </w:r>
      <w:r>
        <w:rPr>
          <w:rFonts w:ascii="Times New Roman" w:eastAsia="Times New Roman" w:hAnsi="Times New Roman" w:cs="Times New Roman"/>
          <w:sz w:val="24"/>
          <w:szCs w:val="24"/>
          <w:lang w:eastAsia="hu-HU"/>
        </w:rPr>
        <w:t>: a bántalmazó megnyugszik, bűntudatot mutat, bocsánatot kér, megígéri, hogy többé nem fordul elő;</w:t>
      </w:r>
      <w:r w:rsidR="009236FC">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 bántalmazott partnerek bagatellizálják a bántalmazás súly</w:t>
      </w:r>
      <w:r w:rsidR="009236FC">
        <w:rPr>
          <w:rFonts w:ascii="Times New Roman" w:eastAsia="Times New Roman" w:hAnsi="Times New Roman" w:cs="Times New Roman"/>
          <w:sz w:val="24"/>
          <w:szCs w:val="24"/>
          <w:lang w:eastAsia="hu-HU"/>
        </w:rPr>
        <w:t xml:space="preserve">osságát, tagadják a történteket </w:t>
      </w:r>
      <w:r w:rsidR="009236FC" w:rsidRPr="009236FC">
        <w:rPr>
          <w:rFonts w:ascii="Times New Roman" w:eastAsia="Times New Roman" w:hAnsi="Times New Roman" w:cs="Times New Roman"/>
          <w:sz w:val="24"/>
          <w:szCs w:val="24"/>
          <w:lang w:eastAsia="hu-HU"/>
        </w:rPr>
        <w:t>- majd</w:t>
      </w:r>
      <w:r w:rsidRPr="009236FC">
        <w:rPr>
          <w:rFonts w:ascii="Times New Roman" w:eastAsia="Times New Roman" w:hAnsi="Times New Roman" w:cs="Times New Roman"/>
          <w:sz w:val="24"/>
          <w:szCs w:val="24"/>
          <w:lang w:eastAsia="hu-HU"/>
        </w:rPr>
        <w:t xml:space="preserve"> kezdődik minden elölről, az áldozat képtelen kilépni a bántalmazó kapcsolatból, egyfajta függőség alakul ki</w:t>
      </w:r>
    </w:p>
    <w:p w:rsidR="00B34D66" w:rsidRDefault="00B34D66" w:rsidP="00B34D66">
      <w:pPr>
        <w:pStyle w:val="Listaszerbekezds"/>
        <w:tabs>
          <w:tab w:val="left" w:pos="4335"/>
        </w:tabs>
        <w:spacing w:after="100" w:afterAutospacing="1" w:line="240" w:lineRule="auto"/>
        <w:rPr>
          <w:rFonts w:ascii="Times New Roman" w:eastAsia="Times New Roman" w:hAnsi="Times New Roman" w:cs="Times New Roman"/>
          <w:sz w:val="24"/>
          <w:szCs w:val="24"/>
          <w:lang w:eastAsia="hu-HU"/>
        </w:rPr>
      </w:pPr>
    </w:p>
    <w:p w:rsidR="00B34D66" w:rsidRDefault="00B34D66" w:rsidP="00B34D66">
      <w:pPr>
        <w:pStyle w:val="Listaszerbekezds"/>
        <w:numPr>
          <w:ilvl w:val="0"/>
          <w:numId w:val="1"/>
        </w:numPr>
        <w:tabs>
          <w:tab w:val="left" w:pos="4335"/>
        </w:tabs>
        <w:spacing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család többi tagja, akik nem szenvedtek el fizikai bántalmazást, ők is részesei a történteknek, rájuk is meghatározó hatást gyakorol;</w:t>
      </w:r>
    </w:p>
    <w:p w:rsidR="00B34D66" w:rsidRDefault="00B34D66" w:rsidP="00B34D66">
      <w:pPr>
        <w:pStyle w:val="Listaszerbekezds"/>
        <w:numPr>
          <w:ilvl w:val="0"/>
          <w:numId w:val="1"/>
        </w:numPr>
        <w:tabs>
          <w:tab w:val="left" w:pos="4335"/>
        </w:tabs>
        <w:spacing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bántalmazottak rendszerint titkolják a történteket; itt jön a magánin</w:t>
      </w:r>
      <w:r w:rsidR="009236FC">
        <w:rPr>
          <w:rFonts w:ascii="Times New Roman" w:eastAsia="Times New Roman" w:hAnsi="Times New Roman" w:cs="Times New Roman"/>
          <w:sz w:val="24"/>
          <w:szCs w:val="24"/>
          <w:lang w:eastAsia="hu-HU"/>
        </w:rPr>
        <w:t>dítvány kérdése is, hiszen a könnyű testi sértés</w:t>
      </w:r>
      <w:r>
        <w:rPr>
          <w:rFonts w:ascii="Times New Roman" w:eastAsia="Times New Roman" w:hAnsi="Times New Roman" w:cs="Times New Roman"/>
          <w:sz w:val="24"/>
          <w:szCs w:val="24"/>
          <w:lang w:eastAsia="hu-HU"/>
        </w:rPr>
        <w:t xml:space="preserve"> is </w:t>
      </w:r>
      <w:proofErr w:type="spellStart"/>
      <w:r>
        <w:rPr>
          <w:rFonts w:ascii="Times New Roman" w:eastAsia="Times New Roman" w:hAnsi="Times New Roman" w:cs="Times New Roman"/>
          <w:sz w:val="24"/>
          <w:szCs w:val="24"/>
          <w:lang w:eastAsia="hu-HU"/>
        </w:rPr>
        <w:t>pl</w:t>
      </w:r>
      <w:proofErr w:type="spellEnd"/>
      <w:r>
        <w:rPr>
          <w:rFonts w:ascii="Times New Roman" w:eastAsia="Times New Roman" w:hAnsi="Times New Roman" w:cs="Times New Roman"/>
          <w:sz w:val="24"/>
          <w:szCs w:val="24"/>
          <w:lang w:eastAsia="hu-HU"/>
        </w:rPr>
        <w:t xml:space="preserve"> csak magánindítványra büntetendő;</w:t>
      </w:r>
    </w:p>
    <w:p w:rsidR="00B34D66" w:rsidRPr="00963C21" w:rsidRDefault="00B34D66" w:rsidP="00B34D66">
      <w:pPr>
        <w:pStyle w:val="Listaszerbekezds"/>
        <w:numPr>
          <w:ilvl w:val="0"/>
          <w:numId w:val="1"/>
        </w:numPr>
        <w:tabs>
          <w:tab w:val="left" w:pos="4335"/>
        </w:tabs>
        <w:spacing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nagy a látencia</w:t>
      </w:r>
    </w:p>
    <w:p w:rsidR="00B34D66" w:rsidRDefault="00B34D66" w:rsidP="00B34D66">
      <w:pPr>
        <w:pStyle w:val="Listaszerbekezds"/>
        <w:tabs>
          <w:tab w:val="left" w:pos="4335"/>
        </w:tabs>
        <w:spacing w:after="100" w:afterAutospacing="1" w:line="240" w:lineRule="auto"/>
        <w:rPr>
          <w:rFonts w:ascii="Times New Roman" w:eastAsia="Times New Roman" w:hAnsi="Times New Roman" w:cs="Times New Roman"/>
          <w:sz w:val="24"/>
          <w:szCs w:val="24"/>
          <w:lang w:eastAsia="hu-HU"/>
        </w:rPr>
      </w:pPr>
    </w:p>
    <w:p w:rsidR="00B34D66" w:rsidRDefault="00B34D66" w:rsidP="00B34D66">
      <w:pPr>
        <w:pStyle w:val="Listaszerbekezds"/>
        <w:tabs>
          <w:tab w:val="left" w:pos="4335"/>
        </w:tabs>
        <w:spacing w:after="100" w:afterAutospacing="1" w:line="240" w:lineRule="auto"/>
        <w:rPr>
          <w:rFonts w:ascii="Times New Roman" w:eastAsia="Times New Roman" w:hAnsi="Times New Roman" w:cs="Times New Roman"/>
          <w:sz w:val="24"/>
          <w:szCs w:val="24"/>
          <w:lang w:eastAsia="hu-HU"/>
        </w:rPr>
      </w:pPr>
    </w:p>
    <w:p w:rsidR="00B34D66" w:rsidRDefault="00B34D66" w:rsidP="00B34D66">
      <w:pPr>
        <w:tabs>
          <w:tab w:val="left" w:pos="4335"/>
        </w:tabs>
        <w:spacing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Különbséget kell tenni a </w:t>
      </w:r>
      <w:r w:rsidRPr="009D1684">
        <w:rPr>
          <w:rFonts w:ascii="Times New Roman" w:eastAsia="Times New Roman" w:hAnsi="Times New Roman" w:cs="Times New Roman"/>
          <w:b/>
          <w:sz w:val="24"/>
          <w:szCs w:val="24"/>
          <w:u w:val="single"/>
          <w:lang w:eastAsia="hu-HU"/>
        </w:rPr>
        <w:t>patriarchális terrorizmus és a párkapcsolati erőszak között</w:t>
      </w:r>
      <w:r>
        <w:rPr>
          <w:rFonts w:ascii="Times New Roman" w:eastAsia="Times New Roman" w:hAnsi="Times New Roman" w:cs="Times New Roman"/>
          <w:sz w:val="24"/>
          <w:szCs w:val="24"/>
          <w:lang w:eastAsia="hu-HU"/>
        </w:rPr>
        <w:t xml:space="preserve"> (M. P. Johnson):</w:t>
      </w:r>
    </w:p>
    <w:p w:rsidR="009236FC" w:rsidRDefault="00B34D66" w:rsidP="00B34D66">
      <w:pPr>
        <w:tabs>
          <w:tab w:val="left" w:pos="4335"/>
        </w:tabs>
        <w:spacing w:after="100" w:afterAutospacing="1" w:line="240" w:lineRule="auto"/>
        <w:jc w:val="both"/>
        <w:rPr>
          <w:rFonts w:ascii="Times New Roman" w:hAnsi="Times New Roman" w:cs="Times New Roman"/>
          <w:sz w:val="24"/>
          <w:szCs w:val="24"/>
        </w:rPr>
      </w:pPr>
      <w:proofErr w:type="gramStart"/>
      <w:r w:rsidRPr="009D1684">
        <w:rPr>
          <w:rFonts w:ascii="Times New Roman" w:eastAsia="Times New Roman" w:hAnsi="Times New Roman" w:cs="Times New Roman"/>
          <w:b/>
          <w:i/>
          <w:sz w:val="24"/>
          <w:szCs w:val="24"/>
          <w:lang w:eastAsia="hu-HU"/>
        </w:rPr>
        <w:t>patriarchális</w:t>
      </w:r>
      <w:proofErr w:type="gramEnd"/>
      <w:r w:rsidRPr="009D1684">
        <w:rPr>
          <w:rFonts w:ascii="Times New Roman" w:eastAsia="Times New Roman" w:hAnsi="Times New Roman" w:cs="Times New Roman"/>
          <w:b/>
          <w:i/>
          <w:sz w:val="24"/>
          <w:szCs w:val="24"/>
          <w:lang w:eastAsia="hu-HU"/>
        </w:rPr>
        <w:t xml:space="preserve"> terrorizmus</w:t>
      </w:r>
      <w:r>
        <w:rPr>
          <w:rFonts w:ascii="Times New Roman" w:eastAsia="Times New Roman" w:hAnsi="Times New Roman" w:cs="Times New Roman"/>
          <w:sz w:val="24"/>
          <w:szCs w:val="24"/>
          <w:lang w:eastAsia="hu-HU"/>
        </w:rPr>
        <w:t xml:space="preserve">: minden esetben férfi a bántalmazó és nő az áldozat. </w:t>
      </w:r>
      <w:r w:rsidRPr="009D1684">
        <w:rPr>
          <w:rFonts w:ascii="Times New Roman" w:eastAsia="Times New Roman" w:hAnsi="Times New Roman" w:cs="Times New Roman"/>
          <w:sz w:val="24"/>
          <w:szCs w:val="24"/>
          <w:lang w:eastAsia="hu-HU"/>
        </w:rPr>
        <w:t>A</w:t>
      </w:r>
      <w:r w:rsidRPr="009D1684">
        <w:rPr>
          <w:rFonts w:ascii="Times New Roman" w:hAnsi="Times New Roman" w:cs="Times New Roman"/>
          <w:sz w:val="24"/>
          <w:szCs w:val="24"/>
        </w:rPr>
        <w:t xml:space="preserve"> férfi állandó nyomást gyakorol partnerére, minden cselekedetét, még a gondolatait is kontroll alatt tartja. Ezt az ellenőrzést folyamatos erőszakkal tudja fenntartani.</w:t>
      </w:r>
      <w:r w:rsidRPr="009D1684">
        <w:t xml:space="preserve"> </w:t>
      </w:r>
      <w:r w:rsidRPr="009D1684">
        <w:rPr>
          <w:rFonts w:ascii="Times New Roman" w:hAnsi="Times New Roman" w:cs="Times New Roman"/>
          <w:sz w:val="24"/>
          <w:szCs w:val="24"/>
        </w:rPr>
        <w:t>Akár évi 65-68 eset is előfordulhat, amely lényegében folyamatos terrorizálást jelent, ráadásul az erőszak egyre erősödik</w:t>
      </w:r>
      <w:r w:rsidR="009236FC">
        <w:rPr>
          <w:rFonts w:ascii="Times New Roman" w:hAnsi="Times New Roman" w:cs="Times New Roman"/>
          <w:sz w:val="24"/>
          <w:szCs w:val="24"/>
        </w:rPr>
        <w:t>.</w:t>
      </w:r>
    </w:p>
    <w:p w:rsidR="00B34D66" w:rsidRPr="009D1684" w:rsidRDefault="00B34D66" w:rsidP="00B34D66">
      <w:pPr>
        <w:tabs>
          <w:tab w:val="left" w:pos="4335"/>
        </w:tabs>
        <w:spacing w:after="100" w:afterAutospacing="1" w:line="240" w:lineRule="auto"/>
        <w:jc w:val="both"/>
        <w:rPr>
          <w:rFonts w:ascii="Times New Roman" w:eastAsia="Times New Roman" w:hAnsi="Times New Roman" w:cs="Times New Roman"/>
          <w:sz w:val="24"/>
          <w:szCs w:val="24"/>
          <w:lang w:eastAsia="hu-HU"/>
        </w:rPr>
      </w:pPr>
      <w:r w:rsidRPr="009D1684">
        <w:rPr>
          <w:rFonts w:ascii="Times New Roman" w:hAnsi="Times New Roman" w:cs="Times New Roman"/>
          <w:b/>
          <w:i/>
          <w:sz w:val="24"/>
          <w:szCs w:val="24"/>
        </w:rPr>
        <w:t>Párkapcsolati erőszak</w:t>
      </w:r>
      <w:r w:rsidRPr="009D1684">
        <w:rPr>
          <w:rFonts w:ascii="Times New Roman" w:hAnsi="Times New Roman" w:cs="Times New Roman"/>
          <w:sz w:val="24"/>
          <w:szCs w:val="24"/>
        </w:rPr>
        <w:t xml:space="preserve">: az előbbinél jóval gyakrabban megjelenő, azonban lényegesen enyhébb forma, ahol a partnerek az esetleges konfliktusaikat nem képesek békés úton rendezni, ezért erőszakhoz folyamodnak, ugyanakkor ezek sosem jutnak el a permanens </w:t>
      </w:r>
      <w:r w:rsidRPr="009D1684">
        <w:rPr>
          <w:rFonts w:ascii="Times New Roman" w:hAnsi="Times New Roman" w:cs="Times New Roman"/>
          <w:sz w:val="24"/>
          <w:szCs w:val="24"/>
        </w:rPr>
        <w:lastRenderedPageBreak/>
        <w:t xml:space="preserve">veszélyeztetés és az állandó terrorizálás szintjére, nem vezetnek életveszélyes helyzetekhez. </w:t>
      </w:r>
      <w:r w:rsidR="009236FC">
        <w:rPr>
          <w:rFonts w:ascii="Times New Roman" w:hAnsi="Times New Roman" w:cs="Times New Roman"/>
          <w:sz w:val="24"/>
          <w:szCs w:val="24"/>
        </w:rPr>
        <w:t>A</w:t>
      </w:r>
      <w:r w:rsidRPr="009D1684">
        <w:rPr>
          <w:rFonts w:ascii="Times New Roman" w:hAnsi="Times New Roman" w:cs="Times New Roman"/>
          <w:sz w:val="24"/>
          <w:szCs w:val="24"/>
        </w:rPr>
        <w:t>z esetek háromnegyedében kölcsönös</w:t>
      </w:r>
      <w:r w:rsidR="009236FC">
        <w:rPr>
          <w:rFonts w:ascii="Times New Roman" w:hAnsi="Times New Roman" w:cs="Times New Roman"/>
          <w:sz w:val="24"/>
          <w:szCs w:val="24"/>
        </w:rPr>
        <w:t xml:space="preserve"> bántalmazásról van szó</w:t>
      </w:r>
      <w:r w:rsidRPr="009D1684">
        <w:rPr>
          <w:rFonts w:ascii="Times New Roman" w:hAnsi="Times New Roman" w:cs="Times New Roman"/>
          <w:sz w:val="24"/>
          <w:szCs w:val="24"/>
        </w:rPr>
        <w:t>.</w:t>
      </w:r>
    </w:p>
    <w:p w:rsidR="009236FC" w:rsidRDefault="009236FC" w:rsidP="00B34D66">
      <w:pPr>
        <w:tabs>
          <w:tab w:val="left" w:pos="4335"/>
        </w:tabs>
        <w:spacing w:after="100" w:afterAutospacing="1" w:line="240" w:lineRule="auto"/>
        <w:rPr>
          <w:rFonts w:ascii="Times New Roman" w:hAnsi="Times New Roman" w:cs="Times New Roman"/>
          <w:sz w:val="24"/>
          <w:szCs w:val="24"/>
        </w:rPr>
      </w:pPr>
    </w:p>
    <w:p w:rsidR="00B34D66" w:rsidRPr="003B3B16" w:rsidRDefault="00B34D66" w:rsidP="00B34D66">
      <w:pPr>
        <w:tabs>
          <w:tab w:val="left" w:pos="4335"/>
        </w:tabs>
        <w:spacing w:after="100" w:afterAutospacing="1" w:line="240" w:lineRule="auto"/>
        <w:rPr>
          <w:rFonts w:ascii="Times New Roman" w:hAnsi="Times New Roman" w:cs="Times New Roman"/>
          <w:b/>
          <w:i/>
          <w:sz w:val="24"/>
          <w:szCs w:val="24"/>
        </w:rPr>
      </w:pPr>
      <w:r w:rsidRPr="003B3B16">
        <w:rPr>
          <w:rFonts w:ascii="Times New Roman" w:hAnsi="Times New Roman" w:cs="Times New Roman"/>
          <w:b/>
          <w:i/>
          <w:sz w:val="24"/>
          <w:szCs w:val="24"/>
        </w:rPr>
        <w:t>Az amerikai modell (</w:t>
      </w:r>
      <w:proofErr w:type="spellStart"/>
      <w:r w:rsidRPr="003B3B16">
        <w:rPr>
          <w:rFonts w:ascii="Times New Roman" w:hAnsi="Times New Roman" w:cs="Times New Roman"/>
          <w:b/>
          <w:i/>
          <w:sz w:val="24"/>
          <w:szCs w:val="24"/>
        </w:rPr>
        <w:t>Browne</w:t>
      </w:r>
      <w:proofErr w:type="spellEnd"/>
      <w:r w:rsidRPr="003B3B16">
        <w:rPr>
          <w:rFonts w:ascii="Times New Roman" w:hAnsi="Times New Roman" w:cs="Times New Roman"/>
          <w:b/>
          <w:i/>
          <w:sz w:val="24"/>
          <w:szCs w:val="24"/>
        </w:rPr>
        <w:t xml:space="preserve"> és Hamilton) a családon belüli bántalmazás három alaptípusát különbözteti meg:</w:t>
      </w:r>
    </w:p>
    <w:p w:rsidR="00B34D66" w:rsidRPr="003B3B16" w:rsidRDefault="00B34D66" w:rsidP="00B34D66">
      <w:pPr>
        <w:tabs>
          <w:tab w:val="left" w:pos="4335"/>
        </w:tabs>
        <w:spacing w:after="100" w:afterAutospacing="1" w:line="240" w:lineRule="auto"/>
        <w:rPr>
          <w:rFonts w:ascii="Times New Roman" w:hAnsi="Times New Roman" w:cs="Times New Roman"/>
          <w:sz w:val="24"/>
          <w:szCs w:val="24"/>
        </w:rPr>
      </w:pPr>
      <w:r w:rsidRPr="003B3B16">
        <w:rPr>
          <w:rFonts w:ascii="Times New Roman" w:hAnsi="Times New Roman" w:cs="Times New Roman"/>
          <w:sz w:val="24"/>
          <w:szCs w:val="24"/>
        </w:rPr>
        <w:t xml:space="preserve"> „</w:t>
      </w:r>
      <w:r w:rsidRPr="003B3B16">
        <w:rPr>
          <w:rFonts w:ascii="Times New Roman" w:hAnsi="Times New Roman" w:cs="Times New Roman"/>
          <w:i/>
          <w:sz w:val="24"/>
          <w:szCs w:val="24"/>
        </w:rPr>
        <w:t>reciprok családi erőszak</w:t>
      </w:r>
      <w:r w:rsidRPr="003B3B16">
        <w:rPr>
          <w:rFonts w:ascii="Times New Roman" w:hAnsi="Times New Roman" w:cs="Times New Roman"/>
          <w:sz w:val="24"/>
          <w:szCs w:val="24"/>
        </w:rPr>
        <w:t>" esetén az apa és az anya kölcsönösen bántalmazzák egymást, és mindketten verik a gyermeket is. Amennyiben nem bántják a gyereket, már azzal is elegendő traumát okoznak neki, hogy szemtanúja a szülei csatározásának.</w:t>
      </w:r>
    </w:p>
    <w:p w:rsidR="00B34D66" w:rsidRPr="003B3B16" w:rsidRDefault="00B34D66" w:rsidP="00B34D66">
      <w:pPr>
        <w:tabs>
          <w:tab w:val="left" w:pos="4335"/>
        </w:tabs>
        <w:spacing w:after="100" w:afterAutospacing="1" w:line="240" w:lineRule="auto"/>
        <w:rPr>
          <w:rFonts w:ascii="Times New Roman" w:hAnsi="Times New Roman" w:cs="Times New Roman"/>
          <w:sz w:val="24"/>
          <w:szCs w:val="24"/>
        </w:rPr>
      </w:pPr>
      <w:r w:rsidRPr="003B3B16">
        <w:rPr>
          <w:rFonts w:ascii="Times New Roman" w:hAnsi="Times New Roman" w:cs="Times New Roman"/>
          <w:sz w:val="24"/>
          <w:szCs w:val="24"/>
        </w:rPr>
        <w:t>„</w:t>
      </w:r>
      <w:r w:rsidRPr="003B3B16">
        <w:rPr>
          <w:rFonts w:ascii="Times New Roman" w:hAnsi="Times New Roman" w:cs="Times New Roman"/>
          <w:i/>
          <w:sz w:val="24"/>
          <w:szCs w:val="24"/>
        </w:rPr>
        <w:t>hierarchikus családi erőszak</w:t>
      </w:r>
      <w:r w:rsidRPr="003B3B16">
        <w:rPr>
          <w:rFonts w:ascii="Times New Roman" w:hAnsi="Times New Roman" w:cs="Times New Roman"/>
          <w:sz w:val="24"/>
          <w:szCs w:val="24"/>
        </w:rPr>
        <w:t xml:space="preserve">" esetén mindenkinek megvan a maga helye a bántalmazás során. Az apa üti az anyát, az anya pedig a gyermeket. </w:t>
      </w:r>
    </w:p>
    <w:p w:rsidR="00B34D66" w:rsidRDefault="00B34D66" w:rsidP="00B34D66">
      <w:pPr>
        <w:tabs>
          <w:tab w:val="left" w:pos="4335"/>
        </w:tabs>
        <w:spacing w:after="100" w:afterAutospacing="1" w:line="240" w:lineRule="auto"/>
        <w:rPr>
          <w:rFonts w:ascii="Times New Roman" w:hAnsi="Times New Roman" w:cs="Times New Roman"/>
          <w:sz w:val="24"/>
          <w:szCs w:val="24"/>
        </w:rPr>
      </w:pPr>
      <w:r w:rsidRPr="003B3B16">
        <w:rPr>
          <w:rFonts w:ascii="Times New Roman" w:hAnsi="Times New Roman" w:cs="Times New Roman"/>
          <w:sz w:val="24"/>
          <w:szCs w:val="24"/>
        </w:rPr>
        <w:t>„</w:t>
      </w:r>
      <w:r w:rsidRPr="003B3B16">
        <w:rPr>
          <w:rFonts w:ascii="Times New Roman" w:hAnsi="Times New Roman" w:cs="Times New Roman"/>
          <w:i/>
          <w:sz w:val="24"/>
          <w:szCs w:val="24"/>
        </w:rPr>
        <w:t>Paternalista családi erőszak</w:t>
      </w:r>
      <w:r w:rsidRPr="003B3B16">
        <w:rPr>
          <w:rFonts w:ascii="Times New Roman" w:hAnsi="Times New Roman" w:cs="Times New Roman"/>
          <w:sz w:val="24"/>
          <w:szCs w:val="24"/>
        </w:rPr>
        <w:t>" esetén az apa és a (többnyire fiú) gyermek együttesen lépnek fel az anyával és a család alacsonyabb rendűnek tartott női tagjaival szemben.</w:t>
      </w:r>
    </w:p>
    <w:p w:rsidR="00B34D66" w:rsidRPr="003B3B16" w:rsidRDefault="00B34D66" w:rsidP="00B34D66">
      <w:pPr>
        <w:tabs>
          <w:tab w:val="left" w:pos="4335"/>
        </w:tabs>
        <w:spacing w:after="100" w:afterAutospacing="1" w:line="240" w:lineRule="auto"/>
        <w:rPr>
          <w:rFonts w:ascii="Times New Roman" w:eastAsia="Times New Roman" w:hAnsi="Times New Roman" w:cs="Times New Roman"/>
          <w:b/>
          <w:sz w:val="24"/>
          <w:szCs w:val="24"/>
          <w:u w:val="single"/>
          <w:lang w:eastAsia="hu-HU"/>
        </w:rPr>
      </w:pPr>
    </w:p>
    <w:p w:rsidR="00B34D66" w:rsidRPr="009122C6" w:rsidRDefault="00B34D66" w:rsidP="00B34D66">
      <w:pPr>
        <w:tabs>
          <w:tab w:val="left" w:pos="4335"/>
        </w:tabs>
        <w:spacing w:after="100" w:afterAutospacing="1" w:line="240" w:lineRule="auto"/>
        <w:rPr>
          <w:rFonts w:ascii="Times New Roman" w:eastAsia="Times New Roman" w:hAnsi="Times New Roman" w:cs="Times New Roman"/>
          <w:b/>
          <w:sz w:val="30"/>
          <w:szCs w:val="30"/>
          <w:u w:val="single"/>
          <w:lang w:eastAsia="hu-HU"/>
        </w:rPr>
      </w:pPr>
      <w:r w:rsidRPr="009122C6">
        <w:rPr>
          <w:rFonts w:ascii="Times New Roman" w:eastAsia="Times New Roman" w:hAnsi="Times New Roman" w:cs="Times New Roman"/>
          <w:b/>
          <w:sz w:val="30"/>
          <w:szCs w:val="30"/>
          <w:u w:val="single"/>
          <w:lang w:eastAsia="hu-HU"/>
        </w:rPr>
        <w:t xml:space="preserve">A </w:t>
      </w:r>
      <w:proofErr w:type="spellStart"/>
      <w:r w:rsidRPr="009122C6">
        <w:rPr>
          <w:rFonts w:ascii="Times New Roman" w:eastAsia="Times New Roman" w:hAnsi="Times New Roman" w:cs="Times New Roman"/>
          <w:b/>
          <w:sz w:val="30"/>
          <w:szCs w:val="30"/>
          <w:u w:val="single"/>
          <w:lang w:eastAsia="hu-HU"/>
        </w:rPr>
        <w:t>csbe</w:t>
      </w:r>
      <w:proofErr w:type="spellEnd"/>
      <w:r w:rsidRPr="009122C6">
        <w:rPr>
          <w:rFonts w:ascii="Times New Roman" w:eastAsia="Times New Roman" w:hAnsi="Times New Roman" w:cs="Times New Roman"/>
          <w:b/>
          <w:sz w:val="30"/>
          <w:szCs w:val="30"/>
          <w:u w:val="single"/>
          <w:lang w:eastAsia="hu-HU"/>
        </w:rPr>
        <w:t xml:space="preserve"> tipizálása</w:t>
      </w:r>
      <w:r>
        <w:rPr>
          <w:rFonts w:ascii="Times New Roman" w:eastAsia="Times New Roman" w:hAnsi="Times New Roman" w:cs="Times New Roman"/>
          <w:b/>
          <w:sz w:val="30"/>
          <w:szCs w:val="30"/>
          <w:u w:val="single"/>
          <w:lang w:eastAsia="hu-HU"/>
        </w:rPr>
        <w:t xml:space="preserve"> (a legelterjedtebb magyar álláspont szerint)</w:t>
      </w:r>
    </w:p>
    <w:p w:rsidR="00B34D66" w:rsidRPr="009122C6" w:rsidRDefault="00B34D66" w:rsidP="00B34D66">
      <w:pPr>
        <w:tabs>
          <w:tab w:val="left" w:pos="4335"/>
        </w:tabs>
        <w:spacing w:after="100" w:afterAutospacing="1" w:line="240" w:lineRule="auto"/>
        <w:rPr>
          <w:rFonts w:ascii="Times New Roman" w:eastAsia="Times New Roman" w:hAnsi="Times New Roman" w:cs="Times New Roman"/>
          <w:b/>
          <w:i/>
          <w:sz w:val="24"/>
          <w:szCs w:val="24"/>
          <w:lang w:eastAsia="hu-HU"/>
        </w:rPr>
      </w:pPr>
      <w:r w:rsidRPr="009122C6">
        <w:rPr>
          <w:rFonts w:ascii="Times New Roman" w:eastAsia="Times New Roman" w:hAnsi="Times New Roman" w:cs="Times New Roman"/>
          <w:b/>
          <w:i/>
          <w:sz w:val="24"/>
          <w:szCs w:val="24"/>
          <w:lang w:eastAsia="hu-HU"/>
        </w:rPr>
        <w:t>A bántalmazás jellege szerint:</w:t>
      </w:r>
    </w:p>
    <w:p w:rsidR="00B34D66" w:rsidRPr="00AF7552" w:rsidRDefault="00B34D66" w:rsidP="00B34D66">
      <w:pPr>
        <w:pStyle w:val="Listaszerbekezds"/>
        <w:numPr>
          <w:ilvl w:val="0"/>
          <w:numId w:val="1"/>
        </w:numPr>
        <w:tabs>
          <w:tab w:val="left" w:pos="4335"/>
        </w:tabs>
        <w:spacing w:after="100" w:afterAutospacing="1" w:line="240" w:lineRule="auto"/>
        <w:jc w:val="both"/>
        <w:rPr>
          <w:rFonts w:ascii="Times New Roman" w:eastAsia="Times New Roman" w:hAnsi="Times New Roman" w:cs="Times New Roman"/>
          <w:sz w:val="24"/>
          <w:szCs w:val="24"/>
          <w:lang w:eastAsia="hu-HU"/>
        </w:rPr>
      </w:pPr>
      <w:r w:rsidRPr="00AF7552">
        <w:rPr>
          <w:rFonts w:ascii="Times New Roman" w:eastAsia="Times New Roman" w:hAnsi="Times New Roman" w:cs="Times New Roman"/>
          <w:b/>
          <w:i/>
          <w:sz w:val="24"/>
          <w:szCs w:val="24"/>
          <w:lang w:eastAsia="hu-HU"/>
        </w:rPr>
        <w:t>fizikai erőszak</w:t>
      </w:r>
      <w:r w:rsidRPr="00AF7552">
        <w:rPr>
          <w:rFonts w:ascii="Times New Roman" w:eastAsia="Times New Roman" w:hAnsi="Times New Roman" w:cs="Times New Roman"/>
          <w:sz w:val="24"/>
          <w:szCs w:val="24"/>
          <w:lang w:eastAsia="hu-HU"/>
        </w:rPr>
        <w:t xml:space="preserve">: </w:t>
      </w:r>
      <w:r w:rsidRPr="00AF7552">
        <w:rPr>
          <w:rFonts w:ascii="Times New Roman" w:eastAsia="Times New Roman" w:hAnsi="Times New Roman" w:cs="Times New Roman"/>
          <w:i/>
          <w:sz w:val="24"/>
          <w:szCs w:val="24"/>
          <w:lang w:eastAsia="hu-HU"/>
        </w:rPr>
        <w:t>közvetlen</w:t>
      </w:r>
      <w:r w:rsidRPr="00AF7552">
        <w:rPr>
          <w:rFonts w:ascii="Times New Roman" w:eastAsia="Times New Roman" w:hAnsi="Times New Roman" w:cs="Times New Roman"/>
          <w:sz w:val="24"/>
          <w:szCs w:val="24"/>
          <w:lang w:eastAsia="hu-HU"/>
        </w:rPr>
        <w:t xml:space="preserve"> (testi bántalmazás, nem kívánt érintés is); </w:t>
      </w:r>
      <w:r w:rsidRPr="00AF7552">
        <w:rPr>
          <w:rFonts w:ascii="Times New Roman" w:eastAsia="Times New Roman" w:hAnsi="Times New Roman" w:cs="Times New Roman"/>
          <w:i/>
          <w:sz w:val="24"/>
          <w:szCs w:val="24"/>
          <w:lang w:eastAsia="hu-HU"/>
        </w:rPr>
        <w:t>közvetett</w:t>
      </w:r>
      <w:r w:rsidRPr="00AF7552">
        <w:rPr>
          <w:rFonts w:ascii="Times New Roman" w:eastAsia="Times New Roman" w:hAnsi="Times New Roman" w:cs="Times New Roman"/>
          <w:sz w:val="24"/>
          <w:szCs w:val="24"/>
          <w:lang w:eastAsia="hu-HU"/>
        </w:rPr>
        <w:t xml:space="preserve"> (tárgyak rongálása, rombolása, állatok bántalmazása).</w:t>
      </w:r>
      <w:r w:rsidRPr="00AF7552">
        <w:t xml:space="preserve"> </w:t>
      </w:r>
      <w:r w:rsidRPr="00AF7552">
        <w:rPr>
          <w:rFonts w:ascii="Times New Roman" w:hAnsi="Times New Roman" w:cs="Times New Roman"/>
          <w:sz w:val="24"/>
          <w:szCs w:val="24"/>
        </w:rPr>
        <w:t>Tehát mindenfajta szándékos fizikai bántalmazás: verés, ütés, rúgás, harapás, fegyverrel való megsebesítés, megégetés, leforrázás, megrázás, megragadás, falhoz nyomás, földre vagy ágyra lökés. A felsoroltak mindegyike kimeríti a bántalmazás fogalmát, még akkor is, ha nem lesz látható következménye és a sérülés nem igényel orvosi ellátást. A megrázás különösen csecsemők esetében veszélyes.</w:t>
      </w:r>
    </w:p>
    <w:p w:rsidR="00B34D66" w:rsidRDefault="00B34D66" w:rsidP="00B34D66">
      <w:pPr>
        <w:pStyle w:val="Listaszerbekezds"/>
        <w:numPr>
          <w:ilvl w:val="0"/>
          <w:numId w:val="1"/>
        </w:numPr>
        <w:tabs>
          <w:tab w:val="left" w:pos="4335"/>
        </w:tabs>
        <w:spacing w:after="100" w:afterAutospacing="1" w:line="240" w:lineRule="auto"/>
        <w:rPr>
          <w:rFonts w:ascii="Times New Roman" w:eastAsia="Times New Roman" w:hAnsi="Times New Roman" w:cs="Times New Roman"/>
          <w:sz w:val="24"/>
          <w:szCs w:val="24"/>
          <w:lang w:eastAsia="hu-HU"/>
        </w:rPr>
      </w:pPr>
      <w:r w:rsidRPr="00AF7552">
        <w:rPr>
          <w:rFonts w:ascii="Times New Roman" w:eastAsia="Times New Roman" w:hAnsi="Times New Roman" w:cs="Times New Roman"/>
          <w:b/>
          <w:i/>
          <w:sz w:val="24"/>
          <w:szCs w:val="24"/>
          <w:lang w:eastAsia="hu-HU"/>
        </w:rPr>
        <w:t>lelki bántalmazás</w:t>
      </w:r>
      <w:r w:rsidRPr="00AF7552">
        <w:rPr>
          <w:rFonts w:ascii="Times New Roman" w:eastAsia="Times New Roman" w:hAnsi="Times New Roman" w:cs="Times New Roman"/>
          <w:sz w:val="24"/>
          <w:szCs w:val="24"/>
          <w:lang w:eastAsia="hu-HU"/>
        </w:rPr>
        <w:t>: verbális (fenyegetés, szidalmazás, megalázás); érzelmi abúzus (érzelmi zsarolás, érzelmi elhanyagolás, sértő / fenyegető arckifejezés, gesztus)</w:t>
      </w:r>
      <w:r>
        <w:rPr>
          <w:rFonts w:ascii="Times New Roman" w:eastAsia="Times New Roman" w:hAnsi="Times New Roman" w:cs="Times New Roman"/>
          <w:sz w:val="24"/>
          <w:szCs w:val="24"/>
          <w:lang w:eastAsia="hu-HU"/>
        </w:rPr>
        <w:t xml:space="preserve">; </w:t>
      </w:r>
    </w:p>
    <w:p w:rsidR="00B34D66" w:rsidRDefault="00B34D66" w:rsidP="00B34D66">
      <w:pPr>
        <w:pStyle w:val="Listaszerbekezds"/>
        <w:tabs>
          <w:tab w:val="left" w:pos="4335"/>
        </w:tabs>
        <w:spacing w:after="100" w:afterAutospacing="1" w:line="240" w:lineRule="auto"/>
        <w:jc w:val="both"/>
        <w:rPr>
          <w:rFonts w:ascii="Times New Roman" w:hAnsi="Times New Roman" w:cs="Times New Roman"/>
          <w:sz w:val="24"/>
          <w:szCs w:val="24"/>
        </w:rPr>
      </w:pPr>
      <w:r w:rsidRPr="003B3B16">
        <w:rPr>
          <w:rFonts w:ascii="Times New Roman" w:hAnsi="Times New Roman" w:cs="Times New Roman"/>
          <w:sz w:val="24"/>
          <w:szCs w:val="24"/>
        </w:rPr>
        <w:t xml:space="preserve">A gyermekben az értéktelenség, a szeretetlenség, a nem kívántság és hasznavehetetlenség érzésének keltése, az életkornak vagy fejlettségnek nem megfelelő elvárások támasztása, állandó félelemérzet vagy szorongás keltése, erőszakos, kegyetlen nevelés, bizarr büntetésmódok alkalmazása, érzelmileg kiszámíthatatlan magatartás, szociális izoláció, erkölcsi megrontás, </w:t>
      </w:r>
      <w:proofErr w:type="gramStart"/>
      <w:r w:rsidRPr="003B3B16">
        <w:rPr>
          <w:rFonts w:ascii="Times New Roman" w:hAnsi="Times New Roman" w:cs="Times New Roman"/>
          <w:sz w:val="24"/>
          <w:szCs w:val="24"/>
        </w:rPr>
        <w:t>deviáns</w:t>
      </w:r>
      <w:r>
        <w:rPr>
          <w:rFonts w:ascii="Times New Roman" w:hAnsi="Times New Roman" w:cs="Times New Roman"/>
          <w:sz w:val="24"/>
          <w:szCs w:val="24"/>
        </w:rPr>
        <w:t xml:space="preserve"> </w:t>
      </w:r>
      <w:r w:rsidRPr="003B3B16">
        <w:rPr>
          <w:rFonts w:ascii="Times New Roman" w:hAnsi="Times New Roman" w:cs="Times New Roman"/>
          <w:sz w:val="24"/>
          <w:szCs w:val="24"/>
        </w:rPr>
        <w:t>viselkedésre</w:t>
      </w:r>
      <w:proofErr w:type="gramEnd"/>
      <w:r w:rsidRPr="003B3B16">
        <w:rPr>
          <w:rFonts w:ascii="Times New Roman" w:hAnsi="Times New Roman" w:cs="Times New Roman"/>
          <w:sz w:val="24"/>
          <w:szCs w:val="24"/>
        </w:rPr>
        <w:t xml:space="preserve"> tanítás, kényszerítés</w:t>
      </w:r>
      <w:r>
        <w:rPr>
          <w:rFonts w:ascii="Times New Roman" w:hAnsi="Times New Roman" w:cs="Times New Roman"/>
          <w:sz w:val="24"/>
          <w:szCs w:val="24"/>
        </w:rPr>
        <w:t>.</w:t>
      </w:r>
    </w:p>
    <w:p w:rsidR="00B34D66" w:rsidRDefault="00B34D66" w:rsidP="00B34D66">
      <w:pPr>
        <w:pStyle w:val="Listaszerbekezds"/>
        <w:tabs>
          <w:tab w:val="left" w:pos="4335"/>
        </w:tabs>
        <w:spacing w:after="100" w:afterAutospacing="1" w:line="240" w:lineRule="auto"/>
        <w:jc w:val="both"/>
        <w:rPr>
          <w:rFonts w:ascii="Times New Roman" w:hAnsi="Times New Roman" w:cs="Times New Roman"/>
          <w:sz w:val="24"/>
          <w:szCs w:val="24"/>
        </w:rPr>
      </w:pPr>
    </w:p>
    <w:p w:rsidR="00B34D66" w:rsidRDefault="00B34D66" w:rsidP="00B34D66">
      <w:pPr>
        <w:pStyle w:val="Listaszerbekezds"/>
        <w:tabs>
          <w:tab w:val="left" w:pos="4335"/>
        </w:tabs>
        <w:spacing w:after="100" w:afterAutospacing="1" w:line="240" w:lineRule="auto"/>
        <w:jc w:val="both"/>
        <w:rPr>
          <w:rFonts w:ascii="Times New Roman" w:hAnsi="Times New Roman" w:cs="Times New Roman"/>
          <w:sz w:val="24"/>
          <w:szCs w:val="24"/>
        </w:rPr>
      </w:pPr>
      <w:r w:rsidRPr="003B3B16">
        <w:rPr>
          <w:rFonts w:ascii="Times New Roman" w:hAnsi="Times New Roman" w:cs="Times New Roman"/>
          <w:sz w:val="24"/>
          <w:szCs w:val="24"/>
        </w:rPr>
        <w:t>A sértegetés során az agresszor fölényesen kritizálja, lealázza a gyengébbet. Alapvető célja az, hogy az áldozat önértékelését szétzúzza, és ezt a célt sajnos mindig el is éri.</w:t>
      </w:r>
    </w:p>
    <w:p w:rsidR="00B34D66" w:rsidRDefault="00B34D66" w:rsidP="00B34D66">
      <w:pPr>
        <w:pStyle w:val="Listaszerbekezds"/>
        <w:tabs>
          <w:tab w:val="left" w:pos="4335"/>
        </w:tabs>
        <w:spacing w:after="100" w:afterAutospacing="1" w:line="240" w:lineRule="auto"/>
        <w:jc w:val="both"/>
        <w:rPr>
          <w:rFonts w:ascii="Times New Roman" w:hAnsi="Times New Roman" w:cs="Times New Roman"/>
          <w:sz w:val="24"/>
          <w:szCs w:val="24"/>
        </w:rPr>
      </w:pPr>
    </w:p>
    <w:p w:rsidR="00B34D66" w:rsidRDefault="00B34D66" w:rsidP="00B34D66">
      <w:pPr>
        <w:pStyle w:val="Listaszerbekezds"/>
        <w:tabs>
          <w:tab w:val="left" w:pos="4335"/>
        </w:tabs>
        <w:spacing w:after="100" w:afterAutospacing="1" w:line="240" w:lineRule="auto"/>
        <w:jc w:val="both"/>
        <w:rPr>
          <w:rFonts w:ascii="Times New Roman" w:hAnsi="Times New Roman" w:cs="Times New Roman"/>
          <w:sz w:val="24"/>
          <w:szCs w:val="24"/>
        </w:rPr>
      </w:pPr>
    </w:p>
    <w:p w:rsidR="00B34D66" w:rsidRDefault="00B34D66" w:rsidP="00B34D66">
      <w:pPr>
        <w:pStyle w:val="Listaszerbekezds"/>
        <w:tabs>
          <w:tab w:val="left" w:pos="4335"/>
        </w:tabs>
        <w:spacing w:after="100" w:afterAutospacing="1" w:line="240" w:lineRule="auto"/>
        <w:jc w:val="both"/>
        <w:rPr>
          <w:rFonts w:ascii="Times New Roman" w:hAnsi="Times New Roman" w:cs="Times New Roman"/>
          <w:sz w:val="24"/>
          <w:szCs w:val="24"/>
        </w:rPr>
      </w:pPr>
      <w:r w:rsidRPr="00BD4BB9">
        <w:rPr>
          <w:rFonts w:ascii="Times New Roman" w:hAnsi="Times New Roman" w:cs="Times New Roman"/>
          <w:b/>
          <w:i/>
          <w:sz w:val="24"/>
          <w:szCs w:val="24"/>
        </w:rPr>
        <w:t>Kölcsönös lelki terrorizálás</w:t>
      </w:r>
      <w:r w:rsidRPr="003B3B16">
        <w:rPr>
          <w:rFonts w:ascii="Times New Roman" w:hAnsi="Times New Roman" w:cs="Times New Roman"/>
          <w:sz w:val="24"/>
          <w:szCs w:val="24"/>
        </w:rPr>
        <w:t xml:space="preserve">: házastársak között igen kiélezett, hiszen a pár mindkét tagja jól ismeri a másik gyenge és érzékeny pontját. </w:t>
      </w:r>
    </w:p>
    <w:p w:rsidR="00B34D66" w:rsidRDefault="00B34D66" w:rsidP="00B34D66">
      <w:pPr>
        <w:pStyle w:val="Listaszerbekezds"/>
        <w:tabs>
          <w:tab w:val="left" w:pos="4335"/>
        </w:tabs>
        <w:spacing w:after="100" w:afterAutospacing="1" w:line="240" w:lineRule="auto"/>
        <w:jc w:val="both"/>
        <w:rPr>
          <w:rFonts w:ascii="Times New Roman" w:hAnsi="Times New Roman" w:cs="Times New Roman"/>
          <w:sz w:val="24"/>
          <w:szCs w:val="24"/>
        </w:rPr>
      </w:pPr>
    </w:p>
    <w:p w:rsidR="00B34D66" w:rsidRPr="003B3B16" w:rsidRDefault="00B34D66" w:rsidP="00B34D66">
      <w:pPr>
        <w:pStyle w:val="Listaszerbekezds"/>
        <w:tabs>
          <w:tab w:val="left" w:pos="4335"/>
        </w:tabs>
        <w:spacing w:after="100" w:afterAutospacing="1" w:line="240" w:lineRule="auto"/>
        <w:jc w:val="both"/>
        <w:rPr>
          <w:rFonts w:ascii="Times New Roman" w:hAnsi="Times New Roman" w:cs="Times New Roman"/>
          <w:sz w:val="24"/>
          <w:szCs w:val="24"/>
        </w:rPr>
      </w:pPr>
      <w:r w:rsidRPr="009236FC">
        <w:rPr>
          <w:rFonts w:ascii="Times New Roman" w:hAnsi="Times New Roman" w:cs="Times New Roman"/>
          <w:b/>
          <w:i/>
          <w:sz w:val="24"/>
          <w:szCs w:val="24"/>
        </w:rPr>
        <w:t>Érzelmi zsarolás</w:t>
      </w:r>
      <w:r w:rsidRPr="003B3B16">
        <w:rPr>
          <w:rFonts w:ascii="Times New Roman" w:hAnsi="Times New Roman" w:cs="Times New Roman"/>
          <w:sz w:val="24"/>
          <w:szCs w:val="24"/>
        </w:rPr>
        <w:t>: házastársak, szülők a gyermekek felé igen gyakori. A</w:t>
      </w:r>
      <w:r w:rsidR="009236FC">
        <w:rPr>
          <w:rFonts w:ascii="Times New Roman" w:hAnsi="Times New Roman" w:cs="Times New Roman"/>
          <w:sz w:val="24"/>
          <w:szCs w:val="24"/>
        </w:rPr>
        <w:t>z</w:t>
      </w:r>
      <w:r w:rsidRPr="003B3B16">
        <w:rPr>
          <w:rFonts w:ascii="Times New Roman" w:hAnsi="Times New Roman" w:cs="Times New Roman"/>
          <w:sz w:val="24"/>
          <w:szCs w:val="24"/>
        </w:rPr>
        <w:t xml:space="preserve"> önző, éretlen emberek fegyvere. Igyekeznek a középpontba kerülni. Gyakori az öngyilkossággal fenyegetőzés.</w:t>
      </w:r>
    </w:p>
    <w:p w:rsidR="00B34D66" w:rsidRPr="003B3B16" w:rsidRDefault="00B34D66" w:rsidP="00B34D66">
      <w:pPr>
        <w:pStyle w:val="Listaszerbekezds"/>
        <w:tabs>
          <w:tab w:val="left" w:pos="4335"/>
        </w:tabs>
        <w:spacing w:after="100" w:afterAutospacing="1" w:line="240" w:lineRule="auto"/>
        <w:rPr>
          <w:rFonts w:ascii="Times New Roman" w:eastAsia="Times New Roman" w:hAnsi="Times New Roman" w:cs="Times New Roman"/>
          <w:sz w:val="24"/>
          <w:szCs w:val="24"/>
          <w:lang w:eastAsia="hu-HU"/>
        </w:rPr>
      </w:pPr>
    </w:p>
    <w:p w:rsidR="00B34D66" w:rsidRPr="00883E6B" w:rsidRDefault="00B34D66" w:rsidP="00B34D66">
      <w:pPr>
        <w:pStyle w:val="Listaszerbekezds"/>
        <w:numPr>
          <w:ilvl w:val="0"/>
          <w:numId w:val="1"/>
        </w:numPr>
        <w:tabs>
          <w:tab w:val="left" w:pos="4335"/>
        </w:tabs>
        <w:spacing w:after="100" w:afterAutospacing="1" w:line="240" w:lineRule="auto"/>
        <w:jc w:val="both"/>
        <w:rPr>
          <w:rFonts w:ascii="Times New Roman" w:eastAsia="Times New Roman" w:hAnsi="Times New Roman" w:cs="Times New Roman"/>
          <w:b/>
          <w:i/>
          <w:sz w:val="24"/>
          <w:szCs w:val="24"/>
          <w:lang w:eastAsia="hu-HU"/>
        </w:rPr>
      </w:pPr>
      <w:r w:rsidRPr="00963C21">
        <w:rPr>
          <w:rFonts w:ascii="Times New Roman" w:eastAsia="Times New Roman" w:hAnsi="Times New Roman" w:cs="Times New Roman"/>
          <w:b/>
          <w:i/>
          <w:sz w:val="24"/>
          <w:szCs w:val="24"/>
          <w:lang w:eastAsia="hu-HU"/>
        </w:rPr>
        <w:t>elhanyagolás</w:t>
      </w:r>
      <w:r>
        <w:rPr>
          <w:rFonts w:ascii="Times New Roman" w:eastAsia="Times New Roman" w:hAnsi="Times New Roman" w:cs="Times New Roman"/>
          <w:b/>
          <w:i/>
          <w:sz w:val="24"/>
          <w:szCs w:val="24"/>
          <w:lang w:eastAsia="hu-HU"/>
        </w:rPr>
        <w:t xml:space="preserve">: </w:t>
      </w:r>
      <w:r w:rsidRPr="00883E6B">
        <w:rPr>
          <w:rFonts w:ascii="Times New Roman" w:hAnsi="Times New Roman" w:cs="Times New Roman"/>
          <w:sz w:val="24"/>
          <w:szCs w:val="24"/>
        </w:rPr>
        <w:t>általában a gyermekekkel és az idős, beteg családtagokkal szemben valósul meg, a gondozás, gondoskodás, védelem, táplálás elmulasztásával. Az elhanyagolás többféle módon is megnyilvánulhat: az alapvető testi-egészségügyi szükségletek kielégítésének elhanyagolása (pl.: etetés, gyógyszerezés, mosdatás), az ellenőrzés hiánya (a gyermeket őrizetlenül hagyja, nem járatja iskolába), emocionális elhanyagolás (érzelmi szükségletek figyelmen kívül hagyása, közöny,</w:t>
      </w:r>
      <w:r w:rsidR="009236FC">
        <w:rPr>
          <w:rFonts w:ascii="Times New Roman" w:hAnsi="Times New Roman" w:cs="Times New Roman"/>
          <w:sz w:val="24"/>
          <w:szCs w:val="24"/>
        </w:rPr>
        <w:t xml:space="preserve"> szeretethiány), ignorálás, sem</w:t>
      </w:r>
      <w:r w:rsidRPr="00883E6B">
        <w:rPr>
          <w:rFonts w:ascii="Times New Roman" w:hAnsi="Times New Roman" w:cs="Times New Roman"/>
          <w:sz w:val="24"/>
          <w:szCs w:val="24"/>
        </w:rPr>
        <w:t>mibe vétel.</w:t>
      </w:r>
    </w:p>
    <w:p w:rsidR="00B34D66" w:rsidRPr="00883E6B" w:rsidRDefault="00B34D66" w:rsidP="00B34D66">
      <w:pPr>
        <w:pStyle w:val="Listaszerbekezds"/>
        <w:tabs>
          <w:tab w:val="left" w:pos="4335"/>
        </w:tabs>
        <w:spacing w:after="100" w:afterAutospacing="1" w:line="240" w:lineRule="auto"/>
        <w:jc w:val="both"/>
        <w:rPr>
          <w:rFonts w:ascii="Times New Roman" w:eastAsia="Times New Roman" w:hAnsi="Times New Roman" w:cs="Times New Roman"/>
          <w:b/>
          <w:i/>
          <w:sz w:val="24"/>
          <w:szCs w:val="24"/>
          <w:lang w:eastAsia="hu-HU"/>
        </w:rPr>
      </w:pPr>
    </w:p>
    <w:p w:rsidR="00B34D66" w:rsidRPr="00883E6B" w:rsidRDefault="00B34D66" w:rsidP="00B34D66">
      <w:pPr>
        <w:pStyle w:val="Listaszerbekezds"/>
        <w:numPr>
          <w:ilvl w:val="0"/>
          <w:numId w:val="1"/>
        </w:numPr>
        <w:tabs>
          <w:tab w:val="left" w:pos="4335"/>
        </w:tabs>
        <w:spacing w:after="100" w:afterAutospacing="1" w:line="240" w:lineRule="auto"/>
        <w:rPr>
          <w:rFonts w:ascii="Times New Roman" w:eastAsia="Times New Roman" w:hAnsi="Times New Roman" w:cs="Times New Roman"/>
          <w:sz w:val="24"/>
          <w:szCs w:val="24"/>
          <w:lang w:eastAsia="hu-HU"/>
        </w:rPr>
      </w:pPr>
      <w:r w:rsidRPr="00963C21">
        <w:rPr>
          <w:rFonts w:ascii="Times New Roman" w:eastAsia="Times New Roman" w:hAnsi="Times New Roman" w:cs="Times New Roman"/>
          <w:b/>
          <w:i/>
          <w:sz w:val="24"/>
          <w:szCs w:val="24"/>
          <w:lang w:eastAsia="hu-HU"/>
        </w:rPr>
        <w:t>szexuális erőszak</w:t>
      </w:r>
      <w:r>
        <w:rPr>
          <w:rFonts w:ascii="Times New Roman" w:eastAsia="Times New Roman" w:hAnsi="Times New Roman" w:cs="Times New Roman"/>
          <w:sz w:val="24"/>
          <w:szCs w:val="24"/>
          <w:lang w:eastAsia="hu-HU"/>
        </w:rPr>
        <w:t xml:space="preserve">, </w:t>
      </w:r>
      <w:r w:rsidRPr="00963C21">
        <w:rPr>
          <w:rFonts w:ascii="Times New Roman" w:eastAsia="Times New Roman" w:hAnsi="Times New Roman" w:cs="Times New Roman"/>
          <w:b/>
          <w:i/>
          <w:sz w:val="24"/>
          <w:szCs w:val="24"/>
          <w:lang w:eastAsia="hu-HU"/>
        </w:rPr>
        <w:t>szexuális abúzus</w:t>
      </w:r>
      <w:r>
        <w:rPr>
          <w:rFonts w:ascii="Times New Roman" w:eastAsia="Times New Roman" w:hAnsi="Times New Roman" w:cs="Times New Roman"/>
          <w:sz w:val="24"/>
          <w:szCs w:val="24"/>
          <w:lang w:eastAsia="hu-HU"/>
        </w:rPr>
        <w:t xml:space="preserve"> (nemi erőszak, szexuális visszaélés, szexuális zaklatás, gyermekek előtt folytatott szexuális aktus); célja tipikusan a hatalomgyakorlás, kontrollálás, megfélemlítés;</w:t>
      </w:r>
    </w:p>
    <w:p w:rsidR="00B34D66" w:rsidRPr="00883E6B" w:rsidRDefault="00B34D66" w:rsidP="00B34D66">
      <w:pPr>
        <w:pStyle w:val="Listaszerbekezds"/>
        <w:tabs>
          <w:tab w:val="left" w:pos="4335"/>
        </w:tabs>
        <w:spacing w:after="0" w:line="240" w:lineRule="auto"/>
        <w:rPr>
          <w:rFonts w:ascii="Times New Roman" w:eastAsia="Times New Roman" w:hAnsi="Times New Roman" w:cs="Times New Roman"/>
          <w:sz w:val="24"/>
          <w:szCs w:val="24"/>
          <w:lang w:eastAsia="hu-HU"/>
        </w:rPr>
      </w:pPr>
    </w:p>
    <w:p w:rsidR="00B34D66" w:rsidRPr="009236FC" w:rsidRDefault="00B34D66" w:rsidP="009236FC">
      <w:pPr>
        <w:pStyle w:val="Listaszerbekezds"/>
        <w:numPr>
          <w:ilvl w:val="0"/>
          <w:numId w:val="1"/>
        </w:numPr>
        <w:tabs>
          <w:tab w:val="left" w:pos="4335"/>
        </w:tabs>
        <w:spacing w:after="100" w:afterAutospacing="1" w:line="240" w:lineRule="auto"/>
        <w:jc w:val="both"/>
        <w:rPr>
          <w:rFonts w:ascii="Times New Roman" w:eastAsia="Times New Roman" w:hAnsi="Times New Roman" w:cs="Times New Roman"/>
          <w:sz w:val="24"/>
          <w:szCs w:val="24"/>
          <w:lang w:eastAsia="hu-HU"/>
        </w:rPr>
      </w:pPr>
      <w:r w:rsidRPr="00963C21">
        <w:rPr>
          <w:rFonts w:ascii="Times New Roman" w:eastAsia="Times New Roman" w:hAnsi="Times New Roman" w:cs="Times New Roman"/>
          <w:b/>
          <w:i/>
          <w:sz w:val="24"/>
          <w:szCs w:val="24"/>
          <w:lang w:eastAsia="hu-HU"/>
        </w:rPr>
        <w:t>gazdasági/társadalmi visszaélés</w:t>
      </w:r>
      <w:r>
        <w:rPr>
          <w:rFonts w:ascii="Times New Roman" w:eastAsia="Times New Roman" w:hAnsi="Times New Roman" w:cs="Times New Roman"/>
          <w:sz w:val="24"/>
          <w:szCs w:val="24"/>
          <w:lang w:eastAsia="hu-HU"/>
        </w:rPr>
        <w:t xml:space="preserve"> (a sértett jövedelmének állandó ellenőrzése, a hozzáférés korlátozása, társas kapcsolatok fenntartásának akadályozása, a sértett elszigetelése a kapcsolataitól); </w:t>
      </w:r>
      <w:r w:rsidRPr="00883E6B">
        <w:rPr>
          <w:rFonts w:ascii="Times New Roman" w:hAnsi="Times New Roman" w:cs="Times New Roman"/>
          <w:sz w:val="24"/>
          <w:szCs w:val="24"/>
        </w:rPr>
        <w:t>az elkövető tulajdonának tekinti áldozatát és ennek megfelelően is viselkedik vele. Szélsőséges módon korlátozza a másik szabadságát: meghatározza, kivel találkozhat, melyek a napi teendői, mikor, kivel és milyen célból hagyhatja el az otthonát. Általában gyanakvó, paranoid és féltékeny magatartás társul hozzá.</w:t>
      </w:r>
      <w:r w:rsidRPr="00883E6B">
        <w:t xml:space="preserve"> </w:t>
      </w:r>
    </w:p>
    <w:p w:rsidR="00B34D66" w:rsidRDefault="00B34D66" w:rsidP="00B34D66">
      <w:pPr>
        <w:spacing w:after="0" w:line="240" w:lineRule="auto"/>
        <w:rPr>
          <w:rFonts w:ascii="Times New Roman" w:eastAsia="Times New Roman" w:hAnsi="Times New Roman" w:cs="Times New Roman"/>
          <w:b/>
          <w:i/>
          <w:sz w:val="24"/>
          <w:szCs w:val="24"/>
          <w:highlight w:val="yellow"/>
          <w:lang w:eastAsia="hu-HU"/>
        </w:rPr>
      </w:pPr>
    </w:p>
    <w:p w:rsidR="00B34D66" w:rsidRPr="00883E6B" w:rsidRDefault="00B34D66" w:rsidP="00B34D66">
      <w:pPr>
        <w:spacing w:after="0" w:line="240" w:lineRule="auto"/>
        <w:rPr>
          <w:rFonts w:ascii="Times New Roman" w:eastAsia="Times New Roman" w:hAnsi="Times New Roman" w:cs="Times New Roman"/>
          <w:b/>
          <w:i/>
          <w:sz w:val="24"/>
          <w:szCs w:val="24"/>
          <w:lang w:eastAsia="hu-HU"/>
        </w:rPr>
      </w:pPr>
      <w:r w:rsidRPr="009236FC">
        <w:rPr>
          <w:rFonts w:ascii="Times New Roman" w:eastAsia="Times New Roman" w:hAnsi="Times New Roman" w:cs="Times New Roman"/>
          <w:b/>
          <w:i/>
          <w:sz w:val="24"/>
          <w:szCs w:val="24"/>
          <w:lang w:eastAsia="hu-HU"/>
        </w:rPr>
        <w:t>Sértettek szerinti csoportosítás:</w:t>
      </w:r>
    </w:p>
    <w:p w:rsidR="00B34D66" w:rsidRPr="00883E6B" w:rsidRDefault="00B34D66" w:rsidP="00B34D66">
      <w:pPr>
        <w:spacing w:after="0" w:line="240" w:lineRule="auto"/>
        <w:rPr>
          <w:rFonts w:ascii="Times New Roman" w:eastAsia="Times New Roman" w:hAnsi="Times New Roman" w:cs="Times New Roman"/>
          <w:b/>
          <w:i/>
          <w:sz w:val="24"/>
          <w:szCs w:val="24"/>
          <w:lang w:eastAsia="hu-HU"/>
        </w:rPr>
      </w:pPr>
    </w:p>
    <w:p w:rsidR="00B34D66" w:rsidRDefault="00B34D66" w:rsidP="00B34D66">
      <w:pPr>
        <w:pStyle w:val="Listaszerbekezds"/>
        <w:numPr>
          <w:ilvl w:val="0"/>
          <w:numId w:val="1"/>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gyermekbántalmazás</w:t>
      </w:r>
    </w:p>
    <w:p w:rsidR="00B34D66" w:rsidRDefault="00B34D66" w:rsidP="00B34D66">
      <w:pPr>
        <w:pStyle w:val="Listaszerbekezds"/>
        <w:numPr>
          <w:ilvl w:val="0"/>
          <w:numId w:val="1"/>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házastárs/partner, volt partner sérelmére</w:t>
      </w:r>
    </w:p>
    <w:p w:rsidR="00B34D66" w:rsidRDefault="00B34D66" w:rsidP="00B34D66">
      <w:pPr>
        <w:pStyle w:val="Listaszerbekezds"/>
        <w:numPr>
          <w:ilvl w:val="0"/>
          <w:numId w:val="1"/>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idősbántalmazás</w:t>
      </w:r>
    </w:p>
    <w:p w:rsidR="00B34D66" w:rsidRDefault="00B34D66" w:rsidP="00B34D66">
      <w:pPr>
        <w:pStyle w:val="Listaszerbekezds"/>
        <w:numPr>
          <w:ilvl w:val="0"/>
          <w:numId w:val="1"/>
        </w:num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egyéb rokonok (pl.: testvér) sérelmére</w:t>
      </w:r>
    </w:p>
    <w:p w:rsidR="00B34D66" w:rsidRDefault="00B34D66" w:rsidP="00B34D66">
      <w:pPr>
        <w:pStyle w:val="Listaszerbekezds"/>
        <w:spacing w:after="0" w:line="240" w:lineRule="auto"/>
        <w:rPr>
          <w:rFonts w:ascii="Times New Roman" w:eastAsia="Times New Roman" w:hAnsi="Times New Roman" w:cs="Times New Roman"/>
          <w:sz w:val="24"/>
          <w:szCs w:val="24"/>
          <w:lang w:eastAsia="hu-HU"/>
        </w:rPr>
      </w:pPr>
    </w:p>
    <w:p w:rsidR="00B34D66" w:rsidRPr="00883E6B" w:rsidRDefault="00B34D66" w:rsidP="00B34D66">
      <w:pPr>
        <w:pStyle w:val="Listaszerbekezds"/>
        <w:spacing w:after="0" w:line="240" w:lineRule="auto"/>
        <w:rPr>
          <w:rFonts w:ascii="Times New Roman" w:eastAsia="Times New Roman" w:hAnsi="Times New Roman" w:cs="Times New Roman"/>
          <w:sz w:val="24"/>
          <w:szCs w:val="24"/>
          <w:lang w:eastAsia="hu-HU"/>
        </w:rPr>
      </w:pPr>
    </w:p>
    <w:p w:rsidR="00B34D66" w:rsidRPr="00626BF9" w:rsidRDefault="00B34D66" w:rsidP="00B34D66">
      <w:pPr>
        <w:rPr>
          <w:rFonts w:ascii="Times New Roman" w:hAnsi="Times New Roman" w:cs="Times New Roman"/>
          <w:b/>
          <w:sz w:val="24"/>
          <w:szCs w:val="24"/>
          <w:u w:val="single"/>
        </w:rPr>
      </w:pPr>
      <w:r w:rsidRPr="00626BF9">
        <w:rPr>
          <w:rFonts w:ascii="Times New Roman" w:hAnsi="Times New Roman" w:cs="Times New Roman"/>
          <w:b/>
          <w:sz w:val="24"/>
          <w:szCs w:val="24"/>
          <w:u w:val="single"/>
        </w:rPr>
        <w:t>Gyermekbántalmazás</w:t>
      </w:r>
    </w:p>
    <w:p w:rsidR="00B34D66" w:rsidRDefault="00B34D66" w:rsidP="00B34D66">
      <w:pPr>
        <w:rPr>
          <w:rFonts w:ascii="Times New Roman" w:hAnsi="Times New Roman" w:cs="Times New Roman"/>
          <w:sz w:val="24"/>
          <w:szCs w:val="24"/>
        </w:rPr>
      </w:pPr>
      <w:r w:rsidRPr="007B4851">
        <w:rPr>
          <w:rFonts w:ascii="Times New Roman" w:hAnsi="Times New Roman" w:cs="Times New Roman"/>
          <w:b/>
          <w:i/>
          <w:sz w:val="24"/>
          <w:szCs w:val="24"/>
        </w:rPr>
        <w:t>WHO definíciója a gyermekbántalmazást</w:t>
      </w:r>
      <w:r>
        <w:rPr>
          <w:rFonts w:ascii="Times New Roman" w:hAnsi="Times New Roman" w:cs="Times New Roman"/>
          <w:sz w:val="24"/>
          <w:szCs w:val="24"/>
        </w:rPr>
        <w:t xml:space="preserve"> határozza meg, de ezt kiterjeszthetjük a 18 évesnél idősebbekre is: a 18 éven aluli gyermekek fizikai, érzelmi, szexuális bántalmazása, elhanyagolása vagy hanyag bánásmód, ill. kizsákmányolása. A gyermek bántalmazása vagy elhanyagolása magában foglalja a fizikai és / vagy érzelmi rossz bánásmód, a szexuális visszaélés, az elhanyagolás vagy hanyag bánásmód, a kereskedelmi vagy egyéb kizsákmányolás minden formáját, mely a gyermek egészségének, túlélésének, fejlődésének vagy méltóságának tényleges vagy potenciális sérelmét eredményezi egy olyan kapcsolat keretében, mely a felelősségen, bizalmon vagy hatalmon alapul. (WHO, 1999)</w:t>
      </w:r>
    </w:p>
    <w:p w:rsidR="00B34D66" w:rsidRDefault="00B34D66" w:rsidP="00B34D66">
      <w:pPr>
        <w:spacing w:after="0" w:line="240" w:lineRule="auto"/>
        <w:jc w:val="both"/>
        <w:rPr>
          <w:rFonts w:ascii="Times New Roman" w:hAnsi="Times New Roman" w:cs="Times New Roman"/>
          <w:sz w:val="24"/>
          <w:szCs w:val="24"/>
        </w:rPr>
      </w:pPr>
    </w:p>
    <w:p w:rsidR="00B34D66" w:rsidRPr="00626BF9" w:rsidRDefault="00B34D66" w:rsidP="00B34D66">
      <w:pPr>
        <w:spacing w:after="0"/>
        <w:rPr>
          <w:rFonts w:ascii="Times New Roman" w:hAnsi="Times New Roman" w:cs="Times New Roman"/>
          <w:b/>
          <w:sz w:val="24"/>
          <w:szCs w:val="24"/>
          <w:u w:val="single"/>
        </w:rPr>
      </w:pPr>
      <w:r w:rsidRPr="00626BF9">
        <w:rPr>
          <w:rFonts w:ascii="Times New Roman" w:hAnsi="Times New Roman" w:cs="Times New Roman"/>
          <w:b/>
          <w:sz w:val="24"/>
          <w:szCs w:val="24"/>
          <w:u w:val="single"/>
        </w:rPr>
        <w:t>Férfibántalmazás a családban</w:t>
      </w:r>
    </w:p>
    <w:p w:rsidR="00B34D66" w:rsidRPr="009122C6" w:rsidRDefault="00B34D66" w:rsidP="00B34D66">
      <w:pPr>
        <w:spacing w:after="0"/>
        <w:rPr>
          <w:rFonts w:ascii="Times New Roman" w:hAnsi="Times New Roman" w:cs="Times New Roman"/>
          <w:i/>
          <w:sz w:val="24"/>
          <w:szCs w:val="24"/>
          <w:u w:val="single"/>
        </w:rPr>
      </w:pPr>
    </w:p>
    <w:p w:rsidR="00B34D66" w:rsidRPr="0056077F" w:rsidRDefault="00B34D66" w:rsidP="00B34D66">
      <w:pPr>
        <w:spacing w:after="0"/>
        <w:rPr>
          <w:rFonts w:ascii="Times New Roman" w:hAnsi="Times New Roman" w:cs="Times New Roman"/>
          <w:i/>
          <w:sz w:val="24"/>
          <w:szCs w:val="24"/>
        </w:rPr>
      </w:pPr>
      <w:r w:rsidRPr="0056077F">
        <w:rPr>
          <w:rFonts w:ascii="Times New Roman" w:hAnsi="Times New Roman" w:cs="Times New Roman"/>
          <w:sz w:val="24"/>
          <w:szCs w:val="24"/>
        </w:rPr>
        <w:t xml:space="preserve">A családkutatók által megállapított eredmények szerint </w:t>
      </w:r>
      <w:r w:rsidRPr="0056077F">
        <w:rPr>
          <w:rFonts w:ascii="Times New Roman" w:hAnsi="Times New Roman" w:cs="Times New Roman"/>
          <w:i/>
          <w:sz w:val="24"/>
          <w:szCs w:val="24"/>
        </w:rPr>
        <w:t>a családon belül zajló erőszakos konfliktusok fele kölcsönös erőszakot jelent</w:t>
      </w:r>
      <w:r w:rsidRPr="0056077F">
        <w:rPr>
          <w:rFonts w:ascii="Times New Roman" w:hAnsi="Times New Roman" w:cs="Times New Roman"/>
          <w:sz w:val="24"/>
          <w:szCs w:val="24"/>
        </w:rPr>
        <w:t xml:space="preserve">, egy negyedében csak a férfiak alkalmaznak erőszakot a nőkkel szemben, a fennmaradó negyed a nők férfi partnerükkel szembeni kizárólagos erőszakosságát takarja. </w:t>
      </w:r>
      <w:r w:rsidRPr="0056077F">
        <w:rPr>
          <w:rFonts w:ascii="Times New Roman" w:hAnsi="Times New Roman" w:cs="Times New Roman"/>
          <w:i/>
          <w:sz w:val="24"/>
          <w:szCs w:val="24"/>
        </w:rPr>
        <w:t>A kutatások és viták azonban ettől kezdve arról szólnak, hogy szimmetrikus vagy aszimmetrikus-e a nemek részvétele a családon belüli erőszakban.</w:t>
      </w:r>
    </w:p>
    <w:p w:rsidR="00B34D66" w:rsidRPr="0056077F" w:rsidRDefault="00B34D66" w:rsidP="00B34D66">
      <w:pPr>
        <w:spacing w:after="0" w:line="240" w:lineRule="auto"/>
        <w:rPr>
          <w:rFonts w:ascii="Times New Roman" w:eastAsia="Times New Roman" w:hAnsi="Times New Roman" w:cs="Times New Roman"/>
          <w:sz w:val="24"/>
          <w:szCs w:val="24"/>
          <w:lang w:eastAsia="hu-HU"/>
        </w:rPr>
      </w:pPr>
    </w:p>
    <w:p w:rsidR="00B34D66" w:rsidRPr="0056077F" w:rsidRDefault="00B34D66" w:rsidP="00B34D66">
      <w:pPr>
        <w:spacing w:after="0" w:line="240" w:lineRule="auto"/>
        <w:rPr>
          <w:rFonts w:ascii="Times New Roman" w:eastAsia="Times New Roman" w:hAnsi="Times New Roman" w:cs="Times New Roman"/>
          <w:sz w:val="24"/>
          <w:szCs w:val="24"/>
          <w:lang w:eastAsia="hu-HU"/>
        </w:rPr>
      </w:pPr>
      <w:r w:rsidRPr="007B4851">
        <w:rPr>
          <w:rFonts w:ascii="Times New Roman" w:eastAsia="Times New Roman" w:hAnsi="Times New Roman" w:cs="Times New Roman"/>
          <w:b/>
          <w:i/>
          <w:sz w:val="24"/>
          <w:szCs w:val="24"/>
          <w:lang w:eastAsia="hu-HU"/>
        </w:rPr>
        <w:t>A nők által bántalmazott férfiak</w:t>
      </w:r>
      <w:r>
        <w:rPr>
          <w:rFonts w:ascii="Times New Roman" w:eastAsia="Times New Roman" w:hAnsi="Times New Roman" w:cs="Times New Roman"/>
          <w:sz w:val="24"/>
          <w:szCs w:val="24"/>
          <w:lang w:eastAsia="hu-HU"/>
        </w:rPr>
        <w:t xml:space="preserve">: </w:t>
      </w:r>
      <w:r w:rsidRPr="0056077F">
        <w:rPr>
          <w:rFonts w:ascii="Times New Roman" w:eastAsia="Times New Roman" w:hAnsi="Times New Roman" w:cs="Times New Roman"/>
          <w:sz w:val="24"/>
          <w:szCs w:val="24"/>
          <w:lang w:eastAsia="hu-HU"/>
        </w:rPr>
        <w:t xml:space="preserve">egyrészt miért nem jelennek meg </w:t>
      </w:r>
      <w:r w:rsidRPr="0056077F">
        <w:rPr>
          <w:rFonts w:ascii="Times New Roman" w:eastAsia="Times New Roman" w:hAnsi="Times New Roman" w:cs="Times New Roman"/>
          <w:i/>
          <w:sz w:val="24"/>
          <w:szCs w:val="24"/>
          <w:lang w:eastAsia="hu-HU"/>
        </w:rPr>
        <w:t>a férfiak áldozatként</w:t>
      </w:r>
      <w:r w:rsidRPr="0056077F">
        <w:rPr>
          <w:rFonts w:ascii="Times New Roman" w:eastAsia="Times New Roman" w:hAnsi="Times New Roman" w:cs="Times New Roman"/>
          <w:sz w:val="24"/>
          <w:szCs w:val="24"/>
          <w:lang w:eastAsia="hu-HU"/>
        </w:rPr>
        <w:t xml:space="preserve"> sem a kutatásokban, sem a nyilvánosság előtt. Más oldalról pedig, az empirikus vizsgálatok szerint</w:t>
      </w:r>
      <w:r>
        <w:rPr>
          <w:rFonts w:ascii="Times New Roman" w:eastAsia="Times New Roman" w:hAnsi="Times New Roman" w:cs="Times New Roman"/>
          <w:sz w:val="24"/>
          <w:szCs w:val="24"/>
          <w:lang w:eastAsia="hu-HU"/>
        </w:rPr>
        <w:t xml:space="preserve"> </w:t>
      </w:r>
      <w:r w:rsidRPr="007B4851">
        <w:rPr>
          <w:rFonts w:ascii="Times New Roman" w:eastAsia="Times New Roman" w:hAnsi="Times New Roman" w:cs="Times New Roman"/>
          <w:i/>
          <w:sz w:val="24"/>
          <w:szCs w:val="24"/>
          <w:lang w:eastAsia="hu-HU"/>
        </w:rPr>
        <w:t>milyenek a bántalmazott férfiak</w:t>
      </w:r>
      <w:r w:rsidRPr="0056077F">
        <w:rPr>
          <w:rFonts w:ascii="Times New Roman" w:eastAsia="Times New Roman" w:hAnsi="Times New Roman" w:cs="Times New Roman"/>
          <w:sz w:val="24"/>
          <w:szCs w:val="24"/>
          <w:lang w:eastAsia="hu-HU"/>
        </w:rPr>
        <w:t xml:space="preserve">. Az első kérdésre összegyűjtött válaszok sokfélék: a nemi szerepek követelményei, a férfiasság szempontjai, a társadalmi normák férfiakról alkotott képe a döntő, amiért a társadalmi intézmények és maguk az érintettek sem kívánnak a nők áldozataiként, sőt bántalmazottjaikként megjelenni. </w:t>
      </w:r>
    </w:p>
    <w:p w:rsidR="00B34D66" w:rsidRDefault="00B34D66" w:rsidP="00B34D66">
      <w:pPr>
        <w:spacing w:after="0" w:line="240" w:lineRule="auto"/>
        <w:rPr>
          <w:rFonts w:ascii="Times New Roman" w:hAnsi="Times New Roman" w:cs="Times New Roman"/>
          <w:b/>
          <w:i/>
          <w:sz w:val="24"/>
          <w:szCs w:val="24"/>
        </w:rPr>
      </w:pPr>
    </w:p>
    <w:p w:rsidR="00B34D66" w:rsidRDefault="00B34D66" w:rsidP="00B34D66">
      <w:pPr>
        <w:spacing w:after="0" w:line="240" w:lineRule="auto"/>
        <w:rPr>
          <w:rFonts w:ascii="Times New Roman" w:hAnsi="Times New Roman" w:cs="Times New Roman"/>
          <w:i/>
          <w:sz w:val="24"/>
          <w:szCs w:val="24"/>
        </w:rPr>
      </w:pPr>
      <w:r w:rsidRPr="008530F6">
        <w:rPr>
          <w:rFonts w:ascii="Times New Roman" w:hAnsi="Times New Roman" w:cs="Times New Roman"/>
          <w:b/>
          <w:i/>
          <w:sz w:val="24"/>
          <w:szCs w:val="24"/>
        </w:rPr>
        <w:t>Magyar vizsgálat eredményei</w:t>
      </w:r>
      <w:r w:rsidR="009236FC">
        <w:rPr>
          <w:rFonts w:ascii="Times New Roman" w:hAnsi="Times New Roman" w:cs="Times New Roman"/>
          <w:b/>
          <w:i/>
          <w:sz w:val="24"/>
          <w:szCs w:val="24"/>
        </w:rPr>
        <w:t xml:space="preserve"> (Tamási Erzsébet)</w:t>
      </w:r>
      <w:r w:rsidRPr="008530F6">
        <w:rPr>
          <w:rFonts w:ascii="Times New Roman" w:hAnsi="Times New Roman" w:cs="Times New Roman"/>
          <w:b/>
          <w:i/>
          <w:sz w:val="24"/>
          <w:szCs w:val="24"/>
        </w:rPr>
        <w:t xml:space="preserve">: 1500 </w:t>
      </w:r>
      <w:proofErr w:type="spellStart"/>
      <w:r w:rsidRPr="008530F6">
        <w:rPr>
          <w:rFonts w:ascii="Times New Roman" w:hAnsi="Times New Roman" w:cs="Times New Roman"/>
          <w:b/>
          <w:i/>
          <w:sz w:val="24"/>
          <w:szCs w:val="24"/>
        </w:rPr>
        <w:t>csbe</w:t>
      </w:r>
      <w:proofErr w:type="spellEnd"/>
      <w:r w:rsidRPr="008530F6">
        <w:rPr>
          <w:rFonts w:ascii="Times New Roman" w:hAnsi="Times New Roman" w:cs="Times New Roman"/>
          <w:b/>
          <w:i/>
          <w:sz w:val="24"/>
          <w:szCs w:val="24"/>
        </w:rPr>
        <w:t>. aktából 130 ügyben volt férfi áldozat úgy, hogy a bántalmazó a (nő) partnere volt</w:t>
      </w:r>
      <w:r w:rsidRPr="0056077F">
        <w:rPr>
          <w:rFonts w:ascii="Times New Roman" w:hAnsi="Times New Roman" w:cs="Times New Roman"/>
          <w:sz w:val="24"/>
          <w:szCs w:val="24"/>
        </w:rPr>
        <w:t xml:space="preserve">. Az iratok szerint a bűncselekmények </w:t>
      </w:r>
      <w:r w:rsidRPr="008530F6">
        <w:rPr>
          <w:rFonts w:ascii="Times New Roman" w:hAnsi="Times New Roman" w:cs="Times New Roman"/>
          <w:i/>
          <w:sz w:val="24"/>
          <w:szCs w:val="24"/>
        </w:rPr>
        <w:t>hosszantartó, konfliktusos kapcsolat végén</w:t>
      </w:r>
      <w:r w:rsidRPr="0056077F">
        <w:rPr>
          <w:rFonts w:ascii="Times New Roman" w:hAnsi="Times New Roman" w:cs="Times New Roman"/>
          <w:sz w:val="24"/>
          <w:szCs w:val="24"/>
        </w:rPr>
        <w:t xml:space="preserve"> következnek be, az esetek többségére a </w:t>
      </w:r>
      <w:r w:rsidRPr="008530F6">
        <w:rPr>
          <w:rFonts w:ascii="Times New Roman" w:hAnsi="Times New Roman" w:cs="Times New Roman"/>
          <w:i/>
          <w:sz w:val="24"/>
          <w:szCs w:val="24"/>
        </w:rPr>
        <w:t>kölcsönös erőszak a</w:t>
      </w:r>
      <w:r w:rsidRPr="0056077F">
        <w:rPr>
          <w:rFonts w:ascii="Times New Roman" w:hAnsi="Times New Roman" w:cs="Times New Roman"/>
          <w:sz w:val="24"/>
          <w:szCs w:val="24"/>
        </w:rPr>
        <w:t xml:space="preserve"> jellemző. Kockázati tényező az </w:t>
      </w:r>
      <w:r w:rsidRPr="008530F6">
        <w:rPr>
          <w:rFonts w:ascii="Times New Roman" w:hAnsi="Times New Roman" w:cs="Times New Roman"/>
          <w:i/>
          <w:sz w:val="24"/>
          <w:szCs w:val="24"/>
        </w:rPr>
        <w:t>életkor /35-6o év</w:t>
      </w:r>
      <w:r w:rsidRPr="0056077F">
        <w:rPr>
          <w:rFonts w:ascii="Times New Roman" w:hAnsi="Times New Roman" w:cs="Times New Roman"/>
          <w:sz w:val="24"/>
          <w:szCs w:val="24"/>
        </w:rPr>
        <w:t xml:space="preserve"> közötti nők és férfiak az elkövetők és áldozatok/, a </w:t>
      </w:r>
      <w:r w:rsidRPr="008530F6">
        <w:rPr>
          <w:rFonts w:ascii="Times New Roman" w:hAnsi="Times New Roman" w:cs="Times New Roman"/>
          <w:i/>
          <w:sz w:val="24"/>
          <w:szCs w:val="24"/>
        </w:rPr>
        <w:t>munkanélküliség, a rossz vagy romló egzisztenciális körülmények, a családi állapot /az élettársi kapcsolatban a gyilkosságok, a házastársiban a súlyos testi sértések a jellemzőek</w:t>
      </w:r>
      <w:r w:rsidRPr="0056077F">
        <w:rPr>
          <w:rFonts w:ascii="Times New Roman" w:hAnsi="Times New Roman" w:cs="Times New Roman"/>
          <w:sz w:val="24"/>
          <w:szCs w:val="24"/>
        </w:rPr>
        <w:t xml:space="preserve">/ és legfőképp az </w:t>
      </w:r>
      <w:r w:rsidRPr="008530F6">
        <w:rPr>
          <w:rFonts w:ascii="Times New Roman" w:hAnsi="Times New Roman" w:cs="Times New Roman"/>
          <w:i/>
          <w:sz w:val="24"/>
          <w:szCs w:val="24"/>
        </w:rPr>
        <w:t>alkoholfogyasztás.</w:t>
      </w:r>
      <w:r w:rsidRPr="0056077F">
        <w:rPr>
          <w:rFonts w:ascii="Times New Roman" w:hAnsi="Times New Roman" w:cs="Times New Roman"/>
          <w:sz w:val="24"/>
          <w:szCs w:val="24"/>
        </w:rPr>
        <w:t xml:space="preserve"> A párok közötti konfliktus nem a férfi felügyeletet gyakorló-kényszerítő, hatalomfenntartó erejének kifejeződése, és nem is az arra adott női erőszak-válasz. Sokkal inkább a körülmények befolyásolta érzelmi eltávolodás, elmagányosodás és főként a tehetetlenség megnyilvánulása. </w:t>
      </w:r>
      <w:r w:rsidRPr="00EB7B77">
        <w:rPr>
          <w:rFonts w:ascii="Times New Roman" w:hAnsi="Times New Roman" w:cs="Times New Roman"/>
          <w:i/>
          <w:sz w:val="24"/>
          <w:szCs w:val="24"/>
        </w:rPr>
        <w:t>Ezek a párok, nemükre való különbség nélkül nem ismernek erőszakmentes konfliktus megoldási mintákat.</w:t>
      </w:r>
    </w:p>
    <w:p w:rsidR="00B34D66" w:rsidRPr="0056077F" w:rsidRDefault="00B34D66" w:rsidP="00B34D66">
      <w:pPr>
        <w:spacing w:after="0" w:line="240" w:lineRule="auto"/>
        <w:rPr>
          <w:rFonts w:ascii="Times New Roman" w:eastAsia="Times New Roman" w:hAnsi="Times New Roman" w:cs="Times New Roman"/>
          <w:sz w:val="24"/>
          <w:szCs w:val="24"/>
          <w:lang w:eastAsia="hu-HU"/>
        </w:rPr>
      </w:pPr>
    </w:p>
    <w:p w:rsidR="00B34D66" w:rsidRDefault="00B34D66" w:rsidP="00B34D66">
      <w:pPr>
        <w:spacing w:after="0"/>
        <w:rPr>
          <w:rFonts w:ascii="Times New Roman" w:hAnsi="Times New Roman" w:cs="Times New Roman"/>
          <w:b/>
          <w:sz w:val="24"/>
          <w:szCs w:val="24"/>
          <w:u w:val="single"/>
        </w:rPr>
      </w:pPr>
      <w:r w:rsidRPr="00626BF9">
        <w:rPr>
          <w:rFonts w:ascii="Times New Roman" w:hAnsi="Times New Roman" w:cs="Times New Roman"/>
          <w:b/>
          <w:sz w:val="24"/>
          <w:szCs w:val="24"/>
          <w:u w:val="single"/>
        </w:rPr>
        <w:t>Szülőbántalmazás</w:t>
      </w:r>
    </w:p>
    <w:p w:rsidR="00B34D66" w:rsidRDefault="00B34D66" w:rsidP="00B34D66">
      <w:pPr>
        <w:spacing w:after="0"/>
        <w:rPr>
          <w:rFonts w:ascii="Times New Roman" w:hAnsi="Times New Roman" w:cs="Times New Roman"/>
          <w:b/>
          <w:sz w:val="24"/>
          <w:szCs w:val="24"/>
          <w:u w:val="single"/>
        </w:rPr>
      </w:pPr>
    </w:p>
    <w:p w:rsidR="00B34D66" w:rsidRDefault="00B34D66" w:rsidP="00B34D66">
      <w:pPr>
        <w:pStyle w:val="Listaszerbekezds"/>
        <w:numPr>
          <w:ilvl w:val="0"/>
          <w:numId w:val="1"/>
        </w:numPr>
        <w:spacing w:after="0"/>
        <w:rPr>
          <w:rFonts w:ascii="Times New Roman" w:hAnsi="Times New Roman" w:cs="Times New Roman"/>
          <w:sz w:val="24"/>
          <w:szCs w:val="24"/>
        </w:rPr>
      </w:pPr>
      <w:r>
        <w:rPr>
          <w:rFonts w:ascii="Times New Roman" w:hAnsi="Times New Roman" w:cs="Times New Roman"/>
          <w:sz w:val="24"/>
          <w:szCs w:val="24"/>
        </w:rPr>
        <w:t>szülő és felnőtt gyermeke együtt élnek; állandó konfliktusok;</w:t>
      </w:r>
    </w:p>
    <w:p w:rsidR="00B34D66" w:rsidRDefault="00B34D66" w:rsidP="00B34D66">
      <w:pPr>
        <w:pStyle w:val="Listaszerbekezds"/>
        <w:numPr>
          <w:ilvl w:val="0"/>
          <w:numId w:val="1"/>
        </w:numPr>
        <w:spacing w:after="0"/>
        <w:rPr>
          <w:rFonts w:ascii="Times New Roman" w:hAnsi="Times New Roman" w:cs="Times New Roman"/>
          <w:sz w:val="24"/>
          <w:szCs w:val="24"/>
        </w:rPr>
      </w:pPr>
      <w:r>
        <w:rPr>
          <w:rFonts w:ascii="Times New Roman" w:hAnsi="Times New Roman" w:cs="Times New Roman"/>
          <w:sz w:val="24"/>
          <w:szCs w:val="24"/>
        </w:rPr>
        <w:t>alkoholizálás</w:t>
      </w:r>
    </w:p>
    <w:p w:rsidR="00B34D66" w:rsidRDefault="00B34D66" w:rsidP="00B34D66">
      <w:pPr>
        <w:pStyle w:val="Listaszerbekezds"/>
        <w:numPr>
          <w:ilvl w:val="0"/>
          <w:numId w:val="1"/>
        </w:numPr>
        <w:spacing w:after="0"/>
        <w:rPr>
          <w:rFonts w:ascii="Times New Roman" w:hAnsi="Times New Roman" w:cs="Times New Roman"/>
          <w:sz w:val="24"/>
          <w:szCs w:val="24"/>
        </w:rPr>
      </w:pPr>
      <w:r>
        <w:rPr>
          <w:rFonts w:ascii="Times New Roman" w:hAnsi="Times New Roman" w:cs="Times New Roman"/>
          <w:sz w:val="24"/>
          <w:szCs w:val="24"/>
        </w:rPr>
        <w:t>a „gyerek” élősködik a szülőjén; nincs munkája, elvált, sikertelen;</w:t>
      </w:r>
    </w:p>
    <w:p w:rsidR="00B34D66" w:rsidRPr="00626BF9" w:rsidRDefault="00B34D66" w:rsidP="00B34D66">
      <w:pPr>
        <w:pStyle w:val="Listaszerbekezds"/>
        <w:numPr>
          <w:ilvl w:val="0"/>
          <w:numId w:val="1"/>
        </w:numPr>
        <w:spacing w:after="0"/>
        <w:rPr>
          <w:rFonts w:ascii="Times New Roman" w:hAnsi="Times New Roman" w:cs="Times New Roman"/>
          <w:sz w:val="24"/>
          <w:szCs w:val="24"/>
        </w:rPr>
      </w:pPr>
      <w:r>
        <w:rPr>
          <w:rFonts w:ascii="Times New Roman" w:hAnsi="Times New Roman" w:cs="Times New Roman"/>
          <w:sz w:val="24"/>
          <w:szCs w:val="24"/>
        </w:rPr>
        <w:t>a szülő sokáig tűr, általában durva bántalmazás után derül ki a hatóság előtt;</w:t>
      </w:r>
    </w:p>
    <w:p w:rsidR="00B34D66" w:rsidRDefault="00B34D66" w:rsidP="00B34D66">
      <w:pPr>
        <w:spacing w:after="0"/>
        <w:rPr>
          <w:rFonts w:ascii="Times New Roman" w:hAnsi="Times New Roman" w:cs="Times New Roman"/>
          <w:sz w:val="24"/>
          <w:szCs w:val="24"/>
        </w:rPr>
      </w:pPr>
    </w:p>
    <w:p w:rsidR="00B34D66" w:rsidRDefault="00B34D66" w:rsidP="00B34D66">
      <w:pPr>
        <w:spacing w:after="0"/>
        <w:rPr>
          <w:rFonts w:ascii="Times New Roman" w:hAnsi="Times New Roman" w:cs="Times New Roman"/>
          <w:sz w:val="24"/>
          <w:szCs w:val="24"/>
        </w:rPr>
      </w:pPr>
    </w:p>
    <w:p w:rsidR="00B34D66" w:rsidRPr="009236FC" w:rsidRDefault="00B34D66" w:rsidP="009236FC">
      <w:pPr>
        <w:rPr>
          <w:rFonts w:ascii="Times New Roman" w:hAnsi="Times New Roman" w:cs="Times New Roman"/>
          <w:b/>
          <w:sz w:val="30"/>
          <w:szCs w:val="30"/>
        </w:rPr>
      </w:pPr>
      <w:r w:rsidRPr="001B0DEF">
        <w:rPr>
          <w:rFonts w:ascii="Times New Roman" w:hAnsi="Times New Roman" w:cs="Times New Roman"/>
          <w:b/>
          <w:sz w:val="24"/>
          <w:szCs w:val="24"/>
          <w:u w:val="single"/>
        </w:rPr>
        <w:t xml:space="preserve">A </w:t>
      </w:r>
      <w:proofErr w:type="spellStart"/>
      <w:r w:rsidRPr="001B0DEF">
        <w:rPr>
          <w:rFonts w:ascii="Times New Roman" w:hAnsi="Times New Roman" w:cs="Times New Roman"/>
          <w:b/>
          <w:sz w:val="24"/>
          <w:szCs w:val="24"/>
          <w:u w:val="single"/>
        </w:rPr>
        <w:t>csbe</w:t>
      </w:r>
      <w:proofErr w:type="spellEnd"/>
      <w:r w:rsidRPr="001B0DEF">
        <w:rPr>
          <w:rFonts w:ascii="Times New Roman" w:hAnsi="Times New Roman" w:cs="Times New Roman"/>
          <w:b/>
          <w:sz w:val="24"/>
          <w:szCs w:val="24"/>
          <w:u w:val="single"/>
        </w:rPr>
        <w:t xml:space="preserve"> kezelése</w:t>
      </w:r>
    </w:p>
    <w:p w:rsidR="00B34D66" w:rsidRPr="001B0DEF" w:rsidRDefault="00B34D66" w:rsidP="00B34D66">
      <w:pPr>
        <w:spacing w:after="0" w:line="240" w:lineRule="auto"/>
        <w:rPr>
          <w:rFonts w:ascii="Times New Roman" w:eastAsia="Times New Roman" w:hAnsi="Times New Roman" w:cs="Times New Roman"/>
          <w:b/>
          <w:sz w:val="24"/>
          <w:szCs w:val="24"/>
          <w:u w:val="single"/>
          <w:lang w:eastAsia="hu-HU"/>
        </w:rPr>
      </w:pPr>
    </w:p>
    <w:p w:rsidR="00B34D66" w:rsidRPr="00354274" w:rsidRDefault="00B34D66" w:rsidP="00B34D66">
      <w:pPr>
        <w:spacing w:after="0"/>
        <w:rPr>
          <w:rFonts w:ascii="Times New Roman" w:hAnsi="Times New Roman" w:cs="Times New Roman"/>
          <w:b/>
          <w:sz w:val="24"/>
          <w:szCs w:val="24"/>
        </w:rPr>
      </w:pPr>
      <w:r w:rsidRPr="00354274">
        <w:rPr>
          <w:rFonts w:ascii="Times New Roman" w:hAnsi="Times New Roman" w:cs="Times New Roman"/>
          <w:b/>
          <w:sz w:val="24"/>
          <w:szCs w:val="24"/>
        </w:rPr>
        <w:t>Távoltartás</w:t>
      </w:r>
    </w:p>
    <w:p w:rsidR="00B34D66" w:rsidRPr="001B0DEF" w:rsidRDefault="00B34D66" w:rsidP="00B34D66">
      <w:pPr>
        <w:spacing w:after="0"/>
        <w:rPr>
          <w:rFonts w:ascii="Times New Roman" w:hAnsi="Times New Roman" w:cs="Times New Roman"/>
          <w:sz w:val="24"/>
          <w:szCs w:val="24"/>
        </w:rPr>
      </w:pPr>
      <w:r w:rsidRPr="001B0DEF">
        <w:rPr>
          <w:rFonts w:ascii="Times New Roman" w:hAnsi="Times New Roman" w:cs="Times New Roman"/>
          <w:sz w:val="24"/>
          <w:szCs w:val="24"/>
        </w:rPr>
        <w:t>A hozzátartozók közötti erőszak miatt alkalmazható távoltartásról szóló 2009. évi LXXII. törvény alapján rendelhető el (közigazgatási eljárás)</w:t>
      </w:r>
    </w:p>
    <w:p w:rsidR="00B34D66" w:rsidRPr="001B0DEF" w:rsidRDefault="00B34D66" w:rsidP="00B34D66">
      <w:pPr>
        <w:spacing w:after="0"/>
        <w:rPr>
          <w:rFonts w:ascii="Times New Roman" w:hAnsi="Times New Roman" w:cs="Times New Roman"/>
          <w:sz w:val="24"/>
          <w:szCs w:val="24"/>
        </w:rPr>
      </w:pPr>
      <w:r w:rsidRPr="001B0DEF">
        <w:rPr>
          <w:rFonts w:ascii="Times New Roman" w:hAnsi="Times New Roman" w:cs="Times New Roman"/>
          <w:sz w:val="24"/>
          <w:szCs w:val="24"/>
        </w:rPr>
        <w:t xml:space="preserve">- </w:t>
      </w:r>
      <w:r w:rsidRPr="001B0DEF">
        <w:rPr>
          <w:rFonts w:ascii="Times New Roman" w:hAnsi="Times New Roman" w:cs="Times New Roman"/>
          <w:i/>
          <w:sz w:val="24"/>
          <w:szCs w:val="24"/>
        </w:rPr>
        <w:t>ideiglenes megelőző távoltartás: a</w:t>
      </w:r>
      <w:r w:rsidRPr="001B0DEF">
        <w:rPr>
          <w:rFonts w:ascii="Times New Roman" w:hAnsi="Times New Roman" w:cs="Times New Roman"/>
          <w:sz w:val="24"/>
          <w:szCs w:val="24"/>
        </w:rPr>
        <w:t>z ideiglenes megelőző távoltartás hivatalból vagy bejelentés alapján rendelhető el. Ezzel egyidejűleg a rendőrség az arra illetékes helyi bíróságnál kezdeményezi a megelőző távoltartás elrendelését. Az ideiglenes megelőző távoltartást a rendőrség általában a helyszínen rendelheti el, ha azt tapasztalja, hogy a fenti, hozzátartozók közötti erőszak megtörtént, legfeljebb 72 órára szól. Ennek az aktusnak is az a következménye, hogy akivel szemben ilyet bocsátottak ki, köteles elhagyni azt a lakást, ahol a bántalmazott személy él, bizonyos körben még akkor is, ha az a lakás a bántalmazó tulajdona, és távol kell tartania magát a bántalmazottól vagy más személyektől. Az ideiglenes megelőző távoltartás bírósági felülvizsgálata kérhető.</w:t>
      </w:r>
    </w:p>
    <w:p w:rsidR="00B34D66" w:rsidRPr="001B0DEF" w:rsidRDefault="00B34D66" w:rsidP="00B34D66">
      <w:pPr>
        <w:spacing w:after="0"/>
        <w:rPr>
          <w:rFonts w:ascii="Times New Roman" w:hAnsi="Times New Roman" w:cs="Times New Roman"/>
          <w:sz w:val="24"/>
          <w:szCs w:val="24"/>
        </w:rPr>
      </w:pPr>
    </w:p>
    <w:p w:rsidR="00B34D66" w:rsidRPr="001B0DEF" w:rsidRDefault="00B34D66" w:rsidP="00B34D66">
      <w:pPr>
        <w:spacing w:after="0"/>
        <w:rPr>
          <w:rFonts w:ascii="Times New Roman" w:hAnsi="Times New Roman" w:cs="Times New Roman"/>
          <w:sz w:val="24"/>
          <w:szCs w:val="24"/>
        </w:rPr>
      </w:pPr>
      <w:r w:rsidRPr="001B0DEF">
        <w:rPr>
          <w:rFonts w:ascii="Times New Roman" w:hAnsi="Times New Roman" w:cs="Times New Roman"/>
          <w:sz w:val="24"/>
          <w:szCs w:val="24"/>
        </w:rPr>
        <w:t xml:space="preserve">- </w:t>
      </w:r>
      <w:r w:rsidRPr="001B0DEF">
        <w:rPr>
          <w:rFonts w:ascii="Times New Roman" w:hAnsi="Times New Roman" w:cs="Times New Roman"/>
          <w:i/>
          <w:sz w:val="24"/>
          <w:szCs w:val="24"/>
        </w:rPr>
        <w:t>megelőző távoltartás</w:t>
      </w:r>
      <w:r w:rsidRPr="001B0DEF">
        <w:rPr>
          <w:rFonts w:ascii="Times New Roman" w:hAnsi="Times New Roman" w:cs="Times New Roman"/>
          <w:sz w:val="24"/>
          <w:szCs w:val="24"/>
        </w:rPr>
        <w:t xml:space="preserve">: nem feltétlenül szükséges bűncselekmény elkövetése, az alkalmazó hatóság vagy bíróság nem a bűncselekmény megtörténtét vizsgálja. A törvény alapján ugyanis hozzátartozók közötti erőszaknak minősül: - a bántalmazó által a bántalmazott sérelmére </w:t>
      </w:r>
      <w:r w:rsidRPr="001B0DEF">
        <w:rPr>
          <w:rFonts w:ascii="Times New Roman" w:hAnsi="Times New Roman" w:cs="Times New Roman"/>
          <w:sz w:val="24"/>
          <w:szCs w:val="24"/>
        </w:rPr>
        <w:lastRenderedPageBreak/>
        <w:t>megvalósított, a méltóságot, az életet, a szexuális önrendelkezéshez való jogot, továbbá a testi és lelki egészséget súlyosan és közvetlenül veszélyeztető tevékenység, és</w:t>
      </w:r>
    </w:p>
    <w:p w:rsidR="00B34D66" w:rsidRPr="001B0DEF" w:rsidRDefault="00B34D66" w:rsidP="00B34D66">
      <w:pPr>
        <w:spacing w:after="0"/>
        <w:rPr>
          <w:rFonts w:ascii="Times New Roman" w:hAnsi="Times New Roman" w:cs="Times New Roman"/>
          <w:sz w:val="24"/>
          <w:szCs w:val="24"/>
        </w:rPr>
      </w:pPr>
      <w:r w:rsidRPr="001B0DEF">
        <w:rPr>
          <w:rFonts w:ascii="Times New Roman" w:hAnsi="Times New Roman" w:cs="Times New Roman"/>
          <w:sz w:val="24"/>
          <w:szCs w:val="24"/>
        </w:rPr>
        <w:t>- a bántalmazó által a bántalmazott sérelmére megvalósított, a méltóságot, az életet, továbbá a testi és lelki egészséget súlyosan és közvetlenül veszélyeztető mulasztás.</w:t>
      </w:r>
    </w:p>
    <w:p w:rsidR="00B34D66" w:rsidRPr="001B0DEF" w:rsidRDefault="00B34D66" w:rsidP="00B34D66">
      <w:pPr>
        <w:spacing w:after="0"/>
        <w:rPr>
          <w:rFonts w:ascii="Times New Roman" w:hAnsi="Times New Roman" w:cs="Times New Roman"/>
          <w:sz w:val="24"/>
          <w:szCs w:val="24"/>
        </w:rPr>
      </w:pPr>
      <w:r w:rsidRPr="001B0DEF">
        <w:rPr>
          <w:rFonts w:ascii="Times New Roman" w:hAnsi="Times New Roman" w:cs="Times New Roman"/>
          <w:sz w:val="24"/>
          <w:szCs w:val="24"/>
        </w:rPr>
        <w:t xml:space="preserve">A bíróság rendelheti el </w:t>
      </w:r>
      <w:proofErr w:type="spellStart"/>
      <w:r w:rsidRPr="001B0DEF">
        <w:rPr>
          <w:rFonts w:ascii="Times New Roman" w:hAnsi="Times New Roman" w:cs="Times New Roman"/>
          <w:sz w:val="24"/>
          <w:szCs w:val="24"/>
        </w:rPr>
        <w:t>nemperes</w:t>
      </w:r>
      <w:proofErr w:type="spellEnd"/>
      <w:r w:rsidRPr="001B0DEF">
        <w:rPr>
          <w:rFonts w:ascii="Times New Roman" w:hAnsi="Times New Roman" w:cs="Times New Roman"/>
          <w:sz w:val="24"/>
          <w:szCs w:val="24"/>
        </w:rPr>
        <w:t xml:space="preserve"> (közigazgatási) eljárásban. Erre egyrészt kérelemre van lehetőség, ha ideiglenes megelőző távoltartás elrendelésére nem került sor vagy pedig hivatalból, a rendőrség indítványára akkor, ha ideiglenes megelőző távoltartást rendelt el. A bíróság legfeljebb harminc napra rendelheti el.</w:t>
      </w:r>
    </w:p>
    <w:p w:rsidR="00B34D66" w:rsidRPr="001B0DEF" w:rsidRDefault="00B34D66" w:rsidP="00B34D66">
      <w:pPr>
        <w:spacing w:after="0"/>
        <w:rPr>
          <w:rFonts w:ascii="Times New Roman" w:hAnsi="Times New Roman" w:cs="Times New Roman"/>
          <w:sz w:val="24"/>
          <w:szCs w:val="24"/>
        </w:rPr>
      </w:pPr>
    </w:p>
    <w:p w:rsidR="00B34D66" w:rsidRPr="001B0DEF" w:rsidRDefault="00B34D66" w:rsidP="00B34D66">
      <w:pPr>
        <w:spacing w:after="0"/>
        <w:rPr>
          <w:rFonts w:ascii="Times New Roman" w:hAnsi="Times New Roman" w:cs="Times New Roman"/>
          <w:sz w:val="24"/>
          <w:szCs w:val="24"/>
        </w:rPr>
      </w:pPr>
    </w:p>
    <w:p w:rsidR="00B34D66" w:rsidRPr="001B0DEF" w:rsidRDefault="00B34D66" w:rsidP="00B34D66">
      <w:pPr>
        <w:spacing w:after="0"/>
        <w:rPr>
          <w:rFonts w:ascii="Times New Roman" w:hAnsi="Times New Roman" w:cs="Times New Roman"/>
          <w:sz w:val="24"/>
          <w:szCs w:val="24"/>
        </w:rPr>
      </w:pPr>
      <w:r w:rsidRPr="001B0DEF">
        <w:rPr>
          <w:rFonts w:ascii="Times New Roman" w:hAnsi="Times New Roman" w:cs="Times New Roman"/>
          <w:sz w:val="24"/>
          <w:szCs w:val="24"/>
        </w:rPr>
        <w:t>Be. alapján:</w:t>
      </w:r>
    </w:p>
    <w:p w:rsidR="00B34D66" w:rsidRPr="001B0DEF" w:rsidRDefault="00B34D66" w:rsidP="00B34D66">
      <w:pPr>
        <w:pStyle w:val="NormlWeb"/>
        <w:spacing w:before="0" w:beforeAutospacing="0" w:after="0" w:afterAutospacing="0"/>
        <w:jc w:val="both"/>
      </w:pPr>
      <w:r w:rsidRPr="001B0DEF">
        <w:t xml:space="preserve">- </w:t>
      </w:r>
      <w:r w:rsidRPr="001B0DEF">
        <w:rPr>
          <w:i/>
        </w:rPr>
        <w:t>(büntetőjogi) távoltartás:</w:t>
      </w:r>
      <w:r w:rsidRPr="001B0DEF">
        <w:t xml:space="preserve"> szabadságvesztés büntetéssel büntetendő bűncselekmény megalapozott gyanúja esetén akkor rendelhető el, ha a terhelt előzetes letartóztatásának elrendelése nem feltétlenül szükséges és megalapozottan feltehető, hogy a lakókörnyezetben hagyása estén a sértett tanú befolyásolásával vagy megfélemlítésével meghiúsítaná, megnehezítené vagy veszélyeztetné a bizonyítást, illetve a megkísérelt vagy előkészített bűncselekményt esetleg befejezné vagy a sértett sérelmére újabb szabadságvesztéssel büntetendő bűncselekményt követne el. Abban az esetben, ha a terhelt által elkövetett bűncselekmény magánindítványra üldözendő, a magánindítvány benyújtása előtt  elrendelésére nincs törvényes lehetőség. Elrendelésére kizárólag a bíróság jogosult. Ugyanakkor viszont a távoltartás elrendelését az ügyész, a magánvádló, a pótmagánvádló, a sértett, a cselekvőképtelen vagy korlátozottan cselekvőképes sértett törvényes képviselője, valamint a terhelttel közös háztartásban élő kiskorú személy törvényes képviselője is indítványozhatja. Az elrendelése esetén tartama 10-60 napig terjedhet. 2008. január 1-jén került be a zaklatás9tényállása a büntető törvénykönyvbe. A zaklatás megvalósulása lehetővé teszi a távoltartás alkalmazását nem hozzátartozók között is, azaz nem csak a családon belüli zaklatás eredményezheti távoltartás elrendelését.</w:t>
      </w:r>
    </w:p>
    <w:p w:rsidR="00B34D66" w:rsidRPr="001B0DEF" w:rsidRDefault="00B34D66" w:rsidP="00B34D66">
      <w:pPr>
        <w:spacing w:after="0"/>
        <w:rPr>
          <w:rFonts w:ascii="Times New Roman" w:hAnsi="Times New Roman" w:cs="Times New Roman"/>
          <w:sz w:val="24"/>
          <w:szCs w:val="24"/>
        </w:rPr>
      </w:pPr>
    </w:p>
    <w:p w:rsidR="006843C2" w:rsidRDefault="00245A45"/>
    <w:sectPr w:rsidR="006843C2" w:rsidSect="00AF75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41D89"/>
    <w:multiLevelType w:val="hybridMultilevel"/>
    <w:tmpl w:val="885A6E6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nsid w:val="53A66032"/>
    <w:multiLevelType w:val="hybridMultilevel"/>
    <w:tmpl w:val="61BE2F30"/>
    <w:lvl w:ilvl="0" w:tplc="275C71A6">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B34D66"/>
    <w:rsid w:val="00044D12"/>
    <w:rsid w:val="00083956"/>
    <w:rsid w:val="0024453F"/>
    <w:rsid w:val="00245A45"/>
    <w:rsid w:val="002F610E"/>
    <w:rsid w:val="00384CE3"/>
    <w:rsid w:val="00470C31"/>
    <w:rsid w:val="006F2854"/>
    <w:rsid w:val="009236FC"/>
    <w:rsid w:val="00943630"/>
    <w:rsid w:val="00AB0B36"/>
    <w:rsid w:val="00B34D66"/>
    <w:rsid w:val="00FD1BD5"/>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34D66"/>
  </w:style>
  <w:style w:type="paragraph" w:styleId="Cmsor4">
    <w:name w:val="heading 4"/>
    <w:basedOn w:val="Norml"/>
    <w:link w:val="Cmsor4Char"/>
    <w:uiPriority w:val="9"/>
    <w:qFormat/>
    <w:rsid w:val="00B34D66"/>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uiPriority w:val="9"/>
    <w:rsid w:val="00B34D66"/>
    <w:rPr>
      <w:rFonts w:ascii="Times New Roman" w:eastAsia="Times New Roman" w:hAnsi="Times New Roman" w:cs="Times New Roman"/>
      <w:b/>
      <w:bCs/>
      <w:sz w:val="24"/>
      <w:szCs w:val="24"/>
      <w:lang w:eastAsia="hu-HU"/>
    </w:rPr>
  </w:style>
  <w:style w:type="character" w:styleId="Kiemels">
    <w:name w:val="Emphasis"/>
    <w:basedOn w:val="Bekezdsalapbettpusa"/>
    <w:uiPriority w:val="20"/>
    <w:qFormat/>
    <w:rsid w:val="00B34D66"/>
    <w:rPr>
      <w:i/>
      <w:iCs/>
    </w:rPr>
  </w:style>
  <w:style w:type="paragraph" w:styleId="NormlWeb">
    <w:name w:val="Normal (Web)"/>
    <w:basedOn w:val="Norml"/>
    <w:uiPriority w:val="99"/>
    <w:unhideWhenUsed/>
    <w:rsid w:val="00B34D6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B34D66"/>
    <w:pPr>
      <w:ind w:left="720"/>
      <w:contextualSpacing/>
    </w:pPr>
  </w:style>
  <w:style w:type="character" w:customStyle="1" w:styleId="6qdm">
    <w:name w:val="_6qdm"/>
    <w:basedOn w:val="Bekezdsalapbettpusa"/>
    <w:rsid w:val="00B34D66"/>
  </w:style>
  <w:style w:type="character" w:customStyle="1" w:styleId="textexposedshow">
    <w:name w:val="text_exposed_show"/>
    <w:basedOn w:val="Bekezdsalapbettpusa"/>
    <w:rsid w:val="00B34D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2290</Words>
  <Characters>15806</Characters>
  <Application>Microsoft Office Word</Application>
  <DocSecurity>0</DocSecurity>
  <Lines>131</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bolyky@okri.hu</dc:creator>
  <cp:lastModifiedBy>bolyky@okri.hu</cp:lastModifiedBy>
  <cp:revision>3</cp:revision>
  <dcterms:created xsi:type="dcterms:W3CDTF">2020-11-12T21:03:00Z</dcterms:created>
  <dcterms:modified xsi:type="dcterms:W3CDTF">2021-11-18T09:20:00Z</dcterms:modified>
</cp:coreProperties>
</file>