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AF" w:rsidRDefault="007757AF" w:rsidP="00775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77F">
        <w:rPr>
          <w:rFonts w:ascii="Times New Roman" w:hAnsi="Times New Roman" w:cs="Times New Roman"/>
          <w:b/>
          <w:sz w:val="24"/>
          <w:szCs w:val="24"/>
        </w:rPr>
        <w:t xml:space="preserve">Nemek </w:t>
      </w:r>
      <w:r>
        <w:rPr>
          <w:rFonts w:ascii="Times New Roman" w:hAnsi="Times New Roman" w:cs="Times New Roman"/>
          <w:b/>
          <w:sz w:val="24"/>
          <w:szCs w:val="24"/>
        </w:rPr>
        <w:t>és kriminal</w:t>
      </w:r>
      <w:r w:rsidR="001C50E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tás</w:t>
      </w:r>
    </w:p>
    <w:p w:rsidR="007757AF" w:rsidRDefault="007757AF" w:rsidP="007757AF">
      <w:pPr>
        <w:rPr>
          <w:rFonts w:ascii="Times New Roman" w:hAnsi="Times New Roman" w:cs="Times New Roman"/>
          <w:b/>
          <w:sz w:val="24"/>
          <w:szCs w:val="24"/>
        </w:rPr>
      </w:pPr>
    </w:p>
    <w:p w:rsidR="007757AF" w:rsidRPr="0070252C" w:rsidRDefault="007757AF" w:rsidP="007757AF">
      <w:pPr>
        <w:rPr>
          <w:rFonts w:ascii="Times New Roman" w:hAnsi="Times New Roman" w:cs="Times New Roman"/>
          <w:b/>
          <w:sz w:val="24"/>
          <w:szCs w:val="24"/>
        </w:rPr>
      </w:pPr>
      <w:r w:rsidRPr="0070252C">
        <w:rPr>
          <w:rFonts w:ascii="Times New Roman" w:hAnsi="Times New Roman" w:cs="Times New Roman"/>
          <w:b/>
          <w:sz w:val="24"/>
          <w:szCs w:val="24"/>
        </w:rPr>
        <w:t>STATISZTIKAI ÁTTEKINTÉS A NEMEK BŰNÖZÉSI ÉRINTETTSÉGÉRŐL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nők aránya a bűnözésben 10-15% körül mozog világszerte. 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STATISZTIKA MAGYARORSZÁGON:</w:t>
      </w:r>
      <w:bookmarkStart w:id="0" w:name="_GoBack"/>
      <w:bookmarkEnd w:id="0"/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rendszerváltozás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előtt: 12-15 %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rendszerváltás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évei: 10%-ra csökkent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elmúlt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 évben: folyamatos lassú növekedés, jelenleg 16-17% (szabálysértéseknél: 18%)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ÉLETKOR ALAKULÁSA:</w:t>
      </w:r>
    </w:p>
    <w:p w:rsidR="007757AF" w:rsidRDefault="007757AF" w:rsidP="007757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mindkét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nemnél a 17-45 éves korosztály a legaktívabb; DE: férfiaknál 16-18 éves korban jelentősen megugrik a bűnelkövetés, a csúcspont 23-24 éveseknél van, majd 65 éves kor felett jelentős csökkenés;</w:t>
      </w:r>
    </w:p>
    <w:p w:rsidR="007757AF" w:rsidRDefault="007757AF" w:rsidP="007757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nők</w:t>
      </w:r>
      <w:proofErr w:type="gramEnd"/>
      <w:r>
        <w:rPr>
          <w:rFonts w:ascii="Times New Roman" w:hAnsi="Times New Roman" w:cs="Times New Roman"/>
          <w:sz w:val="24"/>
          <w:szCs w:val="24"/>
        </w:rPr>
        <w:t>: a csúcspont 35-40 éveseknél van; a nők átlagéletkora másfél évvel magasabb a férfiakénál;  nők bűnelkövetésének két ciklusa:</w:t>
      </w:r>
      <w:r w:rsidRPr="00F605F4">
        <w:rPr>
          <w:rFonts w:ascii="Times New Roman" w:hAnsi="Times New Roman" w:cs="Times New Roman"/>
          <w:sz w:val="24"/>
          <w:szCs w:val="24"/>
        </w:rPr>
        <w:t xml:space="preserve"> egy fiatalkori 20–30 év között és egy későbbi 45–60 év között, de nem haladja meg a 10 éves időtartamot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7AF" w:rsidRDefault="007757AF" w:rsidP="007757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7AF" w:rsidRDefault="007757AF" w:rsidP="007757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BCS-EKRE BONTVA:</w:t>
      </w:r>
    </w:p>
    <w:p w:rsidR="007757AF" w:rsidRPr="0023591D" w:rsidRDefault="007757AF" w:rsidP="007757AF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korábbi </w:t>
      </w:r>
      <w:proofErr w:type="spellStart"/>
      <w:r>
        <w:rPr>
          <w:rFonts w:ascii="Times New Roman" w:hAnsi="Times New Roman" w:cs="Times New Roman"/>
          <w:sz w:val="24"/>
          <w:szCs w:val="24"/>
        </w:rPr>
        <w:t>bcs</w:t>
      </w:r>
      <w:proofErr w:type="spellEnd"/>
      <w:r>
        <w:rPr>
          <w:rFonts w:ascii="Times New Roman" w:hAnsi="Times New Roman" w:cs="Times New Roman"/>
          <w:sz w:val="24"/>
          <w:szCs w:val="24"/>
        </w:rPr>
        <w:t>. v</w:t>
      </w:r>
      <w:r w:rsidRPr="0023591D">
        <w:rPr>
          <w:rFonts w:ascii="Times New Roman" w:hAnsi="Times New Roman" w:cs="Times New Roman"/>
          <w:sz w:val="24"/>
          <w:szCs w:val="24"/>
        </w:rPr>
        <w:t>olt</w:t>
      </w:r>
      <w:r>
        <w:rPr>
          <w:rFonts w:ascii="Times New Roman" w:hAnsi="Times New Roman" w:cs="Times New Roman"/>
          <w:sz w:val="24"/>
          <w:szCs w:val="24"/>
        </w:rPr>
        <w:t xml:space="preserve"> az újszülött megölése, magzatel</w:t>
      </w:r>
      <w:r w:rsidRPr="0023591D">
        <w:rPr>
          <w:rFonts w:ascii="Times New Roman" w:hAnsi="Times New Roman" w:cs="Times New Roman"/>
          <w:sz w:val="24"/>
          <w:szCs w:val="24"/>
        </w:rPr>
        <w:t>hajtás bizonyos alakzata</w:t>
      </w:r>
      <w:r>
        <w:rPr>
          <w:rFonts w:ascii="Times New Roman" w:hAnsi="Times New Roman" w:cs="Times New Roman"/>
          <w:sz w:val="24"/>
          <w:szCs w:val="24"/>
        </w:rPr>
        <w:t xml:space="preserve"> (163.§ (4) </w:t>
      </w:r>
      <w:proofErr w:type="spellStart"/>
      <w:r>
        <w:rPr>
          <w:rFonts w:ascii="Times New Roman" w:hAnsi="Times New Roman" w:cs="Times New Roman"/>
          <w:sz w:val="24"/>
          <w:szCs w:val="24"/>
        </w:rPr>
        <w:t>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591D">
        <w:rPr>
          <w:rFonts w:ascii="Times New Roman" w:hAnsi="Times New Roman" w:cs="Times New Roman"/>
          <w:sz w:val="24"/>
          <w:szCs w:val="24"/>
        </w:rPr>
        <w:t>Az a nő, aki magzatát elhajtja vagy elhajtatja, vétség miatt egy évig terjedő szabadságvesztéssel büntetendő.)</w:t>
      </w:r>
    </w:p>
    <w:p w:rsidR="007757AF" w:rsidRDefault="007757AF" w:rsidP="007757AF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57AF">
        <w:rPr>
          <w:rFonts w:ascii="Times New Roman" w:hAnsi="Times New Roman" w:cs="Times New Roman"/>
          <w:sz w:val="24"/>
          <w:szCs w:val="24"/>
        </w:rPr>
        <w:t>a nők magasabb arányt képviselnek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</w:rPr>
        <w:t>férfiaknál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prostitúciónál</w:t>
      </w:r>
    </w:p>
    <w:p w:rsidR="007757AF" w:rsidRPr="007757AF" w:rsidRDefault="007757AF" w:rsidP="007757AF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57AF">
        <w:rPr>
          <w:rFonts w:ascii="Times New Roman" w:hAnsi="Times New Roman" w:cs="Times New Roman"/>
          <w:sz w:val="24"/>
          <w:szCs w:val="24"/>
        </w:rPr>
        <w:t>az átlagnál magasabb a nők aránya a csalás, hamis tanúzás, hamis vád esetében (25-33%)</w:t>
      </w:r>
    </w:p>
    <w:p w:rsidR="007757AF" w:rsidRDefault="007757AF" w:rsidP="007757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Erőszakos </w:t>
      </w:r>
      <w:proofErr w:type="spellStart"/>
      <w:r>
        <w:rPr>
          <w:rFonts w:ascii="Times New Roman" w:hAnsi="Times New Roman" w:cs="Times New Roman"/>
          <w:sz w:val="24"/>
          <w:szCs w:val="24"/>
        </w:rPr>
        <w:t>bcs-eknél</w:t>
      </w:r>
      <w:proofErr w:type="spellEnd"/>
      <w:r>
        <w:rPr>
          <w:rFonts w:ascii="Times New Roman" w:hAnsi="Times New Roman" w:cs="Times New Roman"/>
          <w:sz w:val="24"/>
          <w:szCs w:val="24"/>
        </w:rPr>
        <w:t>: testi sértés – 10% a nők; fk lányok: 13-15%</w:t>
      </w:r>
    </w:p>
    <w:p w:rsidR="007757AF" w:rsidRDefault="007757AF" w:rsidP="007757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emberölés</w:t>
      </w:r>
      <w:proofErr w:type="gramEnd"/>
      <w:r>
        <w:rPr>
          <w:rFonts w:ascii="Times New Roman" w:hAnsi="Times New Roman" w:cs="Times New Roman"/>
          <w:sz w:val="24"/>
          <w:szCs w:val="24"/>
        </w:rPr>
        <w:t>: 16-18% (!)</w:t>
      </w:r>
    </w:p>
    <w:p w:rsidR="007757AF" w:rsidRDefault="007757AF" w:rsidP="007757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szex</w:t>
      </w:r>
      <w:proofErr w:type="gramEnd"/>
      <w:r>
        <w:rPr>
          <w:rFonts w:ascii="Times New Roman" w:hAnsi="Times New Roman" w:cs="Times New Roman"/>
          <w:sz w:val="24"/>
          <w:szCs w:val="24"/>
        </w:rPr>
        <w:t>. erőszak: szinte kizárólag férfi elkövető</w:t>
      </w:r>
    </w:p>
    <w:p w:rsidR="007757AF" w:rsidRDefault="007757AF" w:rsidP="007757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Vagyon </w:t>
      </w:r>
      <w:proofErr w:type="spellStart"/>
      <w:r>
        <w:rPr>
          <w:rFonts w:ascii="Times New Roman" w:hAnsi="Times New Roman" w:cs="Times New Roman"/>
          <w:sz w:val="24"/>
          <w:szCs w:val="24"/>
        </w:rPr>
        <w:t>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bcs-eknél</w:t>
      </w:r>
      <w:proofErr w:type="spellEnd"/>
      <w:r>
        <w:rPr>
          <w:rFonts w:ascii="Times New Roman" w:hAnsi="Times New Roman" w:cs="Times New Roman"/>
          <w:sz w:val="24"/>
          <w:szCs w:val="24"/>
        </w:rPr>
        <w:t>: lopásnál a nők aránya: 16%</w:t>
      </w:r>
    </w:p>
    <w:p w:rsidR="007757AF" w:rsidRDefault="007757AF" w:rsidP="007757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Kábítószerrel visszaélés </w:t>
      </w:r>
      <w:proofErr w:type="spellStart"/>
      <w:r>
        <w:rPr>
          <w:rFonts w:ascii="Times New Roman" w:hAnsi="Times New Roman" w:cs="Times New Roman"/>
          <w:sz w:val="24"/>
          <w:szCs w:val="24"/>
        </w:rPr>
        <w:t>bcs-ek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világviszonylatban jelentősen növelték a női elkövetők számát,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Mo-on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10% körüli.</w:t>
      </w:r>
    </w:p>
    <w:p w:rsidR="007757AF" w:rsidRDefault="007757AF" w:rsidP="007757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7AF" w:rsidRDefault="007757AF" w:rsidP="007757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ÁLDOZATI OLDAL: kiegyenlítettebb a nemek aránya;</w:t>
      </w:r>
    </w:p>
    <w:p w:rsidR="007757AF" w:rsidRDefault="007757AF" w:rsidP="007757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kb.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60 % férfi és 40 % nő</w:t>
      </w:r>
    </w:p>
    <w:p w:rsidR="007757AF" w:rsidRDefault="007757AF" w:rsidP="007757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7AF" w:rsidRDefault="007757AF" w:rsidP="007757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52C">
        <w:rPr>
          <w:rFonts w:ascii="Times New Roman" w:hAnsi="Times New Roman" w:cs="Times New Roman"/>
          <w:b/>
          <w:sz w:val="24"/>
          <w:szCs w:val="24"/>
          <w:u w:val="single"/>
        </w:rPr>
        <w:t xml:space="preserve">FŐ KÉRDÉS: MIÉRT ALACSONYABB A NŐK ARÁNYA A BŰNÖZÉSBEN? </w:t>
      </w:r>
    </w:p>
    <w:p w:rsidR="007757AF" w:rsidRPr="003F48F4" w:rsidRDefault="007757AF" w:rsidP="0077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eddigi kriminológiai elméletek</w:t>
      </w:r>
      <w:r w:rsidRPr="003F48F4">
        <w:rPr>
          <w:rFonts w:ascii="Times New Roman" w:hAnsi="Times New Roman" w:cs="Times New Roman"/>
          <w:sz w:val="24"/>
          <w:szCs w:val="24"/>
        </w:rPr>
        <w:t xml:space="preserve"> a férfiak bűnözésére vonatkoztak.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Genetikai, hormonális, agyszerkezeti – agyműködésbeli különbségek; + szociokulturális különbségek; mindkét nemben jelen vannak férfias és nőies vonások, de ezek aránya különbözik; 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Nők: érzelmesebbek, gyengédebbek, gondoskodóbbak, fejlettebb szociális készségük van, megértőbbek, toleránsabbak, elfogadóbbak, ezek a faj fennmaradását, a gyerekek túlélését szolgálják. 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Férfiak: határozottabbak, keményebbek, kevésbé mutatják érzelmeiket, így alkalmasabbak a külvilágból érkező feladatok megoldására és a megküzdésre. </w:t>
      </w:r>
    </w:p>
    <w:p w:rsidR="007757AF" w:rsidRPr="00096AE5" w:rsidRDefault="007757AF" w:rsidP="007757AF">
      <w:pPr>
        <w:rPr>
          <w:rFonts w:ascii="Times New Roman" w:hAnsi="Times New Roman" w:cs="Times New Roman"/>
          <w:sz w:val="24"/>
          <w:szCs w:val="24"/>
        </w:rPr>
      </w:pPr>
      <w:r w:rsidRPr="00C3674E">
        <w:rPr>
          <w:rFonts w:ascii="Times New Roman" w:hAnsi="Times New Roman" w:cs="Times New Roman"/>
          <w:b/>
          <w:sz w:val="24"/>
          <w:szCs w:val="24"/>
        </w:rPr>
        <w:t>A 60-70-es évektől kezdve a nők és a férfiak közötti különbségek csökkennek, a nemi szerepek és sztereotípiák konvergálnak (egymáshoz közelítenek),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asszimetrikusan</w:t>
      </w:r>
      <w:proofErr w:type="spellEnd"/>
      <w:r>
        <w:rPr>
          <w:rFonts w:ascii="Times New Roman" w:hAnsi="Times New Roman" w:cs="Times New Roman"/>
          <w:sz w:val="24"/>
          <w:szCs w:val="24"/>
        </w:rPr>
        <w:t>: a nők „férfiasodnak” inkább, a férfiak kevésbé nőiesednek (bár az utóbbi években lehet, hogy más eredményt kapnánk erre).</w:t>
      </w:r>
      <w:r w:rsidRPr="00096AE5">
        <w:rPr>
          <w:rFonts w:ascii="Arial" w:hAnsi="Arial" w:cs="Arial"/>
          <w:sz w:val="27"/>
          <w:szCs w:val="27"/>
        </w:rPr>
        <w:t xml:space="preserve"> </w:t>
      </w:r>
    </w:p>
    <w:p w:rsidR="007757AF" w:rsidRPr="0023484F" w:rsidRDefault="007757AF" w:rsidP="007757AF">
      <w:pPr>
        <w:tabs>
          <w:tab w:val="left" w:pos="3043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3484F">
        <w:rPr>
          <w:rFonts w:ascii="Times New Roman" w:hAnsi="Times New Roman" w:cs="Times New Roman"/>
          <w:b/>
          <w:i/>
          <w:sz w:val="24"/>
          <w:szCs w:val="24"/>
          <w:u w:val="single"/>
        </w:rPr>
        <w:t>korai</w:t>
      </w:r>
      <w:proofErr w:type="gramEnd"/>
      <w:r w:rsidRPr="002348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biológiai elméletek</w:t>
      </w:r>
      <w:r w:rsidRPr="0070252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02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elméleteket áthatják a nőkkel kapcsolatos sztereotípiák; ezek a sztereotípiák sok szempontból még ma is élnek.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 w:rsidRPr="0023484F">
        <w:rPr>
          <w:rFonts w:ascii="Times New Roman" w:hAnsi="Times New Roman" w:cs="Times New Roman"/>
          <w:b/>
          <w:i/>
          <w:sz w:val="24"/>
          <w:szCs w:val="24"/>
        </w:rPr>
        <w:t>Lom</w:t>
      </w: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23484F">
        <w:rPr>
          <w:rFonts w:ascii="Times New Roman" w:hAnsi="Times New Roman" w:cs="Times New Roman"/>
          <w:b/>
          <w:i/>
          <w:sz w:val="24"/>
          <w:szCs w:val="24"/>
        </w:rPr>
        <w:t>roso:</w:t>
      </w:r>
      <w:r>
        <w:rPr>
          <w:rFonts w:ascii="Times New Roman" w:hAnsi="Times New Roman" w:cs="Times New Roman"/>
          <w:sz w:val="24"/>
          <w:szCs w:val="24"/>
        </w:rPr>
        <w:t xml:space="preserve"> a nők visszamaradottak az evolúciós fejlődésben (Lombroso), ezért a bűnözésben is alulmaradnak; a prostituált született bűnöző kategória; 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 w:rsidRPr="0023484F">
        <w:rPr>
          <w:rFonts w:ascii="Times New Roman" w:hAnsi="Times New Roman" w:cs="Times New Roman"/>
          <w:b/>
          <w:i/>
          <w:sz w:val="24"/>
          <w:szCs w:val="24"/>
        </w:rPr>
        <w:t>Freud:</w:t>
      </w:r>
      <w:r>
        <w:rPr>
          <w:rFonts w:ascii="Times New Roman" w:hAnsi="Times New Roman" w:cs="Times New Roman"/>
          <w:sz w:val="24"/>
          <w:szCs w:val="24"/>
        </w:rPr>
        <w:t xml:space="preserve"> a női létforma alacsonyabb a férfiakénál; a péniszirigységgel magyarázat a női bűnözést is: a nők frusztráltak testük befejezetlensége miatt, ezért irigyek és főként szexuális úton igyekeznek ezt kompenzálni, így főként prostitúciót végeznek.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4AFE">
        <w:rPr>
          <w:rFonts w:ascii="Times New Roman" w:hAnsi="Times New Roman" w:cs="Times New Roman"/>
          <w:b/>
          <w:i/>
          <w:sz w:val="24"/>
          <w:szCs w:val="24"/>
        </w:rPr>
        <w:t>korai</w:t>
      </w:r>
      <w:proofErr w:type="gramEnd"/>
      <w:r w:rsidRPr="00884AFE">
        <w:rPr>
          <w:rFonts w:ascii="Times New Roman" w:hAnsi="Times New Roman" w:cs="Times New Roman"/>
          <w:b/>
          <w:i/>
          <w:sz w:val="24"/>
          <w:szCs w:val="24"/>
        </w:rPr>
        <w:t xml:space="preserve"> szociológiai elméletek</w:t>
      </w:r>
      <w:r>
        <w:rPr>
          <w:rFonts w:ascii="Times New Roman" w:hAnsi="Times New Roman" w:cs="Times New Roman"/>
          <w:sz w:val="24"/>
          <w:szCs w:val="24"/>
        </w:rPr>
        <w:t xml:space="preserve">: a nők társadalmi környezetében keresték a magyarázatot, így az apjuktól vagy férjüktől való gazdasági függőségben. Már a 19. század végén megjelent az a feltevés, hogy a női egyenjogúság kiharcolásával a női bűnözés is növekedni fog. 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Érdeme ezeknek az elméleteknek: elkezdtek beszélni a nemek különbségéről a társadalmi szerepek, társ-i megítélés szempontjából.</w:t>
      </w:r>
    </w:p>
    <w:p w:rsidR="007757AF" w:rsidRDefault="007757AF" w:rsidP="007757AF">
      <w:pPr>
        <w:pStyle w:val="NormlWeb"/>
        <w:jc w:val="both"/>
      </w:pPr>
      <w:r w:rsidRPr="00254D33">
        <w:rPr>
          <w:b/>
        </w:rPr>
        <w:t xml:space="preserve">Kiemelendő Edvin H. </w:t>
      </w:r>
      <w:proofErr w:type="spellStart"/>
      <w:r w:rsidRPr="00254D33">
        <w:rPr>
          <w:b/>
        </w:rPr>
        <w:t>Sutherland</w:t>
      </w:r>
      <w:proofErr w:type="spellEnd"/>
      <w:r w:rsidRPr="00254D33">
        <w:rPr>
          <w:b/>
        </w:rPr>
        <w:t xml:space="preserve"> differenciális asszociáció elmélete</w:t>
      </w:r>
      <w:r>
        <w:t xml:space="preserve"> szerint a bűnözés egy tanult viselkedés, mint bármilyen más magatartás. Meglátása szerint a bűnözői attitűdöket közösségi csoportokban szerzik egymástól a tagok. </w:t>
      </w:r>
      <w:r w:rsidRPr="00254D33">
        <w:rPr>
          <w:i/>
        </w:rPr>
        <w:t xml:space="preserve">A lányok szigorúbb társadalmi kontroll eredményeként, nem vesznek részt ilyen jellegű csoportosulásokban, így kevesebb esetben válnak </w:t>
      </w:r>
      <w:proofErr w:type="gramStart"/>
      <w:r w:rsidRPr="00254D33">
        <w:rPr>
          <w:i/>
        </w:rPr>
        <w:t>bűnözővé</w:t>
      </w:r>
      <w:proofErr w:type="gramEnd"/>
      <w:r w:rsidRPr="00254D33">
        <w:rPr>
          <w:i/>
        </w:rPr>
        <w:t xml:space="preserve"> mint a férfiak</w:t>
      </w:r>
      <w:r>
        <w:rPr>
          <w:i/>
        </w:rPr>
        <w:t xml:space="preserve">. </w:t>
      </w:r>
      <w:r>
        <w:t xml:space="preserve">Azonban, ha mégis bűnözői életpályára lépnek, akkor is </w:t>
      </w:r>
      <w:r w:rsidRPr="00254D33">
        <w:rPr>
          <w:i/>
        </w:rPr>
        <w:t>cselekményeik elkövetéseiben az érzelmi indokok</w:t>
      </w:r>
      <w:r>
        <w:t xml:space="preserve"> állnak. Sok esetben hosszú éveken át őrlődnek, magukba fojtják agressziójukat, amely hatalmas erővel tör fel belőlük.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</w:p>
    <w:p w:rsidR="007757AF" w:rsidRPr="00A32D0E" w:rsidRDefault="007757AF" w:rsidP="007757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32D0E">
        <w:rPr>
          <w:rFonts w:ascii="Times New Roman" w:hAnsi="Times New Roman" w:cs="Times New Roman"/>
          <w:b/>
          <w:sz w:val="24"/>
          <w:szCs w:val="24"/>
          <w:u w:val="single"/>
        </w:rPr>
        <w:t>A 20. SZ. MÁSODIK FELÉBEN BONTAKOZOTT KI A FEMINISTA KRIMINOLÓGIA</w:t>
      </w:r>
      <w:r w:rsidRPr="00A32D0E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19C8">
        <w:rPr>
          <w:rFonts w:ascii="Times New Roman" w:hAnsi="Times New Roman" w:cs="Times New Roman"/>
          <w:sz w:val="24"/>
          <w:szCs w:val="24"/>
        </w:rPr>
        <w:t>ez</w:t>
      </w:r>
      <w:proofErr w:type="gramEnd"/>
      <w:r w:rsidRPr="00FB19C8">
        <w:rPr>
          <w:rFonts w:ascii="Times New Roman" w:hAnsi="Times New Roman" w:cs="Times New Roman"/>
          <w:sz w:val="24"/>
          <w:szCs w:val="24"/>
        </w:rPr>
        <w:t xml:space="preserve"> új alapok</w:t>
      </w:r>
      <w:r>
        <w:rPr>
          <w:rFonts w:ascii="Times New Roman" w:hAnsi="Times New Roman" w:cs="Times New Roman"/>
          <w:sz w:val="24"/>
          <w:szCs w:val="24"/>
        </w:rPr>
        <w:t>ra helyezte a női bűnözés okain</w:t>
      </w:r>
      <w:r w:rsidRPr="00FB19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B19C8">
        <w:rPr>
          <w:rFonts w:ascii="Times New Roman" w:hAnsi="Times New Roman" w:cs="Times New Roman"/>
          <w:sz w:val="24"/>
          <w:szCs w:val="24"/>
        </w:rPr>
        <w:t xml:space="preserve"> kutatását.</w:t>
      </w:r>
      <w:r>
        <w:rPr>
          <w:rFonts w:ascii="Times New Roman" w:hAnsi="Times New Roman" w:cs="Times New Roman"/>
          <w:sz w:val="24"/>
          <w:szCs w:val="24"/>
        </w:rPr>
        <w:t xml:space="preserve"> A FÉRFIDOMINANCIA ÉS A NŐK ELNYOMÁSA A FŐ JELSZAVA ENNEK AZ IRÁNYZATNAK, ezen keresztül vizsgálja a bűnözést is. 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Több irányzata van, szélsőséges felfogás szerint a társ-i intézményekben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családban – a nőket elnyomják, gyerekszülésre, háztartás vezetésére és a családi élet szervezésére vannak kényszerítve. Ezt a szerepet a férfiak sokszor erőszakkal kikényszerítik, amit a társ. </w:t>
      </w:r>
      <w:proofErr w:type="gramStart"/>
      <w:r>
        <w:rPr>
          <w:rFonts w:ascii="Times New Roman" w:hAnsi="Times New Roman" w:cs="Times New Roman"/>
          <w:sz w:val="24"/>
          <w:szCs w:val="24"/>
        </w:rPr>
        <w:t>elnézően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hallgatólagosan tolerál. 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feminizmus szerint a bűnözésről szóló elméletek a férfiakra érvényesek, a nőkre nem. 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 w:rsidRPr="00A970E4">
        <w:rPr>
          <w:rFonts w:ascii="Times New Roman" w:hAnsi="Times New Roman" w:cs="Times New Roman"/>
          <w:b/>
          <w:i/>
          <w:sz w:val="24"/>
          <w:szCs w:val="24"/>
        </w:rPr>
        <w:t>Kritika a feminizmus második hullámával szemben</w:t>
      </w:r>
      <w:r>
        <w:rPr>
          <w:rFonts w:ascii="Times New Roman" w:hAnsi="Times New Roman" w:cs="Times New Roman"/>
          <w:sz w:val="24"/>
          <w:szCs w:val="24"/>
        </w:rPr>
        <w:t xml:space="preserve">: a nőket homogén tömegnek tekintette (áldozatok, a férfi elnyomás áldozatai). 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</w:p>
    <w:p w:rsidR="007757AF" w:rsidRPr="00A32D0E" w:rsidRDefault="007757AF" w:rsidP="007757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D0E">
        <w:rPr>
          <w:rFonts w:ascii="Times New Roman" w:hAnsi="Times New Roman" w:cs="Times New Roman"/>
          <w:b/>
          <w:sz w:val="24"/>
          <w:szCs w:val="24"/>
          <w:u w:val="single"/>
        </w:rPr>
        <w:t>BIOLÓGIAI NEM (SZEX) – TÁRSADALMI NEM (GENDER)</w:t>
      </w:r>
    </w:p>
    <w:p w:rsidR="007757AF" w:rsidRDefault="007757AF" w:rsidP="007757AF"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Biológiai nem (szex): </w:t>
      </w:r>
      <w:r w:rsidRPr="008B240A">
        <w:rPr>
          <w:rFonts w:ascii="Times New Roman" w:hAnsi="Times New Roman" w:cs="Times New Roman"/>
          <w:sz w:val="24"/>
          <w:szCs w:val="24"/>
        </w:rPr>
        <w:t>a természet által eleve adott és az adott nemre tipikusan jellemző tulajdonságokat öleli fel, benne többek között genetikai, antropológiai, fizikai és részben biológiai alapú pszichológ</w:t>
      </w:r>
      <w:r>
        <w:rPr>
          <w:rFonts w:ascii="Times New Roman" w:hAnsi="Times New Roman" w:cs="Times New Roman"/>
          <w:sz w:val="24"/>
          <w:szCs w:val="24"/>
        </w:rPr>
        <w:t>iai és kognitív különbségekkel</w:t>
      </w:r>
      <w:r w:rsidRPr="008B240A">
        <w:rPr>
          <w:rFonts w:ascii="Times New Roman" w:hAnsi="Times New Roman" w:cs="Times New Roman"/>
          <w:sz w:val="24"/>
          <w:szCs w:val="24"/>
        </w:rPr>
        <w:t>.</w:t>
      </w:r>
      <w:r w:rsidRPr="008B240A">
        <w:t xml:space="preserve"> </w:t>
      </w:r>
    </w:p>
    <w:p w:rsidR="007757AF" w:rsidRPr="008B240A" w:rsidRDefault="007757AF" w:rsidP="007757AF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240A">
        <w:rPr>
          <w:rFonts w:ascii="Times New Roman" w:hAnsi="Times New Roman" w:cs="Times New Roman"/>
          <w:b/>
          <w:sz w:val="24"/>
          <w:szCs w:val="24"/>
        </w:rPr>
        <w:t>Külső jegyek</w:t>
      </w:r>
      <w:r w:rsidRPr="008B240A">
        <w:rPr>
          <w:rFonts w:ascii="Times New Roman" w:hAnsi="Times New Roman" w:cs="Times New Roman"/>
          <w:sz w:val="24"/>
          <w:szCs w:val="24"/>
        </w:rPr>
        <w:t xml:space="preserve"> különbségei: mint például a testmagasság, testsúly, testalkat.</w:t>
      </w:r>
    </w:p>
    <w:p w:rsidR="007757AF" w:rsidRPr="008B240A" w:rsidRDefault="007757AF" w:rsidP="007757AF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240A">
        <w:rPr>
          <w:rFonts w:ascii="Times New Roman" w:hAnsi="Times New Roman" w:cs="Times New Roman"/>
          <w:b/>
          <w:sz w:val="24"/>
          <w:szCs w:val="24"/>
        </w:rPr>
        <w:t>Belső tulajdonságokban</w:t>
      </w:r>
      <w:r w:rsidRPr="008B240A">
        <w:rPr>
          <w:rFonts w:ascii="Times New Roman" w:hAnsi="Times New Roman" w:cs="Times New Roman"/>
          <w:sz w:val="24"/>
          <w:szCs w:val="24"/>
        </w:rPr>
        <w:t xml:space="preserve">: a nők tipikusan érzékenyebbek, empatikusabbak, türelmesebbek, </w:t>
      </w:r>
    </w:p>
    <w:p w:rsidR="007757AF" w:rsidRPr="008B240A" w:rsidRDefault="007757AF" w:rsidP="007757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B240A">
        <w:rPr>
          <w:rFonts w:ascii="Times New Roman" w:hAnsi="Times New Roman" w:cs="Times New Roman"/>
          <w:sz w:val="24"/>
          <w:szCs w:val="24"/>
        </w:rPr>
        <w:t>férfiak</w:t>
      </w:r>
      <w:proofErr w:type="gramEnd"/>
      <w:r w:rsidRPr="008B240A">
        <w:rPr>
          <w:rFonts w:ascii="Times New Roman" w:hAnsi="Times New Roman" w:cs="Times New Roman"/>
          <w:sz w:val="24"/>
          <w:szCs w:val="24"/>
        </w:rPr>
        <w:t xml:space="preserve">: az agresszió vagy az erőszak tipikus viselkedési mintaként szerepelnek. </w:t>
      </w:r>
    </w:p>
    <w:p w:rsidR="007757AF" w:rsidRPr="008B240A" w:rsidRDefault="007757AF" w:rsidP="007757AF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240A">
        <w:rPr>
          <w:rFonts w:ascii="Times New Roman" w:hAnsi="Times New Roman" w:cs="Times New Roman"/>
          <w:b/>
          <w:sz w:val="24"/>
          <w:szCs w:val="24"/>
        </w:rPr>
        <w:t>A személyiségvonás, a szerepviselkedés, a fizikai megjelenés és a foglalkozás dimenziói mentén</w:t>
      </w:r>
      <w:r w:rsidRPr="008B240A">
        <w:rPr>
          <w:rFonts w:ascii="Times New Roman" w:hAnsi="Times New Roman" w:cs="Times New Roman"/>
          <w:sz w:val="24"/>
          <w:szCs w:val="24"/>
        </w:rPr>
        <w:t xml:space="preserve"> a </w:t>
      </w:r>
      <w:r w:rsidRPr="008B240A">
        <w:rPr>
          <w:rFonts w:ascii="Times New Roman" w:hAnsi="Times New Roman" w:cs="Times New Roman"/>
          <w:b/>
          <w:sz w:val="24"/>
          <w:szCs w:val="24"/>
        </w:rPr>
        <w:t>férfiak</w:t>
      </w:r>
      <w:r w:rsidRPr="008B240A">
        <w:rPr>
          <w:rFonts w:ascii="Times New Roman" w:hAnsi="Times New Roman" w:cs="Times New Roman"/>
          <w:sz w:val="24"/>
          <w:szCs w:val="24"/>
        </w:rPr>
        <w:t xml:space="preserve"> jellemzői: domináns, racionális, objektív gondolkodású, független, dönteni képes, versengő, agresszív, jó vezető, jó képességekkel rendelkezik a matematikában, a természettudományokban és a sportban, jobban érdekli a politika.</w:t>
      </w:r>
    </w:p>
    <w:p w:rsidR="007757AF" w:rsidRPr="008B240A" w:rsidRDefault="007757AF" w:rsidP="007757A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B240A">
        <w:rPr>
          <w:rFonts w:ascii="Times New Roman" w:hAnsi="Times New Roman" w:cs="Times New Roman"/>
          <w:b/>
          <w:sz w:val="24"/>
          <w:szCs w:val="24"/>
        </w:rPr>
        <w:t>Nők:</w:t>
      </w:r>
      <w:r w:rsidRPr="008B240A">
        <w:rPr>
          <w:rFonts w:ascii="Times New Roman" w:hAnsi="Times New Roman" w:cs="Times New Roman"/>
          <w:sz w:val="24"/>
          <w:szCs w:val="24"/>
        </w:rPr>
        <w:t xml:space="preserve"> intuitív, alárendeli magát a férfiaknak, érzelmes, szubjektív, hiszékeny, függő, gondoskodó, áldozatos, ügyes a háztartásban és a gyermekgondozásban.</w:t>
      </w:r>
    </w:p>
    <w:p w:rsidR="007757AF" w:rsidRDefault="007757AF" w:rsidP="007757AF">
      <w:pPr>
        <w:spacing w:after="0"/>
      </w:pPr>
    </w:p>
    <w:p w:rsidR="007757AF" w:rsidRPr="008B240A" w:rsidRDefault="007757AF" w:rsidP="007757AF">
      <w:pPr>
        <w:spacing w:after="0"/>
      </w:pP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 w:rsidRPr="00481F8F">
        <w:rPr>
          <w:rFonts w:ascii="Times New Roman" w:hAnsi="Times New Roman" w:cs="Times New Roman"/>
          <w:b/>
          <w:sz w:val="24"/>
          <w:szCs w:val="24"/>
          <w:u w:val="single"/>
        </w:rPr>
        <w:t>Társadalmi nem (</w:t>
      </w:r>
      <w:proofErr w:type="spellStart"/>
      <w:r w:rsidRPr="00481F8F">
        <w:rPr>
          <w:rFonts w:ascii="Times New Roman" w:hAnsi="Times New Roman" w:cs="Times New Roman"/>
          <w:b/>
          <w:sz w:val="24"/>
          <w:szCs w:val="24"/>
          <w:u w:val="single"/>
        </w:rPr>
        <w:t>gender</w:t>
      </w:r>
      <w:proofErr w:type="spellEnd"/>
      <w:r w:rsidRPr="00481F8F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AE5">
        <w:rPr>
          <w:rFonts w:ascii="Times New Roman" w:hAnsi="Times New Roman" w:cs="Times New Roman"/>
          <w:sz w:val="24"/>
          <w:szCs w:val="24"/>
        </w:rPr>
        <w:t>a férfiak és a nők közötti pszichológiai, társadalmi és kulturális eltéréseket határozza meg, azaz azt, hogy az adott társadalomban milyennek kell lennie a férfinak és a n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096AE5">
        <w:rPr>
          <w:rFonts w:ascii="Times New Roman" w:hAnsi="Times New Roman" w:cs="Times New Roman"/>
          <w:sz w:val="24"/>
          <w:szCs w:val="24"/>
        </w:rPr>
        <w:t>nek, hogyan kell viselkednie, gondolkodnia és éreznie. A társadalmi nemnek vitathatatlanul biológiai alapjai vannak, ebb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096AE5">
        <w:rPr>
          <w:rFonts w:ascii="Times New Roman" w:hAnsi="Times New Roman" w:cs="Times New Roman"/>
          <w:sz w:val="24"/>
          <w:szCs w:val="24"/>
        </w:rPr>
        <w:t>l következ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096AE5">
        <w:rPr>
          <w:rFonts w:ascii="Times New Roman" w:hAnsi="Times New Roman" w:cs="Times New Roman"/>
          <w:sz w:val="24"/>
          <w:szCs w:val="24"/>
        </w:rPr>
        <w:t>en (de ezen túlmutatóan) er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096AE5">
        <w:rPr>
          <w:rFonts w:ascii="Times New Roman" w:hAnsi="Times New Roman" w:cs="Times New Roman"/>
          <w:sz w:val="24"/>
          <w:szCs w:val="24"/>
        </w:rPr>
        <w:t xml:space="preserve">különbségeken alapul,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096AE5">
        <w:rPr>
          <w:rFonts w:ascii="Times New Roman" w:hAnsi="Times New Roman" w:cs="Times New Roman"/>
          <w:sz w:val="24"/>
          <w:szCs w:val="24"/>
        </w:rPr>
        <w:t xml:space="preserve">komplex </w:t>
      </w:r>
      <w:r>
        <w:rPr>
          <w:rFonts w:ascii="Times New Roman" w:hAnsi="Times New Roman" w:cs="Times New Roman"/>
          <w:sz w:val="24"/>
          <w:szCs w:val="24"/>
        </w:rPr>
        <w:t>viszonyok</w:t>
      </w:r>
      <w:r w:rsidRPr="00096AE5">
        <w:rPr>
          <w:rFonts w:ascii="Times New Roman" w:hAnsi="Times New Roman" w:cs="Times New Roman"/>
          <w:sz w:val="24"/>
          <w:szCs w:val="24"/>
        </w:rPr>
        <w:t xml:space="preserve"> mentén szervez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096AE5">
        <w:rPr>
          <w:rFonts w:ascii="Times New Roman" w:hAnsi="Times New Roman" w:cs="Times New Roman"/>
          <w:sz w:val="24"/>
          <w:szCs w:val="24"/>
        </w:rPr>
        <w:t>dik (pl. történeti-politika kontextustól, kultúrától, személyes életciklustól függ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096AE5">
        <w:rPr>
          <w:rFonts w:ascii="Times New Roman" w:hAnsi="Times New Roman" w:cs="Times New Roman"/>
          <w:sz w:val="24"/>
          <w:szCs w:val="24"/>
        </w:rPr>
        <w:t xml:space="preserve">en) és intézményesen is </w:t>
      </w:r>
      <w:r>
        <w:rPr>
          <w:rFonts w:ascii="Times New Roman" w:hAnsi="Times New Roman" w:cs="Times New Roman"/>
          <w:sz w:val="24"/>
          <w:szCs w:val="24"/>
        </w:rPr>
        <w:t>mű</w:t>
      </w:r>
      <w:r w:rsidRPr="00096AE5">
        <w:rPr>
          <w:rFonts w:ascii="Times New Roman" w:hAnsi="Times New Roman" w:cs="Times New Roman"/>
          <w:sz w:val="24"/>
          <w:szCs w:val="24"/>
        </w:rPr>
        <w:t>ködik.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A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96AE5">
        <w:rPr>
          <w:rFonts w:ascii="Times New Roman" w:hAnsi="Times New Roman" w:cs="Times New Roman"/>
          <w:sz w:val="24"/>
          <w:szCs w:val="24"/>
        </w:rPr>
        <w:t>Fiske</w:t>
      </w:r>
      <w:proofErr w:type="spellEnd"/>
      <w:r w:rsidRPr="00096AE5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096AE5">
        <w:rPr>
          <w:rFonts w:ascii="Times New Roman" w:hAnsi="Times New Roman" w:cs="Times New Roman"/>
          <w:sz w:val="24"/>
          <w:szCs w:val="24"/>
        </w:rPr>
        <w:t>Stevens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96AE5">
        <w:rPr>
          <w:rFonts w:ascii="Times New Roman" w:hAnsi="Times New Roman" w:cs="Times New Roman"/>
          <w:sz w:val="24"/>
          <w:szCs w:val="24"/>
        </w:rPr>
        <w:t xml:space="preserve"> 1998) 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 w:rsidRPr="00E17497">
        <w:rPr>
          <w:rFonts w:ascii="Times New Roman" w:hAnsi="Times New Roman" w:cs="Times New Roman"/>
          <w:b/>
          <w:sz w:val="24"/>
          <w:szCs w:val="24"/>
        </w:rPr>
        <w:t>A társ-i nemet meghatározza</w:t>
      </w:r>
      <w:r>
        <w:rPr>
          <w:rFonts w:ascii="Times New Roman" w:hAnsi="Times New Roman" w:cs="Times New Roman"/>
          <w:sz w:val="24"/>
          <w:szCs w:val="24"/>
        </w:rPr>
        <w:t xml:space="preserve">: a biológiai nem + társ. </w:t>
      </w:r>
      <w:proofErr w:type="gramStart"/>
      <w:r>
        <w:rPr>
          <w:rFonts w:ascii="Times New Roman" w:hAnsi="Times New Roman" w:cs="Times New Roman"/>
          <w:sz w:val="24"/>
          <w:szCs w:val="24"/>
        </w:rPr>
        <w:t>által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elvárt szerepek + az egyén nemi identitása és ennek kifejezése. A tulajdonságokat feminin és maszkulin jelzővel használjuk ebben a körben. A feminin és maszkulin jelleg nem két halmaz, hanem inkább egy skálán helyezhető el.</w:t>
      </w:r>
    </w:p>
    <w:p w:rsidR="007757AF" w:rsidRDefault="007757AF" w:rsidP="00775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nemi sztereotípiák a nemek közötti munkamegosztás alapján jönnek létre. </w:t>
      </w:r>
      <w:r w:rsidRPr="00E6471D">
        <w:rPr>
          <w:rFonts w:ascii="Times New Roman" w:hAnsi="Times New Roman" w:cs="Times New Roman"/>
          <w:sz w:val="24"/>
          <w:szCs w:val="24"/>
        </w:rPr>
        <w:t xml:space="preserve">A nemi szerepek tehát közös elvárásokat tartalmaznak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6471D">
        <w:rPr>
          <w:rFonts w:ascii="Times New Roman" w:hAnsi="Times New Roman" w:cs="Times New Roman"/>
          <w:sz w:val="24"/>
          <w:szCs w:val="24"/>
        </w:rPr>
        <w:t>nemnek megfelel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E6471D">
        <w:rPr>
          <w:rFonts w:ascii="Times New Roman" w:hAnsi="Times New Roman" w:cs="Times New Roman"/>
          <w:sz w:val="24"/>
          <w:szCs w:val="24"/>
        </w:rPr>
        <w:t xml:space="preserve"> viselkedésmódokra, kognitív képességekre, fizikai küls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E6471D">
        <w:rPr>
          <w:rFonts w:ascii="Times New Roman" w:hAnsi="Times New Roman" w:cs="Times New Roman"/>
          <w:sz w:val="24"/>
          <w:szCs w:val="24"/>
        </w:rPr>
        <w:t>re és érzelmekre vonatkozóan. A nemi sztereotípiák ezzel összefüggésben a vélt vagy valós különbségekr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E6471D">
        <w:rPr>
          <w:rFonts w:ascii="Times New Roman" w:hAnsi="Times New Roman" w:cs="Times New Roman"/>
          <w:sz w:val="24"/>
          <w:szCs w:val="24"/>
        </w:rPr>
        <w:t xml:space="preserve">l való közös tudást tükrözik; fizikai jegyek, </w:t>
      </w:r>
      <w:r w:rsidRPr="00E6471D">
        <w:rPr>
          <w:rFonts w:ascii="Times New Roman" w:hAnsi="Times New Roman" w:cs="Times New Roman"/>
          <w:sz w:val="24"/>
          <w:szCs w:val="24"/>
        </w:rPr>
        <w:lastRenderedPageBreak/>
        <w:t xml:space="preserve">személyiségvonások és kognitív képességek </w:t>
      </w:r>
      <w:r>
        <w:rPr>
          <w:rFonts w:ascii="Times New Roman" w:hAnsi="Times New Roman" w:cs="Times New Roman"/>
          <w:sz w:val="24"/>
          <w:szCs w:val="24"/>
        </w:rPr>
        <w:t xml:space="preserve">területén is.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: a nők otthon vannak és házimunkát végeznek, nem végeznek „fontos”, magas státuszú munkát, tehát butábbak, mint a férfiak, ha butábbak, akkor kevésbé értékesek. A</w:t>
      </w:r>
      <w:r>
        <w:rPr>
          <w:rFonts w:ascii="Arial" w:hAnsi="Arial" w:cs="Arial"/>
          <w:sz w:val="27"/>
          <w:szCs w:val="27"/>
        </w:rPr>
        <w:t xml:space="preserve"> </w:t>
      </w:r>
      <w:r w:rsidRPr="00E6471D">
        <w:rPr>
          <w:rFonts w:ascii="Times New Roman" w:hAnsi="Times New Roman" w:cs="Times New Roman"/>
          <w:sz w:val="24"/>
          <w:szCs w:val="24"/>
        </w:rPr>
        <w:t>szerepekben bekövetkez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E6471D">
        <w:rPr>
          <w:rFonts w:ascii="Times New Roman" w:hAnsi="Times New Roman" w:cs="Times New Roman"/>
          <w:sz w:val="24"/>
          <w:szCs w:val="24"/>
        </w:rPr>
        <w:t xml:space="preserve"> változások a sztereotípiákban is változást idéznek el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E6471D">
        <w:rPr>
          <w:rFonts w:ascii="Times New Roman" w:hAnsi="Times New Roman" w:cs="Times New Roman"/>
          <w:sz w:val="24"/>
          <w:szCs w:val="24"/>
        </w:rPr>
        <w:t>, és ez megjelenik a személyiségvonásokban is (a kognitív és fizikai jellemz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E6471D">
        <w:rPr>
          <w:rFonts w:ascii="Times New Roman" w:hAnsi="Times New Roman" w:cs="Times New Roman"/>
          <w:sz w:val="24"/>
          <w:szCs w:val="24"/>
        </w:rPr>
        <w:t>kben kevésbé).</w:t>
      </w:r>
    </w:p>
    <w:p w:rsidR="007757AF" w:rsidRPr="008B240A" w:rsidRDefault="007757AF" w:rsidP="007757AF">
      <w:pPr>
        <w:rPr>
          <w:rFonts w:ascii="Times New Roman" w:hAnsi="Times New Roman" w:cs="Times New Roman"/>
          <w:sz w:val="24"/>
          <w:szCs w:val="24"/>
        </w:rPr>
      </w:pPr>
      <w:r w:rsidRPr="008B240A">
        <w:rPr>
          <w:rFonts w:ascii="Times New Roman" w:hAnsi="Times New Roman" w:cs="Times New Roman"/>
          <w:b/>
          <w:sz w:val="24"/>
          <w:szCs w:val="24"/>
        </w:rPr>
        <w:t>A női szerepek tradicionális, illetve „modern” szerepekre bonthatóak</w:t>
      </w:r>
      <w:r w:rsidRPr="008B240A">
        <w:rPr>
          <w:rFonts w:ascii="Times New Roman" w:hAnsi="Times New Roman" w:cs="Times New Roman"/>
          <w:sz w:val="24"/>
          <w:szCs w:val="24"/>
        </w:rPr>
        <w:t>: tradicionális: Tradicionális szerepek tipikusan: szerető, gondoskodó feleséget, a háztartást vezető és a gyermekeit nevelő édesanyát. Ezek a szerepek a családi élethez voltak köthetők. Állandó függőségi viszonyban álltak, vagy az apjukkal, vagy a férjükkel. Tiltották a taníttatásukat és a foglalkoztatottságukat is. Elmondható, hogy az elnyomottság, a kiszolgáltatottság és az alárendeltség volt a nők</w:t>
      </w:r>
      <w:r>
        <w:rPr>
          <w:rFonts w:ascii="Times New Roman" w:hAnsi="Times New Roman" w:cs="Times New Roman"/>
          <w:sz w:val="24"/>
          <w:szCs w:val="24"/>
        </w:rPr>
        <w:t xml:space="preserve"> és férfiak</w:t>
      </w:r>
      <w:r w:rsidRPr="008B240A">
        <w:rPr>
          <w:rFonts w:ascii="Times New Roman" w:hAnsi="Times New Roman" w:cs="Times New Roman"/>
          <w:sz w:val="24"/>
          <w:szCs w:val="24"/>
        </w:rPr>
        <w:t xml:space="preserve"> viszonyaira jellemző. </w:t>
      </w:r>
      <w:r w:rsidRPr="008B240A">
        <w:rPr>
          <w:rFonts w:ascii="Times New Roman" w:hAnsi="Times New Roman" w:cs="Times New Roman"/>
          <w:b/>
          <w:sz w:val="24"/>
          <w:szCs w:val="24"/>
        </w:rPr>
        <w:t>Mai felfogás</w:t>
      </w:r>
      <w:r w:rsidRPr="008B240A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8B240A">
        <w:rPr>
          <w:rFonts w:ascii="Times New Roman" w:hAnsi="Times New Roman" w:cs="Times New Roman"/>
          <w:i/>
          <w:sz w:val="24"/>
          <w:szCs w:val="24"/>
        </w:rPr>
        <w:t>gender</w:t>
      </w:r>
      <w:proofErr w:type="spellEnd"/>
      <w:r w:rsidRPr="008B24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240A">
        <w:rPr>
          <w:rFonts w:ascii="Times New Roman" w:hAnsi="Times New Roman" w:cs="Times New Roman"/>
          <w:i/>
          <w:sz w:val="24"/>
          <w:szCs w:val="24"/>
        </w:rPr>
        <w:t>balance</w:t>
      </w:r>
      <w:proofErr w:type="spellEnd"/>
      <w:r w:rsidRPr="008B240A">
        <w:rPr>
          <w:rFonts w:ascii="Times New Roman" w:hAnsi="Times New Roman" w:cs="Times New Roman"/>
          <w:sz w:val="24"/>
          <w:szCs w:val="24"/>
        </w:rPr>
        <w:t>” vagyis a nemek egyenjogúsítása</w:t>
      </w:r>
      <w:r>
        <w:rPr>
          <w:rFonts w:ascii="Times New Roman" w:hAnsi="Times New Roman" w:cs="Times New Roman"/>
          <w:sz w:val="24"/>
          <w:szCs w:val="24"/>
        </w:rPr>
        <w:t xml:space="preserve"> (de ez is árnyaltabb, ha megnézzük a szexizmus elméleteket alább)</w:t>
      </w:r>
      <w:r w:rsidRPr="008B240A">
        <w:rPr>
          <w:rFonts w:ascii="Times New Roman" w:hAnsi="Times New Roman" w:cs="Times New Roman"/>
          <w:sz w:val="24"/>
          <w:szCs w:val="24"/>
        </w:rPr>
        <w:t>;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 w:rsidRPr="00D02938">
        <w:rPr>
          <w:rFonts w:ascii="Times New Roman" w:hAnsi="Times New Roman" w:cs="Times New Roman"/>
          <w:b/>
          <w:sz w:val="24"/>
          <w:szCs w:val="24"/>
          <w:u w:val="single"/>
        </w:rPr>
        <w:t xml:space="preserve">A feminista kriminológia sem teljesen egységes, </w:t>
      </w:r>
      <w:r w:rsidRPr="00D02938">
        <w:rPr>
          <w:rFonts w:ascii="Times New Roman" w:hAnsi="Times New Roman" w:cs="Times New Roman"/>
          <w:b/>
          <w:sz w:val="24"/>
          <w:szCs w:val="24"/>
        </w:rPr>
        <w:t>de két kiindulópontja azonos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az egyik, hogy az elkövetővé vagy az áldozattá válást is a </w:t>
      </w:r>
      <w:proofErr w:type="spellStart"/>
      <w:r w:rsidRPr="00FB19C8">
        <w:rPr>
          <w:rFonts w:ascii="Times New Roman" w:hAnsi="Times New Roman" w:cs="Times New Roman"/>
          <w:b/>
          <w:sz w:val="24"/>
          <w:szCs w:val="24"/>
        </w:rPr>
        <w:t>gender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megközelítésen keresztül vizsgálja. </w:t>
      </w:r>
    </w:p>
    <w:p w:rsidR="007757AF" w:rsidRDefault="007757AF" w:rsidP="00775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másik: a </w:t>
      </w:r>
      <w:r w:rsidRPr="00FB19C8">
        <w:rPr>
          <w:rFonts w:ascii="Times New Roman" w:hAnsi="Times New Roman" w:cs="Times New Roman"/>
          <w:b/>
          <w:sz w:val="24"/>
          <w:szCs w:val="24"/>
        </w:rPr>
        <w:t>szexizmus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nemi szerepekkel kapcsolatos ideológiák)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7D91">
        <w:rPr>
          <w:rFonts w:ascii="Times New Roman" w:hAnsi="Times New Roman" w:cs="Times New Roman"/>
          <w:sz w:val="24"/>
          <w:szCs w:val="24"/>
        </w:rPr>
        <w:t>Szexizmus alatt azokat a hierarchia-növel</w:t>
      </w:r>
      <w:r>
        <w:rPr>
          <w:rFonts w:ascii="Times New Roman" w:hAnsi="Times New Roman" w:cs="Times New Roman"/>
          <w:sz w:val="24"/>
          <w:szCs w:val="24"/>
        </w:rPr>
        <w:t>ő,</w:t>
      </w:r>
      <w:r w:rsidRPr="001A7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91">
        <w:rPr>
          <w:rFonts w:ascii="Times New Roman" w:hAnsi="Times New Roman" w:cs="Times New Roman"/>
          <w:sz w:val="24"/>
          <w:szCs w:val="24"/>
        </w:rPr>
        <w:t>legitimizáló</w:t>
      </w:r>
      <w:proofErr w:type="spellEnd"/>
      <w:r w:rsidRPr="001A7D91">
        <w:rPr>
          <w:rFonts w:ascii="Times New Roman" w:hAnsi="Times New Roman" w:cs="Times New Roman"/>
          <w:sz w:val="24"/>
          <w:szCs w:val="24"/>
        </w:rPr>
        <w:t xml:space="preserve"> mítoszokat értjük, amelyek intellektuális és morális igazolását adják a nemek különböz</w:t>
      </w:r>
      <w:r>
        <w:rPr>
          <w:rFonts w:ascii="Times New Roman" w:hAnsi="Times New Roman" w:cs="Times New Roman"/>
          <w:sz w:val="24"/>
          <w:szCs w:val="24"/>
        </w:rPr>
        <w:t>ős</w:t>
      </w:r>
      <w:r w:rsidRPr="001A7D91">
        <w:rPr>
          <w:rFonts w:ascii="Times New Roman" w:hAnsi="Times New Roman" w:cs="Times New Roman"/>
          <w:sz w:val="24"/>
          <w:szCs w:val="24"/>
        </w:rPr>
        <w:t>égének és egyenl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1A7D91">
        <w:rPr>
          <w:rFonts w:ascii="Times New Roman" w:hAnsi="Times New Roman" w:cs="Times New Roman"/>
          <w:sz w:val="24"/>
          <w:szCs w:val="24"/>
        </w:rPr>
        <w:t>tlenségének. A szexizmus azonban nem csak nézeteket és nemekkel kapcsolatos hiedelmeket jelent, hanem gyakorlatokat is, melyek a megkülönböztet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1A7D91">
        <w:rPr>
          <w:rFonts w:ascii="Times New Roman" w:hAnsi="Times New Roman" w:cs="Times New Roman"/>
          <w:sz w:val="24"/>
          <w:szCs w:val="24"/>
        </w:rPr>
        <w:t xml:space="preserve"> bánásmódnak számtalan formáját eredményezik (</w:t>
      </w:r>
      <w:proofErr w:type="spellStart"/>
      <w:r w:rsidRPr="001A7D91">
        <w:rPr>
          <w:rFonts w:ascii="Times New Roman" w:hAnsi="Times New Roman" w:cs="Times New Roman"/>
          <w:sz w:val="24"/>
          <w:szCs w:val="24"/>
        </w:rPr>
        <w:t>Benokraitis</w:t>
      </w:r>
      <w:proofErr w:type="spellEnd"/>
      <w:r w:rsidRPr="001A7D91">
        <w:rPr>
          <w:rFonts w:ascii="Times New Roman" w:hAnsi="Times New Roman" w:cs="Times New Roman"/>
          <w:sz w:val="24"/>
          <w:szCs w:val="24"/>
        </w:rPr>
        <w:t xml:space="preserve"> 1997).</w:t>
      </w:r>
      <w:r>
        <w:rPr>
          <w:rFonts w:ascii="Arial" w:hAnsi="Arial" w:cs="Arial"/>
          <w:sz w:val="27"/>
          <w:szCs w:val="27"/>
        </w:rPr>
        <w:t xml:space="preserve"> </w:t>
      </w:r>
      <w:r w:rsidRPr="001A7D91">
        <w:rPr>
          <w:rFonts w:ascii="Times New Roman" w:hAnsi="Times New Roman" w:cs="Times New Roman"/>
          <w:sz w:val="24"/>
          <w:szCs w:val="24"/>
        </w:rPr>
        <w:t xml:space="preserve">A </w:t>
      </w:r>
      <w:r w:rsidRPr="00B31ED0">
        <w:rPr>
          <w:rFonts w:ascii="Times New Roman" w:hAnsi="Times New Roman" w:cs="Times New Roman"/>
          <w:b/>
          <w:sz w:val="24"/>
          <w:szCs w:val="24"/>
          <w:u w:val="single"/>
        </w:rPr>
        <w:t>hagyományos szexizmus</w:t>
      </w:r>
      <w:r w:rsidRPr="001A7D91">
        <w:rPr>
          <w:rFonts w:ascii="Times New Roman" w:hAnsi="Times New Roman" w:cs="Times New Roman"/>
          <w:sz w:val="24"/>
          <w:szCs w:val="24"/>
        </w:rPr>
        <w:t xml:space="preserve"> a nők férfiakhoz viszonyított szerepeiről, feladatairól, jogairól és felelősségéről való vélekedést jelenti, a tradicionális szerepelosztásnak megfelelően (</w:t>
      </w:r>
      <w:proofErr w:type="spellStart"/>
      <w:r w:rsidRPr="001A7D91">
        <w:rPr>
          <w:rFonts w:ascii="Times New Roman" w:hAnsi="Times New Roman" w:cs="Times New Roman"/>
          <w:sz w:val="24"/>
          <w:szCs w:val="24"/>
        </w:rPr>
        <w:t>Spence</w:t>
      </w:r>
      <w:proofErr w:type="spellEnd"/>
      <w:r w:rsidRPr="001A7D91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1A7D91">
        <w:rPr>
          <w:rFonts w:ascii="Times New Roman" w:hAnsi="Times New Roman" w:cs="Times New Roman"/>
          <w:sz w:val="24"/>
          <w:szCs w:val="24"/>
        </w:rPr>
        <w:t>Helmreich</w:t>
      </w:r>
      <w:proofErr w:type="spellEnd"/>
      <w:r w:rsidRPr="001A7D91">
        <w:rPr>
          <w:rFonts w:ascii="Times New Roman" w:hAnsi="Times New Roman" w:cs="Times New Roman"/>
          <w:sz w:val="24"/>
          <w:szCs w:val="24"/>
        </w:rPr>
        <w:t xml:space="preserve">, 1972). A nők szerepeiről és lehetőseiről való hagyományos, egyébként </w:t>
      </w:r>
      <w:proofErr w:type="spellStart"/>
      <w:r w:rsidRPr="001A7D91">
        <w:rPr>
          <w:rFonts w:ascii="Times New Roman" w:hAnsi="Times New Roman" w:cs="Times New Roman"/>
          <w:sz w:val="24"/>
          <w:szCs w:val="24"/>
        </w:rPr>
        <w:t>rigid</w:t>
      </w:r>
      <w:proofErr w:type="spellEnd"/>
      <w:r w:rsidRPr="001A7D91">
        <w:rPr>
          <w:rFonts w:ascii="Times New Roman" w:hAnsi="Times New Roman" w:cs="Times New Roman"/>
          <w:sz w:val="24"/>
          <w:szCs w:val="24"/>
        </w:rPr>
        <w:t xml:space="preserve"> és korlátozó gondolkodás a nők alacsonyabb rendűségének ideológiáját is tartalmazza.</w:t>
      </w:r>
      <w:r>
        <w:rPr>
          <w:rFonts w:ascii="Times New Roman" w:hAnsi="Times New Roman" w:cs="Times New Roman"/>
          <w:sz w:val="24"/>
          <w:szCs w:val="24"/>
        </w:rPr>
        <w:t xml:space="preserve"> Tágabban értelmezve: </w:t>
      </w:r>
      <w:r w:rsidRPr="001A7D91">
        <w:rPr>
          <w:rFonts w:ascii="Times New Roman" w:hAnsi="Times New Roman" w:cs="Times New Roman"/>
          <w:sz w:val="24"/>
          <w:szCs w:val="24"/>
        </w:rPr>
        <w:t xml:space="preserve">bármelyik nemmel kapcsolatos </w:t>
      </w:r>
      <w:proofErr w:type="spellStart"/>
      <w:r w:rsidRPr="001A7D91">
        <w:rPr>
          <w:rFonts w:ascii="Times New Roman" w:hAnsi="Times New Roman" w:cs="Times New Roman"/>
          <w:sz w:val="24"/>
          <w:szCs w:val="24"/>
        </w:rPr>
        <w:t>sztereotipikus</w:t>
      </w:r>
      <w:proofErr w:type="spellEnd"/>
      <w:r w:rsidRPr="001A7D91">
        <w:rPr>
          <w:rFonts w:ascii="Times New Roman" w:hAnsi="Times New Roman" w:cs="Times New Roman"/>
          <w:sz w:val="24"/>
          <w:szCs w:val="24"/>
        </w:rPr>
        <w:t>, ellenséges vagy ambivalens viszonyulás.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D91">
        <w:rPr>
          <w:rFonts w:ascii="Times New Roman" w:hAnsi="Times New Roman" w:cs="Times New Roman"/>
          <w:sz w:val="24"/>
          <w:szCs w:val="24"/>
        </w:rPr>
        <w:t xml:space="preserve">A </w:t>
      </w:r>
      <w:r w:rsidRPr="00B31ED0">
        <w:rPr>
          <w:rFonts w:ascii="Times New Roman" w:hAnsi="Times New Roman" w:cs="Times New Roman"/>
          <w:b/>
          <w:sz w:val="24"/>
          <w:szCs w:val="24"/>
          <w:u w:val="single"/>
        </w:rPr>
        <w:t>modern szexizmus</w:t>
      </w:r>
      <w:r w:rsidRPr="001A7D91">
        <w:rPr>
          <w:rFonts w:ascii="Times New Roman" w:hAnsi="Times New Roman" w:cs="Times New Roman"/>
          <w:sz w:val="24"/>
          <w:szCs w:val="24"/>
        </w:rPr>
        <w:t xml:space="preserve"> fő jellegzetessége </w:t>
      </w:r>
      <w:r w:rsidRPr="001A7D91">
        <w:rPr>
          <w:rFonts w:ascii="Times New Roman" w:hAnsi="Times New Roman" w:cs="Times New Roman"/>
          <w:b/>
          <w:i/>
          <w:sz w:val="24"/>
          <w:szCs w:val="24"/>
        </w:rPr>
        <w:t>az egyenlőség illúziója</w:t>
      </w:r>
      <w:r w:rsidRPr="001A7D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A7D91">
        <w:rPr>
          <w:rFonts w:ascii="Times New Roman" w:hAnsi="Times New Roman" w:cs="Times New Roman"/>
          <w:sz w:val="24"/>
          <w:szCs w:val="24"/>
        </w:rPr>
        <w:t xml:space="preserve">agadja a fennálló diszkriminációt, ezért elutasítja a nőmozgalmakat és a pozitív diszkriminációt (mint például a kvótarendszert), és ellenzi a változást célzó szándékokat és cselekvéseket. Mivel társadalmi szinten nem érzékeli a megkülönböztetést, ezért </w:t>
      </w:r>
      <w:r w:rsidRPr="001A7D91">
        <w:rPr>
          <w:rFonts w:ascii="Times New Roman" w:hAnsi="Times New Roman" w:cs="Times New Roman"/>
          <w:b/>
          <w:i/>
          <w:sz w:val="24"/>
          <w:szCs w:val="24"/>
        </w:rPr>
        <w:t>a fennálló nemi szegregációt sokkal inkább belső okokkal, az egyénből eredőnek véli,</w:t>
      </w:r>
      <w:r w:rsidRPr="001A7D91">
        <w:rPr>
          <w:rFonts w:ascii="Times New Roman" w:hAnsi="Times New Roman" w:cs="Times New Roman"/>
          <w:sz w:val="24"/>
          <w:szCs w:val="24"/>
        </w:rPr>
        <w:t xml:space="preserve"> semmint az előítélet és a diszkrimináció megnyilvánulásának. </w:t>
      </w:r>
      <w:r w:rsidRPr="001A7D91">
        <w:rPr>
          <w:rFonts w:ascii="Times New Roman" w:hAnsi="Times New Roman" w:cs="Times New Roman"/>
          <w:b/>
          <w:i/>
          <w:sz w:val="24"/>
          <w:szCs w:val="24"/>
        </w:rPr>
        <w:t>Sajátos jellemzője tehát a nők előrehaladásának és támogatásának rosszallása.</w:t>
      </w:r>
      <w:r w:rsidRPr="001A7D91">
        <w:rPr>
          <w:rFonts w:ascii="Times New Roman" w:hAnsi="Times New Roman" w:cs="Times New Roman"/>
          <w:sz w:val="24"/>
          <w:szCs w:val="24"/>
        </w:rPr>
        <w:t xml:space="preserve"> Aki ezt a típusú ideológiát képviseli – mivel nem tartja magát el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1A7D91">
        <w:rPr>
          <w:rFonts w:ascii="Times New Roman" w:hAnsi="Times New Roman" w:cs="Times New Roman"/>
          <w:sz w:val="24"/>
          <w:szCs w:val="24"/>
        </w:rPr>
        <w:t xml:space="preserve">ítéletesnek – nézeteit sem rejti el. </w:t>
      </w:r>
    </w:p>
    <w:p w:rsidR="007757AF" w:rsidRDefault="007757AF" w:rsidP="007757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szexizmus a társadalmak jelentős részében a nők valamilyen szintű elnyomásában, diszkriminációjában jelenik meg, ezt hívjuk </w:t>
      </w:r>
      <w:r w:rsidRPr="00884AFE">
        <w:rPr>
          <w:rFonts w:ascii="Times New Roman" w:hAnsi="Times New Roman" w:cs="Times New Roman"/>
          <w:b/>
          <w:sz w:val="24"/>
          <w:szCs w:val="24"/>
        </w:rPr>
        <w:t>patriarchális társadalomnak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ADA">
        <w:rPr>
          <w:rFonts w:ascii="Times New Roman" w:hAnsi="Times New Roman" w:cs="Times New Roman"/>
          <w:b/>
          <w:sz w:val="24"/>
          <w:szCs w:val="24"/>
        </w:rPr>
        <w:t>Patriarchális társadalom</w:t>
      </w:r>
      <w:r>
        <w:rPr>
          <w:rFonts w:ascii="Times New Roman" w:hAnsi="Times New Roman" w:cs="Times New Roman"/>
          <w:sz w:val="24"/>
          <w:szCs w:val="24"/>
        </w:rPr>
        <w:t>: tkp. a biológiai adottságoknak megfelelően működik, a férfiaké a hatalom, a vezető szerep, a kezdeményezés, míg a nők inkább alárendelődnek a férfinak, mert érzelmileg is fontosabb nekik, hogy kapcsolatot létesítsenek és fenntartsanak férfival.</w:t>
      </w:r>
    </w:p>
    <w:p w:rsidR="007757AF" w:rsidRPr="007757AF" w:rsidRDefault="007757AF" w:rsidP="00775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FE">
        <w:rPr>
          <w:rFonts w:ascii="Times New Roman" w:hAnsi="Times New Roman" w:cs="Times New Roman"/>
          <w:b/>
          <w:i/>
          <w:sz w:val="24"/>
          <w:szCs w:val="24"/>
        </w:rPr>
        <w:t>Patriarchális tradíciók</w:t>
      </w:r>
      <w:r>
        <w:rPr>
          <w:rFonts w:ascii="Times New Roman" w:hAnsi="Times New Roman" w:cs="Times New Roman"/>
          <w:sz w:val="24"/>
          <w:szCs w:val="24"/>
        </w:rPr>
        <w:t xml:space="preserve">: erősebb-gyengébb, nyertes-vesztes, hódító-meghódított viszonyok vannak, amely a férfi-nő kapcsolatra is érvényes. </w:t>
      </w:r>
    </w:p>
    <w:p w:rsidR="007757AF" w:rsidRDefault="007757AF" w:rsidP="007757AF">
      <w:pPr>
        <w:rPr>
          <w:rFonts w:ascii="Times New Roman" w:hAnsi="Times New Roman" w:cs="Times New Roman"/>
          <w:b/>
          <w:sz w:val="24"/>
          <w:szCs w:val="24"/>
        </w:rPr>
      </w:pPr>
      <w:r w:rsidRPr="007025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FEMINIZMUS MÁSODIK HULLÁMA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második generációs feminizmus</w:t>
      </w:r>
      <w:r>
        <w:rPr>
          <w:rFonts w:ascii="Times New Roman" w:hAnsi="Times New Roman" w:cs="Times New Roman"/>
          <w:b/>
          <w:sz w:val="24"/>
          <w:szCs w:val="24"/>
        </w:rPr>
        <w:t xml:space="preserve"> gondolkodása a nemek eltérő bűnözésének okairól (60-70-es évek)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4AFE">
        <w:rPr>
          <w:rFonts w:ascii="Times New Roman" w:hAnsi="Times New Roman" w:cs="Times New Roman"/>
          <w:i/>
          <w:sz w:val="24"/>
          <w:szCs w:val="24"/>
        </w:rPr>
        <w:t>liberális</w:t>
      </w:r>
      <w:proofErr w:type="gramEnd"/>
      <w:r w:rsidRPr="00884AFE">
        <w:rPr>
          <w:rFonts w:ascii="Times New Roman" w:hAnsi="Times New Roman" w:cs="Times New Roman"/>
          <w:i/>
          <w:sz w:val="24"/>
          <w:szCs w:val="24"/>
        </w:rPr>
        <w:t xml:space="preserve"> feministák</w:t>
      </w:r>
      <w:r>
        <w:rPr>
          <w:rFonts w:ascii="Times New Roman" w:hAnsi="Times New Roman" w:cs="Times New Roman"/>
          <w:sz w:val="24"/>
          <w:szCs w:val="24"/>
        </w:rPr>
        <w:t xml:space="preserve"> – az emancipáció által nem csak a legális, hanem az illegális világban is új lehetőségek teremtődtek a nőknek, ezért növekedni fog a női bűnözés. Ez nem igazolódott végül, bár logikusnak hangzik. 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7497">
        <w:rPr>
          <w:rFonts w:ascii="Times New Roman" w:hAnsi="Times New Roman" w:cs="Times New Roman"/>
          <w:i/>
          <w:sz w:val="24"/>
          <w:szCs w:val="24"/>
        </w:rPr>
        <w:t>kritikai</w:t>
      </w:r>
      <w:proofErr w:type="gramEnd"/>
      <w:r w:rsidRPr="00E17497">
        <w:rPr>
          <w:rFonts w:ascii="Times New Roman" w:hAnsi="Times New Roman" w:cs="Times New Roman"/>
          <w:i/>
          <w:sz w:val="24"/>
          <w:szCs w:val="24"/>
        </w:rPr>
        <w:t xml:space="preserve"> feministák</w:t>
      </w:r>
      <w:r>
        <w:rPr>
          <w:rFonts w:ascii="Times New Roman" w:hAnsi="Times New Roman" w:cs="Times New Roman"/>
          <w:sz w:val="24"/>
          <w:szCs w:val="24"/>
        </w:rPr>
        <w:t xml:space="preserve">: elvetik, hogy az emancipáció valóban megvalósult és az egész társ-i, politikai, </w:t>
      </w:r>
      <w:proofErr w:type="spellStart"/>
      <w:r>
        <w:rPr>
          <w:rFonts w:ascii="Times New Roman" w:hAnsi="Times New Roman" w:cs="Times New Roman"/>
          <w:sz w:val="24"/>
          <w:szCs w:val="24"/>
        </w:rPr>
        <w:t>gazd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 rendszert megkérdőjelezik. </w:t>
      </w:r>
      <w:r w:rsidRPr="00783A82">
        <w:rPr>
          <w:rFonts w:ascii="Times New Roman" w:hAnsi="Times New Roman" w:cs="Times New Roman"/>
          <w:i/>
          <w:sz w:val="24"/>
          <w:szCs w:val="24"/>
          <w:u w:val="single"/>
        </w:rPr>
        <w:t>Radikális feministák</w:t>
      </w:r>
      <w:r>
        <w:rPr>
          <w:rFonts w:ascii="Times New Roman" w:hAnsi="Times New Roman" w:cs="Times New Roman"/>
          <w:sz w:val="24"/>
          <w:szCs w:val="24"/>
        </w:rPr>
        <w:t>: mivel az élet minden területe úgy van szabályozva, hogy azok a férfidominanciát szolgálják, ezt kell megváltoztatni. A bűnözés a férfiak által gyakorolt kontroll egyik eszköze.</w:t>
      </w:r>
    </w:p>
    <w:p w:rsidR="007757AF" w:rsidRPr="00287F3C" w:rsidRDefault="007757AF" w:rsidP="007757AF">
      <w:pPr>
        <w:rPr>
          <w:rFonts w:ascii="Times New Roman" w:hAnsi="Times New Roman" w:cs="Times New Roman"/>
          <w:sz w:val="24"/>
          <w:szCs w:val="24"/>
        </w:rPr>
      </w:pPr>
      <w:r w:rsidRPr="00287F3C">
        <w:rPr>
          <w:rFonts w:ascii="Times New Roman" w:hAnsi="Times New Roman" w:cs="Times New Roman"/>
          <w:b/>
          <w:sz w:val="24"/>
          <w:szCs w:val="24"/>
        </w:rPr>
        <w:t>Későbbi elmélet, amely alátámasztja a feminista álláspontot</w:t>
      </w:r>
      <w:r>
        <w:rPr>
          <w:rFonts w:ascii="Times New Roman" w:hAnsi="Times New Roman" w:cs="Times New Roman"/>
          <w:b/>
          <w:sz w:val="24"/>
          <w:szCs w:val="24"/>
        </w:rPr>
        <w:t xml:space="preserve"> és magyarázat a férfi-női bűnözés különbségére</w:t>
      </w:r>
      <w:r>
        <w:rPr>
          <w:rFonts w:ascii="Times New Roman" w:hAnsi="Times New Roman" w:cs="Times New Roman"/>
          <w:sz w:val="24"/>
          <w:szCs w:val="24"/>
        </w:rPr>
        <w:t>: a</w:t>
      </w:r>
      <w:r w:rsidRPr="00287F3C">
        <w:rPr>
          <w:rFonts w:ascii="Times New Roman" w:hAnsi="Times New Roman" w:cs="Times New Roman"/>
          <w:sz w:val="24"/>
          <w:szCs w:val="24"/>
        </w:rPr>
        <w:t xml:space="preserve"> </w:t>
      </w:r>
      <w:r w:rsidRPr="00A32D0E">
        <w:rPr>
          <w:rFonts w:ascii="Times New Roman" w:hAnsi="Times New Roman" w:cs="Times New Roman"/>
          <w:b/>
          <w:sz w:val="24"/>
          <w:szCs w:val="24"/>
          <w:u w:val="single"/>
        </w:rPr>
        <w:t>HATALOM-KONTROLL ELMÉLET</w:t>
      </w:r>
      <w:r w:rsidRPr="00287F3C">
        <w:rPr>
          <w:rFonts w:ascii="Times New Roman" w:hAnsi="Times New Roman" w:cs="Times New Roman"/>
          <w:sz w:val="24"/>
          <w:szCs w:val="24"/>
        </w:rPr>
        <w:t xml:space="preserve"> alapfeltevése, hogy a munkahelyen szerzett hatalom a családban is hatalommá alakul, és ez hatást gyakorol a gyerekek viselkedésének kontrolljára, s ezen keresztül szocializációjukra. A családi struktúra alapján megkülönböztették a patriarchális és az </w:t>
      </w:r>
      <w:proofErr w:type="spellStart"/>
      <w:r w:rsidRPr="00287F3C">
        <w:rPr>
          <w:rFonts w:ascii="Times New Roman" w:hAnsi="Times New Roman" w:cs="Times New Roman"/>
          <w:sz w:val="24"/>
          <w:szCs w:val="24"/>
        </w:rPr>
        <w:t>egalitáriánus</w:t>
      </w:r>
      <w:proofErr w:type="spellEnd"/>
      <w:r w:rsidRPr="00287F3C">
        <w:rPr>
          <w:rFonts w:ascii="Times New Roman" w:hAnsi="Times New Roman" w:cs="Times New Roman"/>
          <w:sz w:val="24"/>
          <w:szCs w:val="24"/>
        </w:rPr>
        <w:t xml:space="preserve"> családot. Kutatási eredményeik szerint a patriarchális családokban a gyerekek szocializációjában az anya szerepe az elsődleges, és a lányok állnak szorosabb kontroll alatt. Az állandó felügyelet célja, hogy csökkentse a lányok kockázatkereső magatartását, büntetést helyezve kilátásba a nem megfelelő viselkedés esetére. Ennek következtében a patriarchális családokban nevelkedett gyerekek esetében a bűnelkövető fiúk aránya jelentősen meghaladta a lányokét. Az </w:t>
      </w:r>
      <w:proofErr w:type="spellStart"/>
      <w:r w:rsidRPr="00287F3C">
        <w:rPr>
          <w:rFonts w:ascii="Times New Roman" w:hAnsi="Times New Roman" w:cs="Times New Roman"/>
          <w:sz w:val="24"/>
          <w:szCs w:val="24"/>
        </w:rPr>
        <w:t>egalitáriánus</w:t>
      </w:r>
      <w:proofErr w:type="spellEnd"/>
      <w:r w:rsidRPr="00287F3C">
        <w:rPr>
          <w:rFonts w:ascii="Times New Roman" w:hAnsi="Times New Roman" w:cs="Times New Roman"/>
          <w:sz w:val="24"/>
          <w:szCs w:val="24"/>
        </w:rPr>
        <w:t xml:space="preserve"> családokban, illetve az apa nélküli, nők által irányított családokban is fontos az anya kontrollszerepe, de kevésbé, mint a patriarchális családban, és sokkal hasonlóbb a lányokkal és a fiúkkal szembeni bánásmód. Kisebb különbség mutatkozott a két nem bűnelkövetési arányában, mivel az ilyen struktúrájú családokban felnőtt lányok között több volt a bűnelkövető, mint a patriarchális családokban (</w:t>
      </w:r>
      <w:proofErr w:type="spellStart"/>
      <w:r w:rsidRPr="00287F3C">
        <w:rPr>
          <w:rFonts w:ascii="Times New Roman" w:hAnsi="Times New Roman" w:cs="Times New Roman"/>
          <w:sz w:val="24"/>
          <w:szCs w:val="24"/>
        </w:rPr>
        <w:t>Hagan</w:t>
      </w:r>
      <w:proofErr w:type="spellEnd"/>
      <w:r w:rsidRPr="00287F3C">
        <w:rPr>
          <w:rFonts w:ascii="Times New Roman" w:hAnsi="Times New Roman" w:cs="Times New Roman"/>
          <w:sz w:val="24"/>
          <w:szCs w:val="24"/>
        </w:rPr>
        <w:t xml:space="preserve"> és munkatársai, 1987)</w:t>
      </w:r>
    </w:p>
    <w:p w:rsidR="007757AF" w:rsidRDefault="007757AF" w:rsidP="007757A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b/>
          <w:i/>
          <w:sz w:val="24"/>
          <w:szCs w:val="24"/>
          <w:u w:val="single"/>
        </w:rPr>
        <w:t>Férfikutatások:</w:t>
      </w:r>
      <w:r w:rsidRPr="00E174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korai szociológiai és pszichológiai elméletek a nemek eltérő szocializációját is hangsúlyozzák a bűnelkövetővé válásban. Általában a fiúk számára megtanulandó szerepek az erő, bátorság, kockázatvállalás, keménység, hatalom, az érzelmek elrejtése – mindez a bűnözői viselkedés jellemzője is.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Modern férfikutatás elméletek lényege: a modern társadalom elvárja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maszkulinitást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(férfiasságot) a férfiaktól (patriarchátus fenntartása).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maszkulinitás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munkahelyen, iskolában és sportolás közben mutatkozhat meg leginkább. Ha ez nem sikerült, a bűnözés során (akár </w:t>
      </w:r>
      <w:proofErr w:type="spellStart"/>
      <w:r>
        <w:rPr>
          <w:rFonts w:ascii="Times New Roman" w:hAnsi="Times New Roman" w:cs="Times New Roman"/>
          <w:sz w:val="24"/>
          <w:szCs w:val="24"/>
        </w:rPr>
        <w:t>cs.b.e</w:t>
      </w:r>
      <w:proofErr w:type="spellEnd"/>
      <w:r>
        <w:rPr>
          <w:rFonts w:ascii="Times New Roman" w:hAnsi="Times New Roman" w:cs="Times New Roman"/>
          <w:sz w:val="24"/>
          <w:szCs w:val="24"/>
        </w:rPr>
        <w:t>.), vagy más devianciában (pl.: alkoholizálás) mutatkozik meg.</w:t>
      </w:r>
    </w:p>
    <w:p w:rsidR="007757AF" w:rsidRDefault="007757AF" w:rsidP="0077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Tamási Erzsébet: felhívja a figyelmet arra, hogy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maszkulinitás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társ-i elvárása hozzájárul a férfiak áldozattá válásához is, amely sokszor látenciában marad.</w:t>
      </w:r>
    </w:p>
    <w:p w:rsidR="007757AF" w:rsidRDefault="007757AF" w:rsidP="007757AF">
      <w:pPr>
        <w:rPr>
          <w:rFonts w:ascii="Times New Roman" w:hAnsi="Times New Roman" w:cs="Times New Roman"/>
          <w:b/>
          <w:sz w:val="24"/>
          <w:szCs w:val="24"/>
        </w:rPr>
      </w:pPr>
    </w:p>
    <w:p w:rsidR="007757AF" w:rsidRDefault="007757AF" w:rsidP="007757AF">
      <w:pPr>
        <w:rPr>
          <w:rFonts w:ascii="Times New Roman" w:hAnsi="Times New Roman" w:cs="Times New Roman"/>
          <w:b/>
          <w:sz w:val="24"/>
          <w:szCs w:val="24"/>
        </w:rPr>
      </w:pPr>
    </w:p>
    <w:p w:rsidR="007757AF" w:rsidRPr="0023591D" w:rsidRDefault="007757AF" w:rsidP="007757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Összefoglalva: a f</w:t>
      </w:r>
      <w:r w:rsidRPr="0023591D">
        <w:rPr>
          <w:rFonts w:ascii="Times New Roman" w:hAnsi="Times New Roman" w:cs="Times New Roman"/>
          <w:b/>
          <w:sz w:val="24"/>
          <w:szCs w:val="24"/>
        </w:rPr>
        <w:t>őbb különbségek a nemek kriminalitása között: (Tamási Erzsébet)</w:t>
      </w:r>
    </w:p>
    <w:p w:rsidR="007757AF" w:rsidRPr="0023591D" w:rsidRDefault="007757AF" w:rsidP="007757A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91D">
        <w:rPr>
          <w:rFonts w:ascii="Times New Roman" w:eastAsia="Times New Roman" w:hAnsi="Times New Roman" w:cs="Times New Roman"/>
          <w:sz w:val="24"/>
          <w:szCs w:val="24"/>
          <w:lang w:eastAsia="hu-HU"/>
        </w:rPr>
        <w:t>a férfiak valamennyi devianciában és bűnözésben magasabb arányban elkövetők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2359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 nők, kivéve néhány bűncselekményt, ilyen tipikusan a prostitúció és a csecsemőgyilkosság, </w:t>
      </w:r>
    </w:p>
    <w:p w:rsidR="007757AF" w:rsidRPr="0023591D" w:rsidRDefault="007757AF" w:rsidP="007757A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9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nemek közötti különbség a súlyosabb, életellenes bűncselekmények esetében nagyobb, mint a kisebb, bagatellcselekmények esetén </w:t>
      </w:r>
    </w:p>
    <w:p w:rsidR="007757AF" w:rsidRPr="0023591D" w:rsidRDefault="007757AF" w:rsidP="007757A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9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férfiak a bűncselekmények tipikus és leggyakoribb áldozatai, </w:t>
      </w:r>
    </w:p>
    <w:p w:rsidR="007757AF" w:rsidRPr="0023591D" w:rsidRDefault="007757AF" w:rsidP="007757A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591D">
        <w:rPr>
          <w:rFonts w:ascii="Times New Roman" w:eastAsia="Times New Roman" w:hAnsi="Times New Roman" w:cs="Times New Roman"/>
          <w:sz w:val="24"/>
          <w:szCs w:val="24"/>
          <w:lang w:eastAsia="hu-HU"/>
        </w:rPr>
        <w:t>a nők döntő többségében áldozatai szexuális bűncselekményeknek,</w:t>
      </w:r>
    </w:p>
    <w:p w:rsidR="007757AF" w:rsidRPr="00254D33" w:rsidRDefault="007757AF" w:rsidP="007757A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4D33">
        <w:rPr>
          <w:rFonts w:ascii="Times New Roman" w:hAnsi="Times New Roman" w:cs="Times New Roman"/>
          <w:sz w:val="24"/>
          <w:szCs w:val="24"/>
        </w:rPr>
        <w:t>a nők gyakrabban követnek el bűncselekményt hozzátartozóik, gyerekeik, férfi partnerük ellen, mint a férfiak;</w:t>
      </w:r>
    </w:p>
    <w:p w:rsidR="007757AF" w:rsidRPr="00254D33" w:rsidRDefault="007757AF" w:rsidP="007757A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4D33">
        <w:rPr>
          <w:rFonts w:ascii="Times New Roman" w:hAnsi="Times New Roman" w:cs="Times New Roman"/>
          <w:sz w:val="24"/>
          <w:szCs w:val="24"/>
        </w:rPr>
        <w:t>a nők sokkal inkább kapcsolataik védelmében, érzelmi okokból követnek el bűncselekményeket;</w:t>
      </w:r>
    </w:p>
    <w:p w:rsidR="007757AF" w:rsidRPr="00254D33" w:rsidRDefault="007757AF" w:rsidP="007757A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4D33">
        <w:rPr>
          <w:rFonts w:ascii="Times New Roman" w:hAnsi="Times New Roman" w:cs="Times New Roman"/>
          <w:sz w:val="24"/>
          <w:szCs w:val="24"/>
        </w:rPr>
        <w:t>a nőknél a bűnözés időtartama többnyire két ciklusban zajlik, egy fiatalkori 20–30 év között és egy későbbi 45–60 év között, de nem haladja meg a 10 éves időtartamot;</w:t>
      </w:r>
    </w:p>
    <w:p w:rsidR="007757AF" w:rsidRPr="00254D33" w:rsidRDefault="007757AF" w:rsidP="007757A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4D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férfiak esetében sokkal gyakoribb a kriminális karrier, az életen át tartó elkövetési magatartás, a többszöri visszaesés, </w:t>
      </w:r>
    </w:p>
    <w:p w:rsidR="007757AF" w:rsidRPr="00254D33" w:rsidRDefault="007757AF" w:rsidP="007757A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4D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nők a férfiakkal szemben, sokkal inkább egyedül vagy rövidebb ideig tartó, időszakos csoportban követik el bűncselekményeiket, </w:t>
      </w:r>
    </w:p>
    <w:p w:rsidR="007757AF" w:rsidRPr="00254D33" w:rsidRDefault="007757AF" w:rsidP="007757A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4D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nők a bűnbandákban főként kiszolgálói, kísérői szerepet töltenek be, </w:t>
      </w:r>
    </w:p>
    <w:p w:rsidR="006843C2" w:rsidRPr="00D851AB" w:rsidRDefault="007757AF" w:rsidP="00D851A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4D33">
        <w:rPr>
          <w:rFonts w:ascii="Times New Roman" w:eastAsia="Times New Roman" w:hAnsi="Times New Roman" w:cs="Times New Roman"/>
          <w:sz w:val="24"/>
          <w:szCs w:val="24"/>
          <w:lang w:eastAsia="hu-HU"/>
        </w:rPr>
        <w:t>gyakran a férfiak hatására, kezdeményezésére kerülnek a nők bűnelkövetési lehetőségek közelébe.</w:t>
      </w:r>
    </w:p>
    <w:sectPr w:rsidR="006843C2" w:rsidRPr="00D851AB" w:rsidSect="00AB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C48CC"/>
    <w:multiLevelType w:val="hybridMultilevel"/>
    <w:tmpl w:val="D4A65BC2"/>
    <w:lvl w:ilvl="0" w:tplc="6F208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57AF"/>
    <w:rsid w:val="00044D12"/>
    <w:rsid w:val="001C50E7"/>
    <w:rsid w:val="0024453F"/>
    <w:rsid w:val="00470C31"/>
    <w:rsid w:val="00651A96"/>
    <w:rsid w:val="007757AF"/>
    <w:rsid w:val="00943630"/>
    <w:rsid w:val="00AB0B36"/>
    <w:rsid w:val="00D851AB"/>
    <w:rsid w:val="00E20FAC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2FCC"/>
  <w15:docId w15:val="{00D95D84-1C30-4664-B8B7-F183EAC4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57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7757AF"/>
    <w:rPr>
      <w:i/>
      <w:iCs/>
    </w:rPr>
  </w:style>
  <w:style w:type="paragraph" w:styleId="NormlWeb">
    <w:name w:val="Normal (Web)"/>
    <w:basedOn w:val="Norml"/>
    <w:uiPriority w:val="99"/>
    <w:unhideWhenUsed/>
    <w:rsid w:val="0077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7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1823</Words>
  <Characters>12580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bolyky@okri.hu</dc:creator>
  <cp:lastModifiedBy>Fehér Veronika</cp:lastModifiedBy>
  <cp:revision>3</cp:revision>
  <dcterms:created xsi:type="dcterms:W3CDTF">2020-11-12T21:30:00Z</dcterms:created>
  <dcterms:modified xsi:type="dcterms:W3CDTF">2024-11-11T11:21:00Z</dcterms:modified>
</cp:coreProperties>
</file>