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D77C" w14:textId="77777777" w:rsidR="00813223" w:rsidRPr="00BD5670" w:rsidRDefault="00813223" w:rsidP="00813223">
      <w:pPr>
        <w:pStyle w:val="TableParagraph"/>
        <w:spacing w:line="228" w:lineRule="exact"/>
        <w:rPr>
          <w:b/>
          <w:sz w:val="24"/>
          <w:szCs w:val="24"/>
        </w:rPr>
      </w:pPr>
      <w:r w:rsidRPr="00BD5670">
        <w:rPr>
          <w:b/>
          <w:sz w:val="24"/>
          <w:szCs w:val="24"/>
        </w:rPr>
        <w:t>A</w:t>
      </w:r>
      <w:r w:rsidRPr="00BD5670">
        <w:rPr>
          <w:b/>
          <w:spacing w:val="-6"/>
          <w:sz w:val="24"/>
          <w:szCs w:val="24"/>
        </w:rPr>
        <w:t xml:space="preserve"> </w:t>
      </w:r>
      <w:r w:rsidRPr="00BD5670">
        <w:rPr>
          <w:b/>
          <w:sz w:val="24"/>
          <w:szCs w:val="24"/>
        </w:rPr>
        <w:t>büntetőeljárás</w:t>
      </w:r>
      <w:r w:rsidRPr="00BD5670">
        <w:rPr>
          <w:b/>
          <w:spacing w:val="-4"/>
          <w:sz w:val="24"/>
          <w:szCs w:val="24"/>
        </w:rPr>
        <w:t xml:space="preserve"> </w:t>
      </w:r>
      <w:r w:rsidRPr="00BD5670">
        <w:rPr>
          <w:b/>
          <w:sz w:val="24"/>
          <w:szCs w:val="24"/>
        </w:rPr>
        <w:t>továbbfejlesztésének</w:t>
      </w:r>
      <w:r w:rsidRPr="00BD5670">
        <w:rPr>
          <w:b/>
          <w:spacing w:val="-7"/>
          <w:sz w:val="24"/>
          <w:szCs w:val="24"/>
        </w:rPr>
        <w:t xml:space="preserve"> </w:t>
      </w:r>
      <w:r w:rsidRPr="00BD5670">
        <w:rPr>
          <w:b/>
          <w:sz w:val="24"/>
          <w:szCs w:val="24"/>
        </w:rPr>
        <w:t>főbb</w:t>
      </w:r>
      <w:r w:rsidRPr="00BD5670">
        <w:rPr>
          <w:b/>
          <w:spacing w:val="-7"/>
          <w:sz w:val="24"/>
          <w:szCs w:val="24"/>
        </w:rPr>
        <w:t xml:space="preserve"> </w:t>
      </w:r>
      <w:r w:rsidRPr="00BD5670">
        <w:rPr>
          <w:b/>
          <w:spacing w:val="-2"/>
          <w:sz w:val="24"/>
          <w:szCs w:val="24"/>
        </w:rPr>
        <w:t>irányvonalai</w:t>
      </w:r>
    </w:p>
    <w:p w14:paraId="4EE59CE4" w14:textId="2381B495" w:rsidR="00813223" w:rsidRPr="00BD5670" w:rsidRDefault="00BD5670" w:rsidP="00813223">
      <w:p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D56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</w:t>
      </w:r>
      <w:r w:rsidR="00813223" w:rsidRPr="00BD5670">
        <w:rPr>
          <w:rFonts w:ascii="Times New Roman" w:hAnsi="Times New Roman" w:cs="Times New Roman"/>
          <w:b/>
          <w:spacing w:val="-2"/>
          <w:sz w:val="24"/>
          <w:szCs w:val="24"/>
        </w:rPr>
        <w:t>JDDO314XA0</w:t>
      </w:r>
    </w:p>
    <w:p w14:paraId="35C59CE6" w14:textId="5BD9D5A2" w:rsidR="00D673CB" w:rsidRPr="00BD5670" w:rsidRDefault="00D673CB" w:rsidP="008132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>A tantárgy céljának rövid ismertetése:</w:t>
      </w:r>
    </w:p>
    <w:p w14:paraId="59C363A7" w14:textId="77777777" w:rsidR="00813223" w:rsidRPr="00BD5670" w:rsidRDefault="00813223" w:rsidP="00756A74">
      <w:pPr>
        <w:jc w:val="both"/>
        <w:rPr>
          <w:rFonts w:ascii="Times New Roman" w:hAnsi="Times New Roman" w:cs="Times New Roman"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>Az eljárások egyszerűsítése és a bűnügyi költségek csökkentése régi célkitűzése az igazságszolgáltatásnak. Emiatt olyan perjogi konstrukciók kerültek bevezetésre, amelyek alkalmasak ezen célok megvalósítására.</w:t>
      </w:r>
      <w:r w:rsidRPr="00BD56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A</w:t>
      </w:r>
      <w:r w:rsidRPr="00BD56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kurzus</w:t>
      </w:r>
      <w:r w:rsidRPr="00BD56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ezen</w:t>
      </w:r>
      <w:r w:rsidRPr="00BD56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jogi</w:t>
      </w:r>
      <w:r w:rsidRPr="00BD56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lehetőségeket</w:t>
      </w:r>
      <w:r w:rsidRPr="00BD56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tárgyalja,</w:t>
      </w:r>
      <w:r w:rsidRPr="00BD56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amelynek során érinti többek között az egyezséget és a közvetítői eljárást is. A tárgy</w:t>
      </w:r>
      <w:r w:rsidRPr="00BD56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célja</w:t>
      </w:r>
      <w:r w:rsidRPr="00BD56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az,</w:t>
      </w:r>
      <w:r w:rsidRPr="00BD56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hogy</w:t>
      </w:r>
      <w:r w:rsidRPr="00BD56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a</w:t>
      </w:r>
      <w:r w:rsidRPr="00BD56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hallgatók</w:t>
      </w:r>
      <w:r w:rsidRPr="00BD56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megismerkedjenek</w:t>
      </w:r>
      <w:r w:rsidRPr="00BD56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ezen</w:t>
      </w:r>
      <w:r w:rsidRPr="00BD56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processzusok alkalmazási feltételeivel és gyakorlati kérdéseivel.</w:t>
      </w:r>
    </w:p>
    <w:p w14:paraId="687B7A9E" w14:textId="6A04EB4A" w:rsidR="00D673CB" w:rsidRPr="00BD5670" w:rsidRDefault="00D673CB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 xml:space="preserve">Elsajátítandó gyakorlati ismeretanyag: </w:t>
      </w:r>
    </w:p>
    <w:p w14:paraId="43E625BF" w14:textId="77777777" w:rsidR="00813223" w:rsidRPr="00BD5670" w:rsidRDefault="00813223" w:rsidP="00813223">
      <w:pPr>
        <w:pStyle w:val="TableParagraph"/>
        <w:spacing w:line="228" w:lineRule="exact"/>
        <w:rPr>
          <w:sz w:val="24"/>
          <w:szCs w:val="24"/>
        </w:rPr>
      </w:pPr>
      <w:r w:rsidRPr="00BD5670">
        <w:rPr>
          <w:sz w:val="24"/>
          <w:szCs w:val="24"/>
        </w:rPr>
        <w:t>Valamennyi</w:t>
      </w:r>
      <w:r w:rsidRPr="00BD5670">
        <w:rPr>
          <w:spacing w:val="-3"/>
          <w:sz w:val="24"/>
          <w:szCs w:val="24"/>
        </w:rPr>
        <w:t xml:space="preserve"> </w:t>
      </w:r>
      <w:r w:rsidRPr="00BD5670">
        <w:rPr>
          <w:sz w:val="24"/>
          <w:szCs w:val="24"/>
        </w:rPr>
        <w:t>eljárási</w:t>
      </w:r>
      <w:r w:rsidRPr="00BD5670">
        <w:rPr>
          <w:spacing w:val="-3"/>
          <w:sz w:val="24"/>
          <w:szCs w:val="24"/>
        </w:rPr>
        <w:t xml:space="preserve"> </w:t>
      </w:r>
      <w:r w:rsidRPr="00BD5670">
        <w:rPr>
          <w:sz w:val="24"/>
          <w:szCs w:val="24"/>
        </w:rPr>
        <w:t>forma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alkalmazásának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rendőrségi,</w:t>
      </w:r>
      <w:r w:rsidRPr="00BD5670">
        <w:rPr>
          <w:spacing w:val="-2"/>
          <w:sz w:val="24"/>
          <w:szCs w:val="24"/>
        </w:rPr>
        <w:t xml:space="preserve"> ügyészségi,</w:t>
      </w:r>
    </w:p>
    <w:p w14:paraId="3B8E1F0F" w14:textId="77777777" w:rsidR="00813223" w:rsidRPr="00BD5670" w:rsidRDefault="00813223" w:rsidP="00813223">
      <w:pPr>
        <w:jc w:val="both"/>
        <w:rPr>
          <w:rFonts w:ascii="Times New Roman" w:hAnsi="Times New Roman" w:cs="Times New Roman"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>illetőleg</w:t>
      </w:r>
      <w:r w:rsidRPr="00BD56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bírósági</w:t>
      </w:r>
      <w:r w:rsidRPr="00BD56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gyakorlata.</w:t>
      </w:r>
      <w:r w:rsidRPr="00BD56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Ennek</w:t>
      </w:r>
      <w:r w:rsidRPr="00BD56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során</w:t>
      </w:r>
      <w:r w:rsidRPr="00BD56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eseti</w:t>
      </w:r>
      <w:r w:rsidRPr="00BD56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döntések,</w:t>
      </w:r>
      <w:r w:rsidRPr="00BD56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ügyészségi állásfoglalások, illetőleg a terhelti - sértetti magatartások átfogó vizsgálata (empirikus kutatási adatok alapján).</w:t>
      </w:r>
    </w:p>
    <w:p w14:paraId="778E292C" w14:textId="3833F015" w:rsidR="00D673CB" w:rsidRPr="00BD5670" w:rsidRDefault="00D673CB" w:rsidP="008132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>Elsajátítandó elméleti ismeretanyag:</w:t>
      </w:r>
    </w:p>
    <w:p w14:paraId="18C72231" w14:textId="77777777" w:rsidR="00813223" w:rsidRPr="00BD5670" w:rsidRDefault="00813223" w:rsidP="00813223">
      <w:pPr>
        <w:pStyle w:val="TableParagraph"/>
        <w:ind w:right="74"/>
        <w:rPr>
          <w:sz w:val="24"/>
          <w:szCs w:val="24"/>
        </w:rPr>
      </w:pPr>
      <w:r w:rsidRPr="00BD5670">
        <w:rPr>
          <w:sz w:val="24"/>
          <w:szCs w:val="24"/>
        </w:rPr>
        <w:t>Az</w:t>
      </w:r>
      <w:r w:rsidRPr="00BD5670">
        <w:rPr>
          <w:spacing w:val="-6"/>
          <w:sz w:val="24"/>
          <w:szCs w:val="24"/>
        </w:rPr>
        <w:t xml:space="preserve"> </w:t>
      </w:r>
      <w:r w:rsidRPr="00BD5670">
        <w:rPr>
          <w:sz w:val="24"/>
          <w:szCs w:val="24"/>
        </w:rPr>
        <w:t>egyszerűsítő</w:t>
      </w:r>
      <w:r w:rsidRPr="00BD5670">
        <w:rPr>
          <w:spacing w:val="-7"/>
          <w:sz w:val="24"/>
          <w:szCs w:val="24"/>
        </w:rPr>
        <w:t xml:space="preserve"> </w:t>
      </w:r>
      <w:r w:rsidRPr="00BD5670">
        <w:rPr>
          <w:sz w:val="24"/>
          <w:szCs w:val="24"/>
        </w:rPr>
        <w:t>eljárások</w:t>
      </w:r>
      <w:r w:rsidRPr="00BD5670">
        <w:rPr>
          <w:spacing w:val="-7"/>
          <w:sz w:val="24"/>
          <w:szCs w:val="24"/>
        </w:rPr>
        <w:t xml:space="preserve"> </w:t>
      </w:r>
      <w:r w:rsidRPr="00BD5670">
        <w:rPr>
          <w:sz w:val="24"/>
          <w:szCs w:val="24"/>
        </w:rPr>
        <w:t>szabályozásának</w:t>
      </w:r>
      <w:r w:rsidRPr="00BD5670">
        <w:rPr>
          <w:spacing w:val="-7"/>
          <w:sz w:val="24"/>
          <w:szCs w:val="24"/>
        </w:rPr>
        <w:t xml:space="preserve"> </w:t>
      </w:r>
      <w:r w:rsidRPr="00BD5670">
        <w:rPr>
          <w:sz w:val="24"/>
          <w:szCs w:val="24"/>
        </w:rPr>
        <w:t>hazai</w:t>
      </w:r>
      <w:r w:rsidRPr="00BD5670">
        <w:rPr>
          <w:spacing w:val="-8"/>
          <w:sz w:val="24"/>
          <w:szCs w:val="24"/>
        </w:rPr>
        <w:t xml:space="preserve"> </w:t>
      </w:r>
      <w:r w:rsidRPr="00BD5670">
        <w:rPr>
          <w:sz w:val="24"/>
          <w:szCs w:val="24"/>
        </w:rPr>
        <w:t>és</w:t>
      </w:r>
      <w:r w:rsidRPr="00BD5670">
        <w:rPr>
          <w:spacing w:val="-6"/>
          <w:sz w:val="24"/>
          <w:szCs w:val="24"/>
        </w:rPr>
        <w:t xml:space="preserve"> </w:t>
      </w:r>
      <w:r w:rsidRPr="00BD5670">
        <w:rPr>
          <w:sz w:val="24"/>
          <w:szCs w:val="24"/>
        </w:rPr>
        <w:t>nemzetközi vetületei. Ennek során többek között az alábbi eljárások összehasonlító elemzésére kerül sor:</w:t>
      </w:r>
    </w:p>
    <w:p w14:paraId="2A77728A" w14:textId="77777777" w:rsidR="00813223" w:rsidRPr="00BD5670" w:rsidRDefault="00813223" w:rsidP="00813223">
      <w:pPr>
        <w:pStyle w:val="TableParagraph"/>
        <w:numPr>
          <w:ilvl w:val="0"/>
          <w:numId w:val="50"/>
        </w:numPr>
        <w:tabs>
          <w:tab w:val="left" w:pos="830"/>
        </w:tabs>
        <w:spacing w:line="230" w:lineRule="exact"/>
        <w:rPr>
          <w:sz w:val="24"/>
          <w:szCs w:val="24"/>
        </w:rPr>
      </w:pPr>
      <w:r w:rsidRPr="00BD5670">
        <w:rPr>
          <w:sz w:val="24"/>
          <w:szCs w:val="24"/>
        </w:rPr>
        <w:t>vádemelés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elhalasztása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/</w:t>
      </w:r>
      <w:r w:rsidRPr="00BD5670">
        <w:rPr>
          <w:spacing w:val="-4"/>
          <w:sz w:val="24"/>
          <w:szCs w:val="24"/>
        </w:rPr>
        <w:t xml:space="preserve"> </w:t>
      </w:r>
      <w:r w:rsidRPr="00BD5670">
        <w:rPr>
          <w:sz w:val="24"/>
          <w:szCs w:val="24"/>
        </w:rPr>
        <w:t>feltételes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ügyészi</w:t>
      </w:r>
      <w:r w:rsidRPr="00BD5670">
        <w:rPr>
          <w:spacing w:val="-3"/>
          <w:sz w:val="24"/>
          <w:szCs w:val="24"/>
        </w:rPr>
        <w:t xml:space="preserve"> </w:t>
      </w:r>
      <w:r w:rsidRPr="00BD5670">
        <w:rPr>
          <w:spacing w:val="-2"/>
          <w:sz w:val="24"/>
          <w:szCs w:val="24"/>
        </w:rPr>
        <w:t>felfüggesztés</w:t>
      </w:r>
    </w:p>
    <w:p w14:paraId="4371EF93" w14:textId="77777777" w:rsidR="00813223" w:rsidRPr="00BD5670" w:rsidRDefault="00813223" w:rsidP="00813223">
      <w:pPr>
        <w:pStyle w:val="TableParagraph"/>
        <w:numPr>
          <w:ilvl w:val="0"/>
          <w:numId w:val="50"/>
        </w:numPr>
        <w:tabs>
          <w:tab w:val="left" w:pos="830"/>
        </w:tabs>
        <w:spacing w:before="3" w:line="230" w:lineRule="exact"/>
        <w:rPr>
          <w:sz w:val="24"/>
          <w:szCs w:val="24"/>
        </w:rPr>
      </w:pPr>
      <w:r w:rsidRPr="00BD5670">
        <w:rPr>
          <w:sz w:val="24"/>
          <w:szCs w:val="24"/>
        </w:rPr>
        <w:t>közvetítői</w:t>
      </w:r>
      <w:r w:rsidRPr="00BD5670">
        <w:rPr>
          <w:spacing w:val="-2"/>
          <w:sz w:val="24"/>
          <w:szCs w:val="24"/>
        </w:rPr>
        <w:t xml:space="preserve"> eljárás</w:t>
      </w:r>
    </w:p>
    <w:p w14:paraId="0500B345" w14:textId="77777777" w:rsidR="00813223" w:rsidRPr="00BD5670" w:rsidRDefault="00813223" w:rsidP="00813223">
      <w:pPr>
        <w:pStyle w:val="TableParagraph"/>
        <w:numPr>
          <w:ilvl w:val="0"/>
          <w:numId w:val="50"/>
        </w:numPr>
        <w:tabs>
          <w:tab w:val="left" w:pos="830"/>
        </w:tabs>
        <w:spacing w:line="230" w:lineRule="exact"/>
        <w:rPr>
          <w:sz w:val="24"/>
          <w:szCs w:val="24"/>
        </w:rPr>
      </w:pPr>
      <w:r w:rsidRPr="00BD5670">
        <w:rPr>
          <w:sz w:val="24"/>
          <w:szCs w:val="24"/>
        </w:rPr>
        <w:t>egyezségi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pacing w:val="-2"/>
          <w:sz w:val="24"/>
          <w:szCs w:val="24"/>
        </w:rPr>
        <w:t>eljárás</w:t>
      </w:r>
    </w:p>
    <w:p w14:paraId="06EA21E1" w14:textId="77777777" w:rsidR="00813223" w:rsidRPr="00BD5670" w:rsidRDefault="00813223" w:rsidP="00813223">
      <w:pPr>
        <w:pStyle w:val="TableParagraph"/>
        <w:numPr>
          <w:ilvl w:val="0"/>
          <w:numId w:val="50"/>
        </w:numPr>
        <w:tabs>
          <w:tab w:val="left" w:pos="830"/>
        </w:tabs>
        <w:spacing w:line="230" w:lineRule="exact"/>
        <w:rPr>
          <w:sz w:val="24"/>
          <w:szCs w:val="24"/>
        </w:rPr>
      </w:pPr>
      <w:r w:rsidRPr="00BD5670">
        <w:rPr>
          <w:sz w:val="24"/>
          <w:szCs w:val="24"/>
        </w:rPr>
        <w:t>az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immunitás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kilátásba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helyezésének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pacing w:val="-2"/>
          <w:sz w:val="24"/>
          <w:szCs w:val="24"/>
        </w:rPr>
        <w:t>lehetőségei</w:t>
      </w:r>
    </w:p>
    <w:p w14:paraId="5F2276F9" w14:textId="77777777" w:rsidR="00813223" w:rsidRPr="00BD5670" w:rsidRDefault="00813223" w:rsidP="00813223">
      <w:pPr>
        <w:pStyle w:val="TableParagraph"/>
        <w:numPr>
          <w:ilvl w:val="0"/>
          <w:numId w:val="50"/>
        </w:numPr>
        <w:tabs>
          <w:tab w:val="left" w:pos="830"/>
        </w:tabs>
        <w:spacing w:line="230" w:lineRule="exact"/>
        <w:rPr>
          <w:sz w:val="24"/>
          <w:szCs w:val="24"/>
        </w:rPr>
      </w:pPr>
      <w:r w:rsidRPr="00BD5670">
        <w:rPr>
          <w:sz w:val="24"/>
          <w:szCs w:val="24"/>
        </w:rPr>
        <w:t>gyorsított</w:t>
      </w:r>
      <w:r w:rsidRPr="00BD5670">
        <w:rPr>
          <w:spacing w:val="-3"/>
          <w:sz w:val="24"/>
          <w:szCs w:val="24"/>
        </w:rPr>
        <w:t xml:space="preserve"> </w:t>
      </w:r>
      <w:r w:rsidRPr="00BD5670">
        <w:rPr>
          <w:sz w:val="24"/>
          <w:szCs w:val="24"/>
        </w:rPr>
        <w:t>bírósági</w:t>
      </w:r>
      <w:r w:rsidRPr="00BD5670">
        <w:rPr>
          <w:spacing w:val="-3"/>
          <w:sz w:val="24"/>
          <w:szCs w:val="24"/>
        </w:rPr>
        <w:t xml:space="preserve"> </w:t>
      </w:r>
      <w:r w:rsidRPr="00BD5670">
        <w:rPr>
          <w:sz w:val="24"/>
          <w:szCs w:val="24"/>
        </w:rPr>
        <w:t>eljárások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(bíróság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elé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pacing w:val="-2"/>
          <w:sz w:val="24"/>
          <w:szCs w:val="24"/>
        </w:rPr>
        <w:t>állítás)</w:t>
      </w:r>
    </w:p>
    <w:p w14:paraId="071EC03A" w14:textId="77777777" w:rsidR="00813223" w:rsidRPr="00BD5670" w:rsidRDefault="00813223" w:rsidP="00813223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 xml:space="preserve">büntetővégzéses </w:t>
      </w:r>
      <w:r w:rsidRPr="00BD5670">
        <w:rPr>
          <w:rFonts w:ascii="Times New Roman" w:hAnsi="Times New Roman" w:cs="Times New Roman"/>
          <w:spacing w:val="-2"/>
          <w:sz w:val="24"/>
          <w:szCs w:val="24"/>
        </w:rPr>
        <w:t>eljárás</w:t>
      </w:r>
    </w:p>
    <w:p w14:paraId="2C05451E" w14:textId="77777777" w:rsidR="00813223" w:rsidRPr="00BD5670" w:rsidRDefault="00813223" w:rsidP="00813223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5DB11AF" w14:textId="41C1346E" w:rsidR="00D673CB" w:rsidRPr="00BD5670" w:rsidRDefault="00D673CB" w:rsidP="008132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>Az értékelés kritériuma:</w:t>
      </w:r>
    </w:p>
    <w:p w14:paraId="74E37B1B" w14:textId="77777777" w:rsidR="00813223" w:rsidRPr="00BD5670" w:rsidRDefault="00813223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>a</w:t>
      </w:r>
      <w:r w:rsidRPr="00BD56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hallgatói</w:t>
      </w:r>
      <w:r w:rsidRPr="00BD56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ismeretek</w:t>
      </w:r>
      <w:r w:rsidRPr="00BD56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ötfokozatú</w:t>
      </w:r>
      <w:r w:rsidRPr="00BD56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jeggyel</w:t>
      </w:r>
      <w:r w:rsidRPr="00BD56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történő</w:t>
      </w:r>
      <w:r w:rsidRPr="00BD56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értékelése</w:t>
      </w:r>
      <w:r w:rsidRPr="00BD56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során átfogó jellegű kérdések megfogalmazására kerül sor az órákon megbeszélt joganyaggal kapcsolatban</w:t>
      </w:r>
      <w:r w:rsidRPr="00BD5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B99562" w14:textId="256D8065" w:rsidR="00D673CB" w:rsidRPr="00BD5670" w:rsidRDefault="00D673CB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>Az alkalmazott oktatási módszerek:</w:t>
      </w:r>
    </w:p>
    <w:p w14:paraId="1A7E1FC3" w14:textId="77777777" w:rsidR="00813223" w:rsidRPr="00BD5670" w:rsidRDefault="00813223" w:rsidP="00813223">
      <w:pPr>
        <w:pStyle w:val="TableParagraph"/>
        <w:spacing w:line="223" w:lineRule="exact"/>
        <w:rPr>
          <w:sz w:val="24"/>
          <w:szCs w:val="24"/>
        </w:rPr>
      </w:pPr>
      <w:r w:rsidRPr="00BD5670">
        <w:rPr>
          <w:sz w:val="24"/>
          <w:szCs w:val="24"/>
        </w:rPr>
        <w:t>elméleti</w:t>
      </w:r>
      <w:r w:rsidRPr="00BD5670">
        <w:rPr>
          <w:spacing w:val="-3"/>
          <w:sz w:val="24"/>
          <w:szCs w:val="24"/>
        </w:rPr>
        <w:t xml:space="preserve"> </w:t>
      </w:r>
      <w:r w:rsidRPr="00BD5670">
        <w:rPr>
          <w:sz w:val="24"/>
          <w:szCs w:val="24"/>
        </w:rPr>
        <w:t>előadás,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vizuális és</w:t>
      </w:r>
      <w:r w:rsidRPr="00BD5670">
        <w:rPr>
          <w:spacing w:val="-5"/>
          <w:sz w:val="24"/>
          <w:szCs w:val="24"/>
        </w:rPr>
        <w:t xml:space="preserve"> </w:t>
      </w:r>
      <w:r w:rsidRPr="00BD5670">
        <w:rPr>
          <w:sz w:val="24"/>
          <w:szCs w:val="24"/>
        </w:rPr>
        <w:t>auditív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 xml:space="preserve">szemléltetőeszközök </w:t>
      </w:r>
      <w:r w:rsidRPr="00BD5670">
        <w:rPr>
          <w:spacing w:val="-2"/>
          <w:sz w:val="24"/>
          <w:szCs w:val="24"/>
        </w:rPr>
        <w:t>használata,</w:t>
      </w:r>
    </w:p>
    <w:p w14:paraId="031920B6" w14:textId="739537A1" w:rsidR="00075804" w:rsidRPr="00BD5670" w:rsidRDefault="00813223" w:rsidP="008132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spacing w:val="-2"/>
          <w:sz w:val="24"/>
          <w:szCs w:val="24"/>
        </w:rPr>
        <w:t>prezentáció</w:t>
      </w:r>
    </w:p>
    <w:p w14:paraId="3C804C69" w14:textId="3EB00E15" w:rsidR="00D673CB" w:rsidRPr="00BD5670" w:rsidRDefault="00D673CB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>Kötelező irodalom:</w:t>
      </w:r>
    </w:p>
    <w:p w14:paraId="6935294A" w14:textId="77777777" w:rsidR="00813223" w:rsidRPr="00BD5670" w:rsidRDefault="00813223" w:rsidP="00813223">
      <w:pPr>
        <w:pStyle w:val="TableParagraph"/>
        <w:spacing w:line="228" w:lineRule="exact"/>
        <w:jc w:val="both"/>
        <w:rPr>
          <w:sz w:val="24"/>
          <w:szCs w:val="24"/>
        </w:rPr>
      </w:pPr>
      <w:r w:rsidRPr="00BD5670">
        <w:rPr>
          <w:sz w:val="24"/>
          <w:szCs w:val="24"/>
        </w:rPr>
        <w:t>1/</w:t>
      </w:r>
      <w:r w:rsidRPr="00BD5670">
        <w:rPr>
          <w:spacing w:val="-3"/>
          <w:sz w:val="24"/>
          <w:szCs w:val="24"/>
        </w:rPr>
        <w:t xml:space="preserve"> </w:t>
      </w:r>
      <w:r w:rsidRPr="00BD5670">
        <w:rPr>
          <w:sz w:val="24"/>
          <w:szCs w:val="24"/>
        </w:rPr>
        <w:t>Bérces Viktor: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A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büntetőeljárás reformja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 xml:space="preserve">és a </w:t>
      </w:r>
      <w:r w:rsidRPr="00BD5670">
        <w:rPr>
          <w:spacing w:val="-2"/>
          <w:sz w:val="24"/>
          <w:szCs w:val="24"/>
        </w:rPr>
        <w:t>bizonyítás</w:t>
      </w:r>
    </w:p>
    <w:p w14:paraId="377DFD5C" w14:textId="77777777" w:rsidR="00813223" w:rsidRPr="00BD5670" w:rsidRDefault="00813223" w:rsidP="00813223">
      <w:pPr>
        <w:pStyle w:val="TableParagraph"/>
        <w:ind w:right="1627"/>
        <w:jc w:val="both"/>
        <w:rPr>
          <w:sz w:val="24"/>
          <w:szCs w:val="24"/>
        </w:rPr>
      </w:pPr>
      <w:r w:rsidRPr="00BD5670">
        <w:rPr>
          <w:sz w:val="24"/>
          <w:szCs w:val="24"/>
        </w:rPr>
        <w:t>alapkérdései.</w:t>
      </w:r>
      <w:r w:rsidRPr="00BD5670">
        <w:rPr>
          <w:spacing w:val="-13"/>
          <w:sz w:val="24"/>
          <w:szCs w:val="24"/>
        </w:rPr>
        <w:t xml:space="preserve"> </w:t>
      </w:r>
      <w:r w:rsidRPr="00BD5670">
        <w:rPr>
          <w:sz w:val="24"/>
          <w:szCs w:val="24"/>
        </w:rPr>
        <w:t>Budapest,</w:t>
      </w:r>
      <w:r w:rsidRPr="00BD5670">
        <w:rPr>
          <w:spacing w:val="-12"/>
          <w:sz w:val="24"/>
          <w:szCs w:val="24"/>
        </w:rPr>
        <w:t xml:space="preserve"> </w:t>
      </w:r>
      <w:r w:rsidRPr="00BD5670">
        <w:rPr>
          <w:sz w:val="24"/>
          <w:szCs w:val="24"/>
        </w:rPr>
        <w:t>ELTE-Eötvös,</w:t>
      </w:r>
      <w:r w:rsidRPr="00BD5670">
        <w:rPr>
          <w:spacing w:val="-12"/>
          <w:sz w:val="24"/>
          <w:szCs w:val="24"/>
        </w:rPr>
        <w:t xml:space="preserve"> </w:t>
      </w:r>
      <w:r w:rsidRPr="00BD5670">
        <w:rPr>
          <w:sz w:val="24"/>
          <w:szCs w:val="24"/>
        </w:rPr>
        <w:t xml:space="preserve">2021. ISBN: </w:t>
      </w:r>
      <w:r w:rsidRPr="00BD5670">
        <w:rPr>
          <w:color w:val="151E25"/>
          <w:sz w:val="24"/>
          <w:szCs w:val="24"/>
        </w:rPr>
        <w:t>9789633123331</w:t>
      </w:r>
    </w:p>
    <w:p w14:paraId="776D8776" w14:textId="77777777" w:rsidR="00813223" w:rsidRPr="00BD5670" w:rsidRDefault="00813223" w:rsidP="00813223">
      <w:pPr>
        <w:pStyle w:val="TableParagraph"/>
        <w:ind w:left="0"/>
        <w:jc w:val="both"/>
        <w:rPr>
          <w:sz w:val="24"/>
          <w:szCs w:val="24"/>
        </w:rPr>
      </w:pPr>
    </w:p>
    <w:p w14:paraId="3FF2C04A" w14:textId="77777777" w:rsidR="00813223" w:rsidRPr="00BD5670" w:rsidRDefault="00813223" w:rsidP="00813223">
      <w:pPr>
        <w:pStyle w:val="TableParagraph"/>
        <w:jc w:val="both"/>
        <w:rPr>
          <w:sz w:val="24"/>
          <w:szCs w:val="24"/>
        </w:rPr>
      </w:pPr>
      <w:r w:rsidRPr="00BD5670">
        <w:rPr>
          <w:sz w:val="24"/>
          <w:szCs w:val="24"/>
        </w:rPr>
        <w:t>2/</w:t>
      </w:r>
      <w:r w:rsidRPr="00BD5670">
        <w:rPr>
          <w:spacing w:val="-2"/>
          <w:sz w:val="24"/>
          <w:szCs w:val="24"/>
        </w:rPr>
        <w:t xml:space="preserve"> </w:t>
      </w:r>
      <w:proofErr w:type="spellStart"/>
      <w:r w:rsidRPr="00BD5670">
        <w:rPr>
          <w:sz w:val="24"/>
          <w:szCs w:val="24"/>
        </w:rPr>
        <w:t>Belovics</w:t>
      </w:r>
      <w:proofErr w:type="spellEnd"/>
      <w:r w:rsidRPr="00BD5670">
        <w:rPr>
          <w:sz w:val="24"/>
          <w:szCs w:val="24"/>
        </w:rPr>
        <w:t xml:space="preserve"> Ervin -</w:t>
      </w:r>
      <w:r w:rsidRPr="00BD5670">
        <w:rPr>
          <w:spacing w:val="-3"/>
          <w:sz w:val="24"/>
          <w:szCs w:val="24"/>
        </w:rPr>
        <w:t xml:space="preserve"> </w:t>
      </w:r>
      <w:r w:rsidRPr="00BD5670">
        <w:rPr>
          <w:sz w:val="24"/>
          <w:szCs w:val="24"/>
        </w:rPr>
        <w:t>Bérces Viktor: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Büntető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eljárásjog.</w:t>
      </w:r>
      <w:r w:rsidRPr="00BD5670">
        <w:rPr>
          <w:spacing w:val="-5"/>
          <w:sz w:val="24"/>
          <w:szCs w:val="24"/>
        </w:rPr>
        <w:t xml:space="preserve"> </w:t>
      </w:r>
      <w:r w:rsidRPr="00BD5670">
        <w:rPr>
          <w:spacing w:val="-2"/>
          <w:sz w:val="24"/>
          <w:szCs w:val="24"/>
        </w:rPr>
        <w:t>Budapest,</w:t>
      </w:r>
    </w:p>
    <w:p w14:paraId="5EC7ABA0" w14:textId="77777777" w:rsidR="00813223" w:rsidRPr="00BD5670" w:rsidRDefault="00813223" w:rsidP="00813223">
      <w:pPr>
        <w:pStyle w:val="TableParagraph"/>
        <w:jc w:val="both"/>
        <w:rPr>
          <w:sz w:val="24"/>
          <w:szCs w:val="24"/>
        </w:rPr>
      </w:pPr>
      <w:proofErr w:type="spellStart"/>
      <w:r w:rsidRPr="00BD5670">
        <w:rPr>
          <w:sz w:val="24"/>
          <w:szCs w:val="24"/>
        </w:rPr>
        <w:t>Orac</w:t>
      </w:r>
      <w:proofErr w:type="spellEnd"/>
      <w:r w:rsidRPr="00BD5670">
        <w:rPr>
          <w:sz w:val="24"/>
          <w:szCs w:val="24"/>
        </w:rPr>
        <w:t xml:space="preserve">, </w:t>
      </w:r>
      <w:r w:rsidRPr="00BD5670">
        <w:rPr>
          <w:spacing w:val="-2"/>
          <w:sz w:val="24"/>
          <w:szCs w:val="24"/>
        </w:rPr>
        <w:t>2023.</w:t>
      </w:r>
    </w:p>
    <w:p w14:paraId="5AF61B6D" w14:textId="77777777" w:rsidR="00813223" w:rsidRPr="00BD5670" w:rsidRDefault="00813223" w:rsidP="00813223">
      <w:pPr>
        <w:jc w:val="both"/>
        <w:rPr>
          <w:rFonts w:ascii="Times New Roman" w:hAnsi="Times New Roman" w:cs="Times New Roman"/>
          <w:color w:val="666666"/>
          <w:spacing w:val="-10"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>ISBN:</w:t>
      </w:r>
      <w:r w:rsidRPr="00BD56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color w:val="666666"/>
          <w:sz w:val="24"/>
          <w:szCs w:val="24"/>
        </w:rPr>
        <w:t>978</w:t>
      </w:r>
      <w:r w:rsidRPr="00BD5670">
        <w:rPr>
          <w:rFonts w:ascii="Times New Roman" w:hAnsi="Times New Roman" w:cs="Times New Roman"/>
          <w:color w:val="666666"/>
          <w:spacing w:val="-1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color w:val="666666"/>
          <w:sz w:val="24"/>
          <w:szCs w:val="24"/>
        </w:rPr>
        <w:t>963 258</w:t>
      </w:r>
      <w:r w:rsidRPr="00BD5670">
        <w:rPr>
          <w:rFonts w:ascii="Times New Roman" w:hAnsi="Times New Roman" w:cs="Times New Roman"/>
          <w:color w:val="666666"/>
          <w:spacing w:val="-1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color w:val="666666"/>
          <w:sz w:val="24"/>
          <w:szCs w:val="24"/>
        </w:rPr>
        <w:t xml:space="preserve">587 </w:t>
      </w:r>
      <w:r w:rsidRPr="00BD5670">
        <w:rPr>
          <w:rFonts w:ascii="Times New Roman" w:hAnsi="Times New Roman" w:cs="Times New Roman"/>
          <w:color w:val="666666"/>
          <w:spacing w:val="-10"/>
          <w:sz w:val="24"/>
          <w:szCs w:val="24"/>
        </w:rPr>
        <w:t>1</w:t>
      </w:r>
    </w:p>
    <w:p w14:paraId="3018F48B" w14:textId="0B125FE9" w:rsidR="00D673CB" w:rsidRPr="00BD5670" w:rsidRDefault="00D673CB" w:rsidP="008132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>Ajánlott irodalom:</w:t>
      </w:r>
    </w:p>
    <w:p w14:paraId="67B76888" w14:textId="77777777" w:rsidR="00813223" w:rsidRPr="00BD5670" w:rsidRDefault="00813223" w:rsidP="00813223">
      <w:pPr>
        <w:pStyle w:val="TableParagraph"/>
        <w:spacing w:before="228"/>
        <w:rPr>
          <w:sz w:val="24"/>
          <w:szCs w:val="24"/>
        </w:rPr>
      </w:pPr>
      <w:r w:rsidRPr="00BD5670">
        <w:rPr>
          <w:sz w:val="24"/>
          <w:szCs w:val="24"/>
        </w:rPr>
        <w:t>1/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Bérces Viktor:</w:t>
      </w:r>
      <w:r w:rsidRPr="00BD5670">
        <w:rPr>
          <w:spacing w:val="-2"/>
          <w:sz w:val="24"/>
          <w:szCs w:val="24"/>
        </w:rPr>
        <w:t xml:space="preserve"> </w:t>
      </w:r>
      <w:r w:rsidRPr="00BD5670">
        <w:rPr>
          <w:sz w:val="24"/>
          <w:szCs w:val="24"/>
        </w:rPr>
        <w:t>A</w:t>
      </w:r>
      <w:r w:rsidRPr="00BD5670">
        <w:rPr>
          <w:spacing w:val="-1"/>
          <w:sz w:val="24"/>
          <w:szCs w:val="24"/>
        </w:rPr>
        <w:t xml:space="preserve"> </w:t>
      </w:r>
      <w:r w:rsidRPr="00BD5670">
        <w:rPr>
          <w:sz w:val="24"/>
          <w:szCs w:val="24"/>
        </w:rPr>
        <w:t>büntetőítélkezés tendenciái.</w:t>
      </w:r>
      <w:r w:rsidRPr="00BD5670">
        <w:rPr>
          <w:spacing w:val="-6"/>
          <w:sz w:val="24"/>
          <w:szCs w:val="24"/>
        </w:rPr>
        <w:t xml:space="preserve"> </w:t>
      </w:r>
      <w:r w:rsidRPr="00BD5670">
        <w:rPr>
          <w:spacing w:val="-2"/>
          <w:sz w:val="24"/>
          <w:szCs w:val="24"/>
        </w:rPr>
        <w:t>Budapest,</w:t>
      </w:r>
    </w:p>
    <w:p w14:paraId="02321FCC" w14:textId="77777777" w:rsidR="00813223" w:rsidRPr="00BD5670" w:rsidRDefault="00813223" w:rsidP="00813223">
      <w:pPr>
        <w:pStyle w:val="TableParagraph"/>
        <w:rPr>
          <w:sz w:val="24"/>
          <w:szCs w:val="24"/>
        </w:rPr>
      </w:pPr>
      <w:proofErr w:type="spellStart"/>
      <w:r w:rsidRPr="00BD5670">
        <w:rPr>
          <w:sz w:val="24"/>
          <w:szCs w:val="24"/>
        </w:rPr>
        <w:t>Patrocínium</w:t>
      </w:r>
      <w:proofErr w:type="spellEnd"/>
      <w:r w:rsidRPr="00BD5670">
        <w:rPr>
          <w:sz w:val="24"/>
          <w:szCs w:val="24"/>
        </w:rPr>
        <w:t>,</w:t>
      </w:r>
      <w:r w:rsidRPr="00BD5670">
        <w:rPr>
          <w:spacing w:val="-8"/>
          <w:sz w:val="24"/>
          <w:szCs w:val="24"/>
        </w:rPr>
        <w:t xml:space="preserve"> </w:t>
      </w:r>
      <w:r w:rsidRPr="00BD5670">
        <w:rPr>
          <w:spacing w:val="-2"/>
          <w:sz w:val="24"/>
          <w:szCs w:val="24"/>
        </w:rPr>
        <w:t>2024.</w:t>
      </w:r>
    </w:p>
    <w:p w14:paraId="57FA8849" w14:textId="77777777" w:rsidR="00813223" w:rsidRPr="00BD5670" w:rsidRDefault="00813223" w:rsidP="00813223">
      <w:pPr>
        <w:pStyle w:val="TableParagraph"/>
        <w:rPr>
          <w:b/>
          <w:sz w:val="24"/>
          <w:szCs w:val="24"/>
        </w:rPr>
      </w:pPr>
      <w:r w:rsidRPr="00BD5670">
        <w:rPr>
          <w:sz w:val="24"/>
          <w:szCs w:val="24"/>
        </w:rPr>
        <w:t>ISBN:</w:t>
      </w:r>
      <w:r w:rsidRPr="00BD5670">
        <w:rPr>
          <w:spacing w:val="-6"/>
          <w:sz w:val="24"/>
          <w:szCs w:val="24"/>
        </w:rPr>
        <w:t xml:space="preserve"> </w:t>
      </w:r>
      <w:r w:rsidRPr="00BD5670">
        <w:rPr>
          <w:b/>
          <w:sz w:val="24"/>
          <w:szCs w:val="24"/>
        </w:rPr>
        <w:t>978-963-413-416-</w:t>
      </w:r>
      <w:r w:rsidRPr="00BD5670">
        <w:rPr>
          <w:b/>
          <w:spacing w:val="-10"/>
          <w:sz w:val="24"/>
          <w:szCs w:val="24"/>
        </w:rPr>
        <w:t>9</w:t>
      </w:r>
    </w:p>
    <w:p w14:paraId="414B34AF" w14:textId="77777777" w:rsidR="00813223" w:rsidRPr="00BD5670" w:rsidRDefault="00813223" w:rsidP="00813223">
      <w:pPr>
        <w:pStyle w:val="TableParagraph"/>
        <w:ind w:left="0"/>
        <w:rPr>
          <w:sz w:val="24"/>
          <w:szCs w:val="24"/>
        </w:rPr>
      </w:pPr>
    </w:p>
    <w:p w14:paraId="41CE247A" w14:textId="77777777" w:rsidR="00813223" w:rsidRPr="00BD5670" w:rsidRDefault="00813223" w:rsidP="00813223">
      <w:pPr>
        <w:jc w:val="both"/>
        <w:rPr>
          <w:rFonts w:ascii="Times New Roman" w:hAnsi="Times New Roman" w:cs="Times New Roman"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lastRenderedPageBreak/>
        <w:t>2) Bérces Viktor - Gerencsér Balázs (szerk.): Az ügyészség az igazságszolgáltatás</w:t>
      </w:r>
      <w:r w:rsidRPr="00BD567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rendszerében.</w:t>
      </w:r>
      <w:r w:rsidRPr="00BD56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Budapest,</w:t>
      </w:r>
      <w:r w:rsidRPr="00BD56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Pázmány</w:t>
      </w:r>
      <w:r w:rsidRPr="00BD56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Press,</w:t>
      </w:r>
      <w:r w:rsidRPr="00BD56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2023. ISBN: 978-963-308-461-8</w:t>
      </w:r>
    </w:p>
    <w:p w14:paraId="0D09B085" w14:textId="4E738BFC" w:rsidR="00D673CB" w:rsidRPr="00BD5670" w:rsidRDefault="00D673CB" w:rsidP="008132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>A tantárgy hozzájárulása a Képzési és kimeneti követelményekben meghatározott kompetenciaelemek elsajátításához:</w:t>
      </w:r>
    </w:p>
    <w:p w14:paraId="3AC1D7C9" w14:textId="3980058C" w:rsidR="00813223" w:rsidRPr="00BD5670" w:rsidRDefault="00813223" w:rsidP="00756A74">
      <w:pPr>
        <w:jc w:val="both"/>
        <w:rPr>
          <w:rFonts w:ascii="Times New Roman" w:hAnsi="Times New Roman" w:cs="Times New Roman"/>
          <w:sz w:val="24"/>
          <w:szCs w:val="24"/>
        </w:rPr>
      </w:pPr>
      <w:r w:rsidRPr="00BD5670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CFBF9"/>
        </w:rPr>
        <w:t>Tudás</w:t>
      </w:r>
    </w:p>
    <w:p w14:paraId="4E2F99CC" w14:textId="5067D777" w:rsidR="00813223" w:rsidRPr="00BD5670" w:rsidRDefault="00813223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>Rendelkezik a büntetőeljárást egyszerűsítő eljárási lehetőségek általános és specifikus jellemzőinek, valamint alkalmazási feltételeinek ismeretével</w:t>
      </w:r>
    </w:p>
    <w:p w14:paraId="18C02C60" w14:textId="1D430D70" w:rsidR="00813223" w:rsidRPr="00BD5670" w:rsidRDefault="00813223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CFBF9"/>
        </w:rPr>
        <w:t>Képességek</w:t>
      </w:r>
      <w:r w:rsidRPr="00BD56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BF9"/>
        </w:rPr>
        <w:tab/>
      </w:r>
    </w:p>
    <w:p w14:paraId="20344E99" w14:textId="7B558131" w:rsidR="00813223" w:rsidRPr="00BD5670" w:rsidRDefault="00813223" w:rsidP="00756A74">
      <w:pPr>
        <w:jc w:val="both"/>
        <w:rPr>
          <w:rFonts w:ascii="Times New Roman" w:hAnsi="Times New Roman" w:cs="Times New Roman"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>Képes az egyszerűsítő eljárási lehetőségek elemzésére, konkrét esetben történő alkalmazására, azok értékelésére és kritikájára.</w:t>
      </w:r>
      <w:r w:rsidRPr="00BD56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z w:val="24"/>
          <w:szCs w:val="24"/>
        </w:rPr>
        <w:t>értékelő és kritikai tevékenységre</w:t>
      </w:r>
    </w:p>
    <w:p w14:paraId="0505DA6A" w14:textId="4C98D89E" w:rsidR="00813223" w:rsidRPr="00BD5670" w:rsidRDefault="00813223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CFBF9"/>
        </w:rPr>
        <w:t>Attitűdök</w:t>
      </w:r>
    </w:p>
    <w:p w14:paraId="5B3A18DA" w14:textId="2F463B4C" w:rsidR="00813223" w:rsidRPr="00BD5670" w:rsidRDefault="00813223" w:rsidP="00756A74">
      <w:pPr>
        <w:jc w:val="both"/>
        <w:rPr>
          <w:rFonts w:ascii="Times New Roman" w:hAnsi="Times New Roman" w:cs="Times New Roman"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>Rendelkezik olyan tanulási képességgel és érdeklődéssel, mely lehetővé teszi az egyes eljárási megoldások jelenleg még statisztikai adatokkal kevésbé alátámasztható tulajdonságainak elemzését</w:t>
      </w:r>
    </w:p>
    <w:p w14:paraId="4EA93C4D" w14:textId="4D7B3668" w:rsidR="00813223" w:rsidRPr="00BD5670" w:rsidRDefault="00813223" w:rsidP="00756A74">
      <w:pPr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CFBF9"/>
        </w:rPr>
      </w:pPr>
      <w:r w:rsidRPr="00BD56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BF9"/>
        </w:rPr>
        <w:t>Autonómia</w:t>
      </w:r>
      <w:r w:rsidRPr="00BD5670">
        <w:rPr>
          <w:rFonts w:ascii="Times New Roman" w:hAnsi="Times New Roman" w:cs="Times New Roman"/>
          <w:b/>
          <w:color w:val="000000"/>
          <w:spacing w:val="-3"/>
          <w:sz w:val="24"/>
          <w:szCs w:val="24"/>
          <w:shd w:val="clear" w:color="auto" w:fill="FCFBF9"/>
        </w:rPr>
        <w:t xml:space="preserve"> </w:t>
      </w:r>
      <w:r w:rsidRPr="00BD56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BF9"/>
        </w:rPr>
        <w:t xml:space="preserve">és </w:t>
      </w:r>
      <w:r w:rsidRPr="00BD5670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CFBF9"/>
        </w:rPr>
        <w:t>felelősség</w:t>
      </w:r>
    </w:p>
    <w:p w14:paraId="5371AB5C" w14:textId="6AF22655" w:rsidR="00813223" w:rsidRPr="00BD5670" w:rsidRDefault="00813223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spacing w:val="-2"/>
          <w:sz w:val="24"/>
          <w:szCs w:val="24"/>
        </w:rPr>
        <w:t>Az egyes elméleti</w:t>
      </w:r>
      <w:r w:rsidRPr="00BD56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pacing w:val="-2"/>
          <w:sz w:val="24"/>
          <w:szCs w:val="24"/>
        </w:rPr>
        <w:t>és</w:t>
      </w:r>
      <w:r w:rsidRPr="00BD56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pacing w:val="-2"/>
          <w:sz w:val="24"/>
          <w:szCs w:val="24"/>
        </w:rPr>
        <w:t>gyakorlati kérdések felmerülése</w:t>
      </w:r>
      <w:r w:rsidRPr="00BD56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pacing w:val="-2"/>
          <w:sz w:val="24"/>
          <w:szCs w:val="24"/>
        </w:rPr>
        <w:t xml:space="preserve">kapcsán </w:t>
      </w:r>
      <w:r w:rsidRPr="00BD5670">
        <w:rPr>
          <w:rFonts w:ascii="Times New Roman" w:hAnsi="Times New Roman" w:cs="Times New Roman"/>
          <w:sz w:val="24"/>
          <w:szCs w:val="24"/>
        </w:rPr>
        <w:t xml:space="preserve">felelősséggel vállalja az eljárásokkal kapcsolatos szakmai, esetlegesen etikai kérdések felvetését, valamint </w:t>
      </w:r>
      <w:r w:rsidRPr="00BD5670">
        <w:rPr>
          <w:rFonts w:ascii="Times New Roman" w:hAnsi="Times New Roman" w:cs="Times New Roman"/>
          <w:spacing w:val="-2"/>
          <w:sz w:val="24"/>
          <w:szCs w:val="24"/>
        </w:rPr>
        <w:t>megválaszolását.</w:t>
      </w:r>
    </w:p>
    <w:p w14:paraId="2890751B" w14:textId="77777777" w:rsidR="00813223" w:rsidRPr="00BD5670" w:rsidRDefault="00813223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BEB23" w14:textId="5ED83C5C" w:rsidR="00D673CB" w:rsidRPr="00BD5670" w:rsidRDefault="00D673CB" w:rsidP="00756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70">
        <w:rPr>
          <w:rFonts w:ascii="Times New Roman" w:hAnsi="Times New Roman" w:cs="Times New Roman"/>
          <w:b/>
          <w:bCs/>
          <w:sz w:val="24"/>
          <w:szCs w:val="24"/>
        </w:rPr>
        <w:t>Tantárgy oktatója:</w:t>
      </w:r>
    </w:p>
    <w:p w14:paraId="40562814" w14:textId="290BAF00" w:rsidR="00170DEC" w:rsidRPr="00BD5670" w:rsidRDefault="00813223" w:rsidP="00756A74">
      <w:pPr>
        <w:jc w:val="both"/>
        <w:rPr>
          <w:rFonts w:ascii="Times New Roman" w:hAnsi="Times New Roman" w:cs="Times New Roman"/>
          <w:sz w:val="24"/>
          <w:szCs w:val="24"/>
        </w:rPr>
      </w:pPr>
      <w:r w:rsidRPr="00BD5670">
        <w:rPr>
          <w:rFonts w:ascii="Times New Roman" w:hAnsi="Times New Roman" w:cs="Times New Roman"/>
          <w:sz w:val="24"/>
          <w:szCs w:val="24"/>
        </w:rPr>
        <w:t>Dr. Bérces</w:t>
      </w:r>
      <w:r w:rsidRPr="00BD56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670">
        <w:rPr>
          <w:rFonts w:ascii="Times New Roman" w:hAnsi="Times New Roman" w:cs="Times New Roman"/>
          <w:spacing w:val="-2"/>
          <w:sz w:val="24"/>
          <w:szCs w:val="24"/>
        </w:rPr>
        <w:t>Viktor</w:t>
      </w:r>
      <w:r w:rsidR="00170DEC" w:rsidRPr="00BD5670">
        <w:rPr>
          <w:rFonts w:ascii="Times New Roman" w:hAnsi="Times New Roman" w:cs="Times New Roman"/>
          <w:sz w:val="24"/>
          <w:szCs w:val="24"/>
        </w:rPr>
        <w:t> </w:t>
      </w:r>
    </w:p>
    <w:p w14:paraId="755D341C" w14:textId="0E8F76B8" w:rsidR="001F749D" w:rsidRPr="001F749D" w:rsidRDefault="001F749D" w:rsidP="00756A74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E599A"/>
    <w:multiLevelType w:val="multilevel"/>
    <w:tmpl w:val="6A6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B0DEE"/>
    <w:multiLevelType w:val="multilevel"/>
    <w:tmpl w:val="118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A04D1"/>
    <w:multiLevelType w:val="multilevel"/>
    <w:tmpl w:val="C52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BD20F4"/>
    <w:multiLevelType w:val="multilevel"/>
    <w:tmpl w:val="D62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A128BB"/>
    <w:multiLevelType w:val="multilevel"/>
    <w:tmpl w:val="A1B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750D5A"/>
    <w:multiLevelType w:val="multilevel"/>
    <w:tmpl w:val="D2C8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092660"/>
    <w:multiLevelType w:val="multilevel"/>
    <w:tmpl w:val="B452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A42439"/>
    <w:multiLevelType w:val="multilevel"/>
    <w:tmpl w:val="D40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2272A"/>
    <w:multiLevelType w:val="multilevel"/>
    <w:tmpl w:val="4A38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9B0312"/>
    <w:multiLevelType w:val="hybridMultilevel"/>
    <w:tmpl w:val="FACE3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1724F"/>
    <w:multiLevelType w:val="multilevel"/>
    <w:tmpl w:val="2924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804B6D"/>
    <w:multiLevelType w:val="multilevel"/>
    <w:tmpl w:val="9A16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664557"/>
    <w:multiLevelType w:val="multilevel"/>
    <w:tmpl w:val="BD0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D31973"/>
    <w:multiLevelType w:val="multilevel"/>
    <w:tmpl w:val="09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0E47F3"/>
    <w:multiLevelType w:val="multilevel"/>
    <w:tmpl w:val="EE3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A60C48"/>
    <w:multiLevelType w:val="multilevel"/>
    <w:tmpl w:val="8A3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3D0BB8"/>
    <w:multiLevelType w:val="multilevel"/>
    <w:tmpl w:val="8B4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C14AC3"/>
    <w:multiLevelType w:val="multilevel"/>
    <w:tmpl w:val="9FDE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A00E60"/>
    <w:multiLevelType w:val="multilevel"/>
    <w:tmpl w:val="4930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61370F"/>
    <w:multiLevelType w:val="multilevel"/>
    <w:tmpl w:val="1224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76097F"/>
    <w:multiLevelType w:val="hybridMultilevel"/>
    <w:tmpl w:val="05B2D498"/>
    <w:lvl w:ilvl="0" w:tplc="67721148">
      <w:numFmt w:val="bullet"/>
      <w:lvlText w:val="-"/>
      <w:lvlJc w:val="left"/>
      <w:pPr>
        <w:ind w:left="83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0"/>
        <w:szCs w:val="20"/>
        <w:lang w:val="hu-HU" w:eastAsia="en-US" w:bidi="ar-SA"/>
      </w:rPr>
    </w:lvl>
    <w:lvl w:ilvl="1" w:tplc="596031A0">
      <w:numFmt w:val="bullet"/>
      <w:lvlText w:val="•"/>
      <w:lvlJc w:val="left"/>
      <w:pPr>
        <w:ind w:left="1335" w:hanging="361"/>
      </w:pPr>
      <w:rPr>
        <w:rFonts w:hint="default"/>
        <w:lang w:val="hu-HU" w:eastAsia="en-US" w:bidi="ar-SA"/>
      </w:rPr>
    </w:lvl>
    <w:lvl w:ilvl="2" w:tplc="1B92F28C">
      <w:numFmt w:val="bullet"/>
      <w:lvlText w:val="•"/>
      <w:lvlJc w:val="left"/>
      <w:pPr>
        <w:ind w:left="1831" w:hanging="361"/>
      </w:pPr>
      <w:rPr>
        <w:rFonts w:hint="default"/>
        <w:lang w:val="hu-HU" w:eastAsia="en-US" w:bidi="ar-SA"/>
      </w:rPr>
    </w:lvl>
    <w:lvl w:ilvl="3" w:tplc="80105BD0">
      <w:numFmt w:val="bullet"/>
      <w:lvlText w:val="•"/>
      <w:lvlJc w:val="left"/>
      <w:pPr>
        <w:ind w:left="2326" w:hanging="361"/>
      </w:pPr>
      <w:rPr>
        <w:rFonts w:hint="default"/>
        <w:lang w:val="hu-HU" w:eastAsia="en-US" w:bidi="ar-SA"/>
      </w:rPr>
    </w:lvl>
    <w:lvl w:ilvl="4" w:tplc="9C6AFB4C">
      <w:numFmt w:val="bullet"/>
      <w:lvlText w:val="•"/>
      <w:lvlJc w:val="left"/>
      <w:pPr>
        <w:ind w:left="2822" w:hanging="361"/>
      </w:pPr>
      <w:rPr>
        <w:rFonts w:hint="default"/>
        <w:lang w:val="hu-HU" w:eastAsia="en-US" w:bidi="ar-SA"/>
      </w:rPr>
    </w:lvl>
    <w:lvl w:ilvl="5" w:tplc="36B4142C">
      <w:numFmt w:val="bullet"/>
      <w:lvlText w:val="•"/>
      <w:lvlJc w:val="left"/>
      <w:pPr>
        <w:ind w:left="3317" w:hanging="361"/>
      </w:pPr>
      <w:rPr>
        <w:rFonts w:hint="default"/>
        <w:lang w:val="hu-HU" w:eastAsia="en-US" w:bidi="ar-SA"/>
      </w:rPr>
    </w:lvl>
    <w:lvl w:ilvl="6" w:tplc="1A82640E">
      <w:numFmt w:val="bullet"/>
      <w:lvlText w:val="•"/>
      <w:lvlJc w:val="left"/>
      <w:pPr>
        <w:ind w:left="3813" w:hanging="361"/>
      </w:pPr>
      <w:rPr>
        <w:rFonts w:hint="default"/>
        <w:lang w:val="hu-HU" w:eastAsia="en-US" w:bidi="ar-SA"/>
      </w:rPr>
    </w:lvl>
    <w:lvl w:ilvl="7" w:tplc="D5BAB83C">
      <w:numFmt w:val="bullet"/>
      <w:lvlText w:val="•"/>
      <w:lvlJc w:val="left"/>
      <w:pPr>
        <w:ind w:left="4308" w:hanging="361"/>
      </w:pPr>
      <w:rPr>
        <w:rFonts w:hint="default"/>
        <w:lang w:val="hu-HU" w:eastAsia="en-US" w:bidi="ar-SA"/>
      </w:rPr>
    </w:lvl>
    <w:lvl w:ilvl="8" w:tplc="82BE5386">
      <w:numFmt w:val="bullet"/>
      <w:lvlText w:val="•"/>
      <w:lvlJc w:val="left"/>
      <w:pPr>
        <w:ind w:left="4804" w:hanging="361"/>
      </w:pPr>
      <w:rPr>
        <w:rFonts w:hint="default"/>
        <w:lang w:val="hu-HU" w:eastAsia="en-US" w:bidi="ar-SA"/>
      </w:rPr>
    </w:lvl>
  </w:abstractNum>
  <w:abstractNum w:abstractNumId="39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DF7086"/>
    <w:multiLevelType w:val="multilevel"/>
    <w:tmpl w:val="4F3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3"/>
  </w:num>
  <w:num w:numId="2" w16cid:durableId="1220941275">
    <w:abstractNumId w:val="46"/>
  </w:num>
  <w:num w:numId="3" w16cid:durableId="1656912806">
    <w:abstractNumId w:val="27"/>
  </w:num>
  <w:num w:numId="4" w16cid:durableId="2096702254">
    <w:abstractNumId w:val="42"/>
  </w:num>
  <w:num w:numId="5" w16cid:durableId="576288488">
    <w:abstractNumId w:val="39"/>
  </w:num>
  <w:num w:numId="6" w16cid:durableId="1892036830">
    <w:abstractNumId w:val="43"/>
  </w:num>
  <w:num w:numId="7" w16cid:durableId="1647514419">
    <w:abstractNumId w:val="0"/>
  </w:num>
  <w:num w:numId="8" w16cid:durableId="781191227">
    <w:abstractNumId w:val="25"/>
  </w:num>
  <w:num w:numId="9" w16cid:durableId="960107830">
    <w:abstractNumId w:val="40"/>
  </w:num>
  <w:num w:numId="10" w16cid:durableId="1049381860">
    <w:abstractNumId w:val="48"/>
  </w:num>
  <w:num w:numId="11" w16cid:durableId="1798915148">
    <w:abstractNumId w:val="29"/>
  </w:num>
  <w:num w:numId="12" w16cid:durableId="315307678">
    <w:abstractNumId w:val="44"/>
  </w:num>
  <w:num w:numId="13" w16cid:durableId="1027177409">
    <w:abstractNumId w:val="16"/>
  </w:num>
  <w:num w:numId="14" w16cid:durableId="1151992261">
    <w:abstractNumId w:val="45"/>
  </w:num>
  <w:num w:numId="15" w16cid:durableId="725837060">
    <w:abstractNumId w:val="14"/>
  </w:num>
  <w:num w:numId="16" w16cid:durableId="1730837013">
    <w:abstractNumId w:val="12"/>
  </w:num>
  <w:num w:numId="17" w16cid:durableId="1034697080">
    <w:abstractNumId w:val="37"/>
  </w:num>
  <w:num w:numId="18" w16cid:durableId="1904026562">
    <w:abstractNumId w:val="47"/>
  </w:num>
  <w:num w:numId="19" w16cid:durableId="1446270577">
    <w:abstractNumId w:val="5"/>
  </w:num>
  <w:num w:numId="20" w16cid:durableId="1861891320">
    <w:abstractNumId w:val="49"/>
  </w:num>
  <w:num w:numId="21" w16cid:durableId="1868592406">
    <w:abstractNumId w:val="35"/>
  </w:num>
  <w:num w:numId="22" w16cid:durableId="1797991445">
    <w:abstractNumId w:val="15"/>
  </w:num>
  <w:num w:numId="23" w16cid:durableId="1796480508">
    <w:abstractNumId w:val="36"/>
  </w:num>
  <w:num w:numId="24" w16cid:durableId="1161045465">
    <w:abstractNumId w:val="1"/>
  </w:num>
  <w:num w:numId="25" w16cid:durableId="144705036">
    <w:abstractNumId w:val="8"/>
  </w:num>
  <w:num w:numId="26" w16cid:durableId="78522246">
    <w:abstractNumId w:val="23"/>
  </w:num>
  <w:num w:numId="27" w16cid:durableId="1771268613">
    <w:abstractNumId w:val="6"/>
  </w:num>
  <w:num w:numId="28" w16cid:durableId="245968587">
    <w:abstractNumId w:val="19"/>
  </w:num>
  <w:num w:numId="29" w16cid:durableId="1807234548">
    <w:abstractNumId w:val="9"/>
  </w:num>
  <w:num w:numId="30" w16cid:durableId="1211500391">
    <w:abstractNumId w:val="4"/>
  </w:num>
  <w:num w:numId="31" w16cid:durableId="1561941924">
    <w:abstractNumId w:val="26"/>
  </w:num>
  <w:num w:numId="32" w16cid:durableId="1179271847">
    <w:abstractNumId w:val="2"/>
  </w:num>
  <w:num w:numId="33" w16cid:durableId="490828376">
    <w:abstractNumId w:val="28"/>
  </w:num>
  <w:num w:numId="34" w16cid:durableId="2143771063">
    <w:abstractNumId w:val="24"/>
  </w:num>
  <w:num w:numId="35" w16cid:durableId="1794246874">
    <w:abstractNumId w:val="7"/>
  </w:num>
  <w:num w:numId="36" w16cid:durableId="860628597">
    <w:abstractNumId w:val="31"/>
  </w:num>
  <w:num w:numId="37" w16cid:durableId="1396708457">
    <w:abstractNumId w:val="21"/>
  </w:num>
  <w:num w:numId="38" w16cid:durableId="1054082464">
    <w:abstractNumId w:val="30"/>
  </w:num>
  <w:num w:numId="39" w16cid:durableId="1563130263">
    <w:abstractNumId w:val="10"/>
  </w:num>
  <w:num w:numId="40" w16cid:durableId="1728070413">
    <w:abstractNumId w:val="34"/>
  </w:num>
  <w:num w:numId="41" w16cid:durableId="204102576">
    <w:abstractNumId w:val="11"/>
  </w:num>
  <w:num w:numId="42" w16cid:durableId="141316995">
    <w:abstractNumId w:val="32"/>
  </w:num>
  <w:num w:numId="43" w16cid:durableId="572859724">
    <w:abstractNumId w:val="18"/>
  </w:num>
  <w:num w:numId="44" w16cid:durableId="1846284728">
    <w:abstractNumId w:val="3"/>
  </w:num>
  <w:num w:numId="45" w16cid:durableId="1765682102">
    <w:abstractNumId w:val="17"/>
  </w:num>
  <w:num w:numId="46" w16cid:durableId="1098258342">
    <w:abstractNumId w:val="22"/>
  </w:num>
  <w:num w:numId="47" w16cid:durableId="933320100">
    <w:abstractNumId w:val="41"/>
  </w:num>
  <w:num w:numId="48" w16cid:durableId="756173123">
    <w:abstractNumId w:val="33"/>
  </w:num>
  <w:num w:numId="49" w16cid:durableId="1928616553">
    <w:abstractNumId w:val="20"/>
  </w:num>
  <w:num w:numId="50" w16cid:durableId="153002995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075804"/>
    <w:rsid w:val="000C46B3"/>
    <w:rsid w:val="00170DEC"/>
    <w:rsid w:val="001A7591"/>
    <w:rsid w:val="001F749D"/>
    <w:rsid w:val="0037250D"/>
    <w:rsid w:val="00376789"/>
    <w:rsid w:val="003B0B39"/>
    <w:rsid w:val="004C1325"/>
    <w:rsid w:val="005246ED"/>
    <w:rsid w:val="00554549"/>
    <w:rsid w:val="006219D1"/>
    <w:rsid w:val="00632F6B"/>
    <w:rsid w:val="006F2B8A"/>
    <w:rsid w:val="00756A74"/>
    <w:rsid w:val="007C10A8"/>
    <w:rsid w:val="00813223"/>
    <w:rsid w:val="008E448B"/>
    <w:rsid w:val="00A241BA"/>
    <w:rsid w:val="00A9567A"/>
    <w:rsid w:val="00B346E6"/>
    <w:rsid w:val="00BC001C"/>
    <w:rsid w:val="00BC0818"/>
    <w:rsid w:val="00BD5670"/>
    <w:rsid w:val="00C62DAD"/>
    <w:rsid w:val="00CB39CA"/>
    <w:rsid w:val="00D673CB"/>
    <w:rsid w:val="00D747BF"/>
    <w:rsid w:val="00D77745"/>
    <w:rsid w:val="00EB5DBD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  <w:style w:type="table" w:styleId="Rcsostblzat">
    <w:name w:val="Table Grid"/>
    <w:basedOn w:val="Normltblzat"/>
    <w:rsid w:val="000758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81322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1322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Bánhidi Mónika</cp:lastModifiedBy>
  <cp:revision>3</cp:revision>
  <dcterms:created xsi:type="dcterms:W3CDTF">2026-03-10T13:16:00Z</dcterms:created>
  <dcterms:modified xsi:type="dcterms:W3CDTF">2026-03-10T13:16:00Z</dcterms:modified>
</cp:coreProperties>
</file>