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pPr w:leftFromText="141" w:rightFromText="141" w:vertAnchor="text" w:horzAnchor="margin" w:tblpXSpec="center" w:tblpY="-709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5212"/>
        <w:gridCol w:w="185"/>
        <w:gridCol w:w="5093"/>
      </w:tblGrid>
      <w:tr w:rsidR="000F04F1" w:rsidTr="00AD3B99">
        <w:trPr>
          <w:trHeight w:val="287"/>
        </w:trPr>
        <w:tc>
          <w:tcPr>
            <w:tcW w:w="5212" w:type="dxa"/>
          </w:tcPr>
          <w:p w:rsidR="000F04F1" w:rsidRDefault="000F04F1" w:rsidP="00AD3B99">
            <w:pPr>
              <w:rPr>
                <w:rFonts w:ascii="PT Sans" w:hAnsi="PT Sans"/>
              </w:rPr>
            </w:pPr>
            <w:r>
              <w:rPr>
                <w:rFonts w:ascii="PT Sans" w:hAnsi="PT Sans"/>
                <w:noProof/>
                <w:lang w:bidi="as-IN"/>
              </w:rPr>
              <w:drawing>
                <wp:inline distT="0" distB="0" distL="0" distR="0" wp14:anchorId="55DDF0F0" wp14:editId="3E71146F">
                  <wp:extent cx="2098800" cy="910800"/>
                  <wp:effectExtent l="0" t="0" r="0" b="381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ZMANY JAK-10_balrazart_magy_szines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800" cy="91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" w:type="dxa"/>
          </w:tcPr>
          <w:p w:rsidR="000F04F1" w:rsidRDefault="000F04F1" w:rsidP="00AD3B99">
            <w:pPr>
              <w:rPr>
                <w:rFonts w:ascii="PT Sans" w:hAnsi="PT Sans"/>
              </w:rPr>
            </w:pPr>
            <w:r>
              <w:rPr>
                <w:rFonts w:ascii="PT Sans" w:hAnsi="PT Sans"/>
                <w:noProof/>
                <w:lang w:bidi="as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29B9B9" wp14:editId="42C6A80D">
                      <wp:simplePos x="0" y="0"/>
                      <wp:positionH relativeFrom="column">
                        <wp:posOffset>7836</wp:posOffset>
                      </wp:positionH>
                      <wp:positionV relativeFrom="paragraph">
                        <wp:posOffset>280670</wp:posOffset>
                      </wp:positionV>
                      <wp:extent cx="0" cy="572108"/>
                      <wp:effectExtent l="0" t="0" r="19050" b="19050"/>
                      <wp:wrapNone/>
                      <wp:docPr id="7" name="Egyenes összekötő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2108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D10EB1" id="Egyenes összekötő 7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22.1pt" to=".6pt,6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" strokecolor="black [3213]" strokeweight="1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093" w:type="dxa"/>
          </w:tcPr>
          <w:p w:rsidR="000F04F1" w:rsidRPr="00DC58C5" w:rsidRDefault="000F04F1" w:rsidP="00AD3B99">
            <w:pPr>
              <w:rPr>
                <w:rFonts w:ascii="PT Sans" w:hAnsi="PT Sans"/>
                <w:sz w:val="28"/>
                <w:szCs w:val="26"/>
              </w:rPr>
            </w:pPr>
          </w:p>
          <w:p w:rsidR="000F04F1" w:rsidRDefault="000F04F1" w:rsidP="00AD3B99">
            <w:pPr>
              <w:rPr>
                <w:rFonts w:ascii="PT Sans" w:hAnsi="PT Sans"/>
                <w:b/>
                <w:sz w:val="29"/>
                <w:szCs w:val="29"/>
              </w:rPr>
            </w:pPr>
            <w:r w:rsidRPr="00EB1FB9">
              <w:rPr>
                <w:rFonts w:ascii="PT Sans" w:hAnsi="PT Sans"/>
                <w:b/>
                <w:sz w:val="29"/>
                <w:szCs w:val="29"/>
              </w:rPr>
              <w:t xml:space="preserve">Jog- és Államtudományi </w:t>
            </w:r>
            <w:r>
              <w:rPr>
                <w:rFonts w:ascii="PT Sans" w:hAnsi="PT Sans"/>
                <w:b/>
                <w:sz w:val="29"/>
                <w:szCs w:val="29"/>
              </w:rPr>
              <w:t>Kar</w:t>
            </w:r>
          </w:p>
          <w:p w:rsidR="000F04F1" w:rsidRPr="00EB1FB9" w:rsidRDefault="000F04F1" w:rsidP="00AD3B99">
            <w:pPr>
              <w:rPr>
                <w:rFonts w:ascii="PT Sans" w:hAnsi="PT Sans"/>
                <w:b/>
                <w:sz w:val="29"/>
                <w:szCs w:val="29"/>
              </w:rPr>
            </w:pPr>
            <w:r>
              <w:rPr>
                <w:rFonts w:ascii="PT Sans" w:hAnsi="PT Sans"/>
                <w:b/>
                <w:sz w:val="29"/>
                <w:szCs w:val="29"/>
              </w:rPr>
              <w:t>Minőségbiztosítási Bizottság</w:t>
            </w:r>
          </w:p>
          <w:p w:rsidR="000F04F1" w:rsidRPr="00DC58C5" w:rsidRDefault="000F04F1" w:rsidP="00AD3B99">
            <w:pPr>
              <w:rPr>
                <w:rFonts w:ascii="PT Sans" w:hAnsi="PT Sans"/>
                <w:sz w:val="16"/>
              </w:rPr>
            </w:pPr>
          </w:p>
          <w:p w:rsidR="000F04F1" w:rsidRPr="0042310E" w:rsidRDefault="000F04F1" w:rsidP="00AD3B99">
            <w:pPr>
              <w:rPr>
                <w:rFonts w:ascii="PT Sans" w:hAnsi="PT Sans" w:cstheme="minorHAnsi"/>
                <w:spacing w:val="4"/>
                <w:sz w:val="15"/>
                <w:szCs w:val="15"/>
              </w:rPr>
            </w:pPr>
            <w:r w:rsidRPr="0042310E">
              <w:rPr>
                <w:rFonts w:ascii="PT Sans" w:hAnsi="PT Sans" w:cstheme="minorHAnsi"/>
                <w:spacing w:val="4"/>
                <w:sz w:val="15"/>
                <w:szCs w:val="15"/>
              </w:rPr>
              <w:t>Intézményi azonosító: FI79633</w:t>
            </w:r>
          </w:p>
          <w:p w:rsidR="000F04F1" w:rsidRDefault="000F04F1" w:rsidP="00AD3B99">
            <w:pPr>
              <w:rPr>
                <w:rFonts w:ascii="PT Sans" w:hAnsi="PT Sans"/>
              </w:rPr>
            </w:pPr>
            <w:r w:rsidRPr="0042310E">
              <w:rPr>
                <w:rFonts w:ascii="PT Sans" w:hAnsi="PT Sans" w:cstheme="minorHAnsi"/>
                <w:spacing w:val="4"/>
                <w:sz w:val="15"/>
                <w:szCs w:val="15"/>
              </w:rPr>
              <w:t>1088 Budapest, Szentkirályi utca 28.</w:t>
            </w:r>
          </w:p>
        </w:tc>
      </w:tr>
    </w:tbl>
    <w:p w:rsidR="000F04F1" w:rsidRDefault="000F04F1" w:rsidP="000F04F1">
      <w:pPr>
        <w:rPr>
          <w:rFonts w:ascii="PT Sans" w:hAnsi="PT Sans"/>
          <w:b/>
        </w:rPr>
      </w:pPr>
    </w:p>
    <w:p w:rsidR="000F04F1" w:rsidRPr="008B52DB" w:rsidRDefault="000F04F1" w:rsidP="000F04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15A" w:rsidRPr="007350D3" w:rsidRDefault="00C9415A" w:rsidP="00026154">
      <w:pPr>
        <w:pStyle w:val="NormlWeb"/>
        <w:spacing w:before="0" w:beforeAutospacing="0" w:after="0" w:afterAutospacing="0" w:line="252" w:lineRule="auto"/>
        <w:jc w:val="center"/>
        <w:rPr>
          <w:b/>
          <w:sz w:val="32"/>
          <w:szCs w:val="32"/>
        </w:rPr>
      </w:pPr>
    </w:p>
    <w:p w:rsidR="00C9415A" w:rsidRPr="007350D3" w:rsidRDefault="00C9415A" w:rsidP="00026154">
      <w:pPr>
        <w:pStyle w:val="NormlWeb"/>
        <w:spacing w:before="0" w:beforeAutospacing="0" w:after="0" w:afterAutospacing="0" w:line="252" w:lineRule="auto"/>
        <w:jc w:val="center"/>
        <w:rPr>
          <w:b/>
          <w:sz w:val="32"/>
          <w:szCs w:val="32"/>
        </w:rPr>
      </w:pPr>
      <w:r w:rsidRPr="007350D3">
        <w:rPr>
          <w:b/>
          <w:sz w:val="32"/>
          <w:szCs w:val="32"/>
        </w:rPr>
        <w:t xml:space="preserve">A Kari </w:t>
      </w:r>
      <w:proofErr w:type="spellStart"/>
      <w:r w:rsidR="00D225D2" w:rsidRPr="007350D3">
        <w:rPr>
          <w:b/>
          <w:sz w:val="32"/>
          <w:szCs w:val="32"/>
        </w:rPr>
        <w:t>Minőségbiztosítási</w:t>
      </w:r>
      <w:proofErr w:type="spellEnd"/>
      <w:r w:rsidR="00D225D2" w:rsidRPr="007350D3">
        <w:rPr>
          <w:b/>
          <w:sz w:val="32"/>
          <w:szCs w:val="32"/>
        </w:rPr>
        <w:t xml:space="preserve"> </w:t>
      </w:r>
      <w:proofErr w:type="spellStart"/>
      <w:r w:rsidR="00D225D2" w:rsidRPr="007350D3">
        <w:rPr>
          <w:b/>
          <w:sz w:val="32"/>
          <w:szCs w:val="32"/>
        </w:rPr>
        <w:t>Bizottság</w:t>
      </w:r>
      <w:proofErr w:type="spellEnd"/>
      <w:r w:rsidR="00D225D2" w:rsidRPr="007350D3">
        <w:rPr>
          <w:b/>
          <w:sz w:val="32"/>
          <w:szCs w:val="32"/>
        </w:rPr>
        <w:t xml:space="preserve"> </w:t>
      </w:r>
      <w:proofErr w:type="spellStart"/>
      <w:r w:rsidR="00D225D2" w:rsidRPr="007350D3">
        <w:rPr>
          <w:b/>
          <w:sz w:val="32"/>
          <w:szCs w:val="32"/>
        </w:rPr>
        <w:t>beszámolója</w:t>
      </w:r>
      <w:proofErr w:type="spellEnd"/>
      <w:r w:rsidR="00D225D2" w:rsidRPr="007350D3">
        <w:rPr>
          <w:b/>
          <w:sz w:val="32"/>
          <w:szCs w:val="32"/>
        </w:rPr>
        <w:t xml:space="preserve"> 2022</w:t>
      </w:r>
      <w:r w:rsidRPr="007350D3">
        <w:rPr>
          <w:b/>
          <w:sz w:val="32"/>
          <w:szCs w:val="32"/>
        </w:rPr>
        <w:t>. évre</w:t>
      </w:r>
    </w:p>
    <w:p w:rsidR="00D17109" w:rsidRPr="007350D3" w:rsidRDefault="00D17109" w:rsidP="00026154">
      <w:pPr>
        <w:pStyle w:val="NormlWeb"/>
        <w:spacing w:before="0" w:beforeAutospacing="0" w:after="0" w:afterAutospacing="0" w:line="252" w:lineRule="auto"/>
        <w:jc w:val="center"/>
        <w:rPr>
          <w:b/>
        </w:rPr>
      </w:pPr>
    </w:p>
    <w:p w:rsidR="00D3589C" w:rsidRDefault="00D225D2" w:rsidP="00D3589C">
      <w:pPr>
        <w:pStyle w:val="NormlWeb"/>
        <w:spacing w:before="0" w:beforeAutospacing="0" w:after="0" w:afterAutospacing="0" w:line="252" w:lineRule="auto"/>
        <w:ind w:firstLine="425"/>
        <w:jc w:val="both"/>
      </w:pPr>
      <w:r w:rsidRPr="00EA03E5">
        <w:t>A Kari Minőségbiztosítási Bizottság (a továbbiakban: KMB)</w:t>
      </w:r>
      <w:r w:rsidR="00C9415A" w:rsidRPr="00EA03E5">
        <w:t xml:space="preserve"> három éve működik. A</w:t>
      </w:r>
      <w:r w:rsidR="007D57F1" w:rsidRPr="00EA03E5">
        <w:t xml:space="preserve"> legutóbbi</w:t>
      </w:r>
      <w:r w:rsidRPr="00EA03E5">
        <w:t xml:space="preserve"> 2020–2021. évre szóló beszámolóját </w:t>
      </w:r>
      <w:r w:rsidR="00F07A8D" w:rsidRPr="00EA03E5">
        <w:t xml:space="preserve">a </w:t>
      </w:r>
      <w:r w:rsidR="00C9415A" w:rsidRPr="00EA03E5">
        <w:t xml:space="preserve">Kari Tanács </w:t>
      </w:r>
      <w:r w:rsidR="00E443F2" w:rsidRPr="00E443F2">
        <w:t xml:space="preserve">8/2022. (III.28.) számú határozatával </w:t>
      </w:r>
      <w:r w:rsidR="00F07A8D" w:rsidRPr="00EA03E5">
        <w:t>fogadta</w:t>
      </w:r>
      <w:r w:rsidR="00C9415A" w:rsidRPr="00EA03E5">
        <w:t xml:space="preserve"> el</w:t>
      </w:r>
      <w:r w:rsidR="00F07A8D" w:rsidRPr="00EA03E5">
        <w:t>.</w:t>
      </w:r>
    </w:p>
    <w:p w:rsidR="00F07A8D" w:rsidRPr="00EA03E5" w:rsidRDefault="00F07A8D" w:rsidP="00D3589C">
      <w:pPr>
        <w:pStyle w:val="NormlWeb"/>
        <w:spacing w:before="0" w:beforeAutospacing="0" w:after="0" w:afterAutospacing="0" w:line="252" w:lineRule="auto"/>
        <w:ind w:firstLine="425"/>
        <w:jc w:val="both"/>
      </w:pPr>
      <w:r w:rsidRPr="00EA03E5">
        <w:t>Ezzel párhuzamosan</w:t>
      </w:r>
      <w:r w:rsidR="005017B3" w:rsidRPr="00EA03E5">
        <w:t xml:space="preserve"> </w:t>
      </w:r>
      <w:r w:rsidRPr="00EA03E5">
        <w:t xml:space="preserve">2022 </w:t>
      </w:r>
      <w:proofErr w:type="spellStart"/>
      <w:r w:rsidRPr="00EA03E5">
        <w:t>elso</w:t>
      </w:r>
      <w:proofErr w:type="spellEnd"/>
      <w:r w:rsidRPr="00EA03E5">
        <w:t xml:space="preserve">̋ </w:t>
      </w:r>
      <w:proofErr w:type="spellStart"/>
      <w:r w:rsidRPr="00EA03E5">
        <w:t>hónapjaiban</w:t>
      </w:r>
      <w:proofErr w:type="spellEnd"/>
      <w:r w:rsidRPr="00EA03E5">
        <w:t xml:space="preserve"> a KMB az EM</w:t>
      </w:r>
      <w:r w:rsidR="009C6A53">
        <w:t>B</w:t>
      </w:r>
      <w:r w:rsidRPr="00EA03E5">
        <w:t>B által kijelölt célkitűzésekkel összhangban megvitatta és meghatározta az év új minőségcéljait</w:t>
      </w:r>
      <w:r w:rsidR="00555D66">
        <w:t>,</w:t>
      </w:r>
      <w:r w:rsidR="00911209" w:rsidRPr="00EA03E5">
        <w:rPr>
          <w:rStyle w:val="Lbjegyzet-hivatkozs"/>
        </w:rPr>
        <w:footnoteReference w:id="1"/>
      </w:r>
      <w:r w:rsidRPr="00EA03E5">
        <w:t xml:space="preserve"> </w:t>
      </w:r>
      <w:r w:rsidR="00555D66">
        <w:t>valamint</w:t>
      </w:r>
      <w:r w:rsidRPr="00EA03E5">
        <w:t xml:space="preserve"> kidolgozta a munkaterv</w:t>
      </w:r>
      <w:r w:rsidR="00C9415A" w:rsidRPr="00EA03E5">
        <w:t>é</w:t>
      </w:r>
      <w:r w:rsidRPr="00EA03E5">
        <w:t xml:space="preserve">t. Megállapítható, hogy </w:t>
      </w:r>
      <w:r w:rsidR="00C9415A" w:rsidRPr="00EA03E5">
        <w:t xml:space="preserve">az év folyamán a bizottsági munka </w:t>
      </w:r>
      <w:r w:rsidRPr="00EA03E5">
        <w:t>a kijelölt mérföldkövek mentén haladt előre.</w:t>
      </w:r>
      <w:r w:rsidR="00C9415A" w:rsidRPr="00EA03E5">
        <w:t xml:space="preserve"> </w:t>
      </w:r>
    </w:p>
    <w:p w:rsidR="00F07A8D" w:rsidRPr="00EA03E5" w:rsidRDefault="00F07A8D" w:rsidP="00026154">
      <w:pPr>
        <w:pStyle w:val="NormlWeb"/>
        <w:numPr>
          <w:ilvl w:val="1"/>
          <w:numId w:val="1"/>
        </w:numPr>
        <w:spacing w:line="252" w:lineRule="auto"/>
        <w:rPr>
          <w:b/>
        </w:rPr>
      </w:pPr>
      <w:r w:rsidRPr="00EA03E5">
        <w:rPr>
          <w:b/>
        </w:rPr>
        <w:t xml:space="preserve"> A KMB ülései</w:t>
      </w:r>
    </w:p>
    <w:p w:rsidR="00A21984" w:rsidRPr="00EA03E5" w:rsidRDefault="00F07A8D" w:rsidP="00026154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 xml:space="preserve">A KMB 2022. évben </w:t>
      </w:r>
      <w:r w:rsidR="0050303F" w:rsidRPr="00EA03E5">
        <w:t>három</w:t>
      </w:r>
      <w:r w:rsidRPr="00EA03E5">
        <w:t xml:space="preserve"> jelenléti </w:t>
      </w:r>
      <w:r w:rsidR="00A21984" w:rsidRPr="00EA03E5">
        <w:t xml:space="preserve">és </w:t>
      </w:r>
      <w:r w:rsidR="0050303F" w:rsidRPr="00EA03E5">
        <w:t>három</w:t>
      </w:r>
      <w:r w:rsidR="002F3EED" w:rsidRPr="00EA03E5">
        <w:t xml:space="preserve"> </w:t>
      </w:r>
      <w:r w:rsidRPr="00EA03E5">
        <w:t xml:space="preserve">online ülést tartott, amelyek kivétel nélkül határozatképesek voltak. Az év első felében 2022. </w:t>
      </w:r>
      <w:r w:rsidR="00A21984" w:rsidRPr="00EA03E5">
        <w:t>június</w:t>
      </w:r>
      <w:r w:rsidRPr="00EA03E5">
        <w:t xml:space="preserve"> </w:t>
      </w:r>
      <w:r w:rsidR="00A21984" w:rsidRPr="00EA03E5">
        <w:t>30</w:t>
      </w:r>
      <w:r w:rsidRPr="00EA03E5">
        <w:t xml:space="preserve">-ig a KMB ülésein </w:t>
      </w:r>
      <w:r w:rsidR="002F3EED" w:rsidRPr="00EA03E5">
        <w:t xml:space="preserve">Prof. Dr. </w:t>
      </w:r>
      <w:r w:rsidRPr="00EA03E5">
        <w:t xml:space="preserve">Tóth Tihamér (elnök), </w:t>
      </w:r>
      <w:r w:rsidR="002F3EED" w:rsidRPr="00EA03E5">
        <w:t xml:space="preserve">Dr. </w:t>
      </w:r>
      <w:r w:rsidRPr="00EA03E5">
        <w:t xml:space="preserve">Komáromi László (tag) és </w:t>
      </w:r>
      <w:r w:rsidR="002F3EED" w:rsidRPr="00EA03E5">
        <w:t>Dr. Szilágyi Pál Béla (tag)</w:t>
      </w:r>
      <w:r w:rsidRPr="00EA03E5">
        <w:t xml:space="preserve"> </w:t>
      </w:r>
      <w:r w:rsidR="002F3EED" w:rsidRPr="00EA03E5">
        <w:t xml:space="preserve">voltak jelen. </w:t>
      </w:r>
    </w:p>
    <w:p w:rsidR="00A21984" w:rsidRPr="00EA03E5" w:rsidRDefault="0050303F" w:rsidP="00026154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 xml:space="preserve">Prof. Dr. Tóth Tihamért, a </w:t>
      </w:r>
      <w:r w:rsidR="00A21984" w:rsidRPr="00EA03E5">
        <w:t>KMB</w:t>
      </w:r>
      <w:r w:rsidRPr="00EA03E5">
        <w:t xml:space="preserve"> elnökét 2022. július 6-tól az Európai Unió Bíróságának Törvényszéke tagjává választották, ezért 2022. július 8-án </w:t>
      </w:r>
      <w:r w:rsidR="00A21984" w:rsidRPr="00EA03E5">
        <w:t>elnöki tisztségéről lemondott</w:t>
      </w:r>
      <w:r w:rsidRPr="00EA03E5">
        <w:t xml:space="preserve">. Erre tekintettel a PPKE JÁK Kari Tanácsa </w:t>
      </w:r>
      <w:r w:rsidR="00E443F2" w:rsidRPr="00E443F2">
        <w:t xml:space="preserve">a 21/2022. (VII.14.) számú határozatával </w:t>
      </w:r>
      <w:r w:rsidRPr="00EA03E5">
        <w:t xml:space="preserve">Dr. Gyulai-Schmidt Andrea </w:t>
      </w:r>
      <w:r w:rsidR="008D08BA" w:rsidRPr="00EA03E5">
        <w:t xml:space="preserve">egyetemi </w:t>
      </w:r>
      <w:r w:rsidRPr="00EA03E5">
        <w:t>docens</w:t>
      </w:r>
      <w:r w:rsidR="008D08BA" w:rsidRPr="00EA03E5">
        <w:t>t</w:t>
      </w:r>
      <w:r w:rsidRPr="00EA03E5">
        <w:t xml:space="preserve"> választotta a KMB elnökévé. </w:t>
      </w:r>
    </w:p>
    <w:p w:rsidR="001B2A80" w:rsidRPr="00EA03E5" w:rsidRDefault="00A21984" w:rsidP="00026154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 xml:space="preserve">A </w:t>
      </w:r>
      <w:r w:rsidR="0050303F" w:rsidRPr="00EA03E5">
        <w:t>2022. augusztus 24-én</w:t>
      </w:r>
      <w:r w:rsidRPr="00EA03E5">
        <w:t xml:space="preserve"> megtartott ülésen</w:t>
      </w:r>
      <w:r w:rsidR="0050303F" w:rsidRPr="00EA03E5">
        <w:t xml:space="preserve"> a leköszönő és az új elnök részvételével </w:t>
      </w:r>
      <w:r w:rsidRPr="00EA03E5">
        <w:t>a KMB teljes tagsága</w:t>
      </w:r>
      <w:r w:rsidR="0050303F" w:rsidRPr="00EA03E5">
        <w:t xml:space="preserve"> egyhangú döntéshozatallal elhatáro</w:t>
      </w:r>
      <w:r w:rsidRPr="00EA03E5">
        <w:t>zt</w:t>
      </w:r>
      <w:r w:rsidR="0050303F" w:rsidRPr="00EA03E5">
        <w:t xml:space="preserve">a a </w:t>
      </w:r>
      <w:r w:rsidRPr="00EA03E5">
        <w:t>Bizottság</w:t>
      </w:r>
      <w:r w:rsidR="0050303F" w:rsidRPr="00EA03E5">
        <w:t xml:space="preserve"> háromról öt főre való kibővítését. Minderre azért kerül</w:t>
      </w:r>
      <w:r w:rsidR="007B4202" w:rsidRPr="00EA03E5">
        <w:t>t</w:t>
      </w:r>
      <w:r w:rsidR="0050303F" w:rsidRPr="00EA03E5">
        <w:t xml:space="preserve"> sor, mert egyrészt a módosult egyetemi minőségbiztosítási szabályokkal való összhang, másrészt a KMB kiterjedt feladatköre a tagság bővítését indokol</w:t>
      </w:r>
      <w:r w:rsidRPr="00EA03E5">
        <w:t>ta.</w:t>
      </w:r>
    </w:p>
    <w:p w:rsidR="006C0417" w:rsidRPr="00EA03E5" w:rsidRDefault="00A21984" w:rsidP="00026154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>A</w:t>
      </w:r>
      <w:r w:rsidR="00975008" w:rsidRPr="00EA03E5">
        <w:t>z év második felében a</w:t>
      </w:r>
      <w:r w:rsidRPr="00EA03E5">
        <w:t xml:space="preserve"> Bizottság</w:t>
      </w:r>
      <w:r w:rsidR="00975008" w:rsidRPr="00EA03E5">
        <w:t xml:space="preserve"> az elnökváltáson kívül</w:t>
      </w:r>
      <w:r w:rsidRPr="00EA03E5">
        <w:t xml:space="preserve"> három új taggal – két oktatóval</w:t>
      </w:r>
      <w:r w:rsidR="00975008" w:rsidRPr="00EA03E5">
        <w:t>,</w:t>
      </w:r>
      <w:r w:rsidRPr="00EA03E5">
        <w:t xml:space="preserve"> </w:t>
      </w:r>
      <w:r w:rsidR="00975008" w:rsidRPr="00EA03E5">
        <w:t xml:space="preserve">Dr. Molnár Sarolta Judit adjunktus asszony és Dr. Pogácsás Anett docens asszony személyében, </w:t>
      </w:r>
      <w:r w:rsidRPr="00EA03E5">
        <w:t>és egy hallgatói taggal – bővül</w:t>
      </w:r>
      <w:r w:rsidR="006C0417" w:rsidRPr="00EA03E5">
        <w:t>t</w:t>
      </w:r>
      <w:r w:rsidRPr="00EA03E5">
        <w:t xml:space="preserve">, de számszerűen ez csak </w:t>
      </w:r>
      <w:r w:rsidR="006C0417" w:rsidRPr="00EA03E5">
        <w:t xml:space="preserve">plusz </w:t>
      </w:r>
      <w:r w:rsidRPr="00EA03E5">
        <w:t>két tagot jelentett, tekintettel arra, hogy Dr. Komáromi László dékán</w:t>
      </w:r>
      <w:r w:rsidR="00FD60DC" w:rsidRPr="00EA03E5">
        <w:t xml:space="preserve">i kinevezése után </w:t>
      </w:r>
      <w:r w:rsidRPr="00EA03E5">
        <w:t>– a hatáskörmegosztásra figyelemmel – KMB tagsági helyére új tag részvételét javasol</w:t>
      </w:r>
      <w:r w:rsidR="006C0417" w:rsidRPr="00EA03E5">
        <w:t>t</w:t>
      </w:r>
      <w:r w:rsidRPr="00EA03E5">
        <w:t>a a Bizottság. Dékán úr a jövőben nem belülről, hanem a KMB-</w:t>
      </w:r>
      <w:proofErr w:type="spellStart"/>
      <w:r w:rsidRPr="00EA03E5">
        <w:t>vel</w:t>
      </w:r>
      <w:proofErr w:type="spellEnd"/>
      <w:r w:rsidRPr="00EA03E5">
        <w:t xml:space="preserve"> szorosan együttműködve követi fi</w:t>
      </w:r>
      <w:r w:rsidR="006C0417" w:rsidRPr="00EA03E5">
        <w:t>gyelemmel a Bizottság munkáját.</w:t>
      </w:r>
    </w:p>
    <w:p w:rsidR="003130AB" w:rsidRPr="00EA03E5" w:rsidRDefault="001B2A80" w:rsidP="00026154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 xml:space="preserve">2022 októberétől már a megújult tagság (4 oktató és </w:t>
      </w:r>
      <w:r w:rsidR="00322E49" w:rsidRPr="00EA03E5">
        <w:t>a</w:t>
      </w:r>
      <w:r w:rsidRPr="00EA03E5">
        <w:t xml:space="preserve"> HÖK által delegált tag) részvételével</w:t>
      </w:r>
      <w:r w:rsidR="00052DA9">
        <w:t xml:space="preserve"> folytatód</w:t>
      </w:r>
      <w:r w:rsidR="003C7C1B" w:rsidRPr="00EA03E5">
        <w:t>ott a munka.</w:t>
      </w:r>
      <w:r w:rsidRPr="00EA03E5">
        <w:t xml:space="preserve"> </w:t>
      </w:r>
      <w:r w:rsidR="0050303F" w:rsidRPr="00EA03E5">
        <w:t xml:space="preserve">A Kari </w:t>
      </w:r>
      <w:proofErr w:type="spellStart"/>
      <w:r w:rsidR="0050303F" w:rsidRPr="00EA03E5">
        <w:t>SzMSz</w:t>
      </w:r>
      <w:proofErr w:type="spellEnd"/>
      <w:r w:rsidR="0050303F" w:rsidRPr="00EA03E5">
        <w:t xml:space="preserve"> 26/A. § (3) bekezdése értelmében a K</w:t>
      </w:r>
      <w:r w:rsidRPr="00EA03E5">
        <w:t xml:space="preserve">MB megbízatása három évre szól </w:t>
      </w:r>
      <w:r w:rsidR="0050303F" w:rsidRPr="00EA03E5">
        <w:t>2024. augusztus 31-ig terjedő időtartam</w:t>
      </w:r>
      <w:r w:rsidRPr="00EA03E5">
        <w:t>ig</w:t>
      </w:r>
      <w:r w:rsidR="0050303F" w:rsidRPr="00EA03E5">
        <w:t>.</w:t>
      </w:r>
      <w:r w:rsidRPr="00EA03E5">
        <w:t xml:space="preserve"> </w:t>
      </w:r>
      <w:r w:rsidR="003130AB" w:rsidRPr="00EA03E5">
        <w:t>A hallgatói képviselő tag delegálása és visszahívása a jövőben a HÖK elnök hatáskörébe tartozik.</w:t>
      </w:r>
    </w:p>
    <w:p w:rsidR="003130AB" w:rsidRDefault="003130AB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</w:t>
      </w:r>
      <w:r w:rsidR="00FD60DC" w:rsidRPr="00EA03E5">
        <w:rPr>
          <w:sz w:val="24"/>
          <w:szCs w:val="24"/>
        </w:rPr>
        <w:t>KMB</w:t>
      </w:r>
      <w:r w:rsidRPr="00EA03E5">
        <w:rPr>
          <w:sz w:val="24"/>
          <w:szCs w:val="24"/>
        </w:rPr>
        <w:t xml:space="preserve"> tagságát érintő változásokat </w:t>
      </w:r>
      <w:r w:rsidR="003C7C1B" w:rsidRPr="00EA03E5">
        <w:rPr>
          <w:sz w:val="24"/>
          <w:szCs w:val="24"/>
        </w:rPr>
        <w:t xml:space="preserve">a Kari Tanács </w:t>
      </w:r>
      <w:r w:rsidR="00FE6DAE">
        <w:rPr>
          <w:sz w:val="24"/>
          <w:szCs w:val="24"/>
        </w:rPr>
        <w:t xml:space="preserve">a </w:t>
      </w:r>
      <w:r w:rsidR="00E443F2" w:rsidRPr="00E443F2">
        <w:rPr>
          <w:sz w:val="24"/>
          <w:szCs w:val="24"/>
        </w:rPr>
        <w:t xml:space="preserve">33/2022. (XII.15.) és a 34/2022. (XII.15.) számú </w:t>
      </w:r>
      <w:r w:rsidR="003C7C1B" w:rsidRPr="00EA03E5">
        <w:rPr>
          <w:sz w:val="24"/>
          <w:szCs w:val="24"/>
        </w:rPr>
        <w:t xml:space="preserve">határozatával </w:t>
      </w:r>
      <w:r w:rsidRPr="00EA03E5">
        <w:rPr>
          <w:sz w:val="24"/>
          <w:szCs w:val="24"/>
        </w:rPr>
        <w:t>erősít</w:t>
      </w:r>
      <w:r w:rsidR="003C7C1B" w:rsidRPr="00EA03E5">
        <w:rPr>
          <w:sz w:val="24"/>
          <w:szCs w:val="24"/>
        </w:rPr>
        <w:t>ette meg</w:t>
      </w:r>
      <w:r w:rsidRPr="00EA03E5">
        <w:rPr>
          <w:sz w:val="24"/>
          <w:szCs w:val="24"/>
        </w:rPr>
        <w:t>.</w:t>
      </w:r>
    </w:p>
    <w:p w:rsidR="00D17109" w:rsidRPr="00EA03E5" w:rsidRDefault="00D17109" w:rsidP="00026154">
      <w:pPr>
        <w:pStyle w:val="Szvegtrzs"/>
        <w:spacing w:line="252" w:lineRule="auto"/>
        <w:rPr>
          <w:sz w:val="24"/>
          <w:szCs w:val="24"/>
        </w:rPr>
      </w:pPr>
    </w:p>
    <w:p w:rsidR="00C624CB" w:rsidRPr="00EA03E5" w:rsidRDefault="00C624CB" w:rsidP="00026154">
      <w:pPr>
        <w:pStyle w:val="NormlWeb"/>
        <w:numPr>
          <w:ilvl w:val="1"/>
          <w:numId w:val="1"/>
        </w:numPr>
        <w:spacing w:line="252" w:lineRule="auto"/>
        <w:rPr>
          <w:b/>
        </w:rPr>
      </w:pPr>
      <w:r w:rsidRPr="00EA03E5">
        <w:rPr>
          <w:b/>
        </w:rPr>
        <w:lastRenderedPageBreak/>
        <w:t xml:space="preserve"> </w:t>
      </w:r>
      <w:r w:rsidR="00450CBD" w:rsidRPr="00EA03E5">
        <w:rPr>
          <w:b/>
        </w:rPr>
        <w:t>A KMB határozatai</w:t>
      </w:r>
    </w:p>
    <w:p w:rsidR="00450CBD" w:rsidRPr="00EA03E5" w:rsidRDefault="00450CBD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1/2022. (II.21.)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39422B" w:rsidRPr="00EA03E5" w:rsidRDefault="0039422B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A Bizottság egyhangú döntéshozatallal az alábbi három minőségcélt fogadta el a 2022</w:t>
      </w:r>
      <w:r w:rsidR="00984D8A" w:rsidRPr="00EA03E5">
        <w:rPr>
          <w:sz w:val="24"/>
          <w:szCs w:val="24"/>
        </w:rPr>
        <w:t>.</w:t>
      </w:r>
      <w:r w:rsidRPr="00EA03E5">
        <w:rPr>
          <w:sz w:val="24"/>
          <w:szCs w:val="24"/>
        </w:rPr>
        <w:t xml:space="preserve"> évre: </w:t>
      </w:r>
    </w:p>
    <w:p w:rsidR="0039422B" w:rsidRPr="00EA03E5" w:rsidRDefault="0039422B" w:rsidP="00026154">
      <w:pPr>
        <w:pStyle w:val="Listaszerbekezds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Oktatási </w:t>
      </w:r>
      <w:proofErr w:type="spellStart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pontozásmetria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kialakítása.</w:t>
      </w:r>
    </w:p>
    <w:p w:rsidR="0039422B" w:rsidRPr="00EA03E5" w:rsidRDefault="0039422B" w:rsidP="00026154">
      <w:pPr>
        <w:pStyle w:val="Listaszerbekezds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tudománymetriai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jelentések leadási arány</w:t>
      </w:r>
      <w:r w:rsidR="00FD60DC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javít</w:t>
      </w:r>
      <w:r w:rsidR="00FD60DC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ása oly módon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legutóbbi leadáshoz képest 50%-</w:t>
      </w:r>
      <w:proofErr w:type="spellStart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kal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csökkentsük a jelentést le nem adók számát. </w:t>
      </w:r>
    </w:p>
    <w:p w:rsidR="0039422B" w:rsidRPr="00EA03E5" w:rsidRDefault="0039422B" w:rsidP="00026154">
      <w:pPr>
        <w:pStyle w:val="Listaszerbekezds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Jogász hivatásrendek képviselőivel dékáni szintű egyeztetés a jogász és igazgatási szak képzési tartalmáról, módszereiről.</w:t>
      </w:r>
    </w:p>
    <w:p w:rsidR="0039422B" w:rsidRPr="00EA03E5" w:rsidRDefault="0039422B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megfogalmazott minőségcélokat a PPKE JÁK Kari Tanácsa </w:t>
      </w:r>
      <w:r w:rsidR="00FE6DAE">
        <w:rPr>
          <w:sz w:val="24"/>
          <w:szCs w:val="24"/>
        </w:rPr>
        <w:t xml:space="preserve">a </w:t>
      </w:r>
      <w:r w:rsidR="00FE6DAE" w:rsidRPr="00FE6DAE">
        <w:rPr>
          <w:sz w:val="24"/>
          <w:szCs w:val="24"/>
        </w:rPr>
        <w:t xml:space="preserve">7/2022. (III.28.) számú határozatával </w:t>
      </w:r>
      <w:r w:rsidR="006D35E2" w:rsidRPr="00EA03E5">
        <w:rPr>
          <w:sz w:val="24"/>
          <w:szCs w:val="24"/>
        </w:rPr>
        <w:t>meg</w:t>
      </w:r>
      <w:r w:rsidRPr="00EA03E5">
        <w:rPr>
          <w:sz w:val="24"/>
          <w:szCs w:val="24"/>
        </w:rPr>
        <w:t>erősítette.</w:t>
      </w:r>
    </w:p>
    <w:p w:rsidR="0039422B" w:rsidRPr="00EA03E5" w:rsidRDefault="0039422B" w:rsidP="00026154">
      <w:pPr>
        <w:pStyle w:val="Szvegtrzs"/>
        <w:spacing w:line="252" w:lineRule="auto"/>
        <w:ind w:firstLine="426"/>
        <w:rPr>
          <w:sz w:val="24"/>
          <w:szCs w:val="24"/>
        </w:rPr>
      </w:pPr>
    </w:p>
    <w:p w:rsidR="006D35E2" w:rsidRPr="00EA03E5" w:rsidRDefault="006D35E2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2/2022. (II.21.)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6D35E2" w:rsidRPr="00EA03E5" w:rsidRDefault="006D35E2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A Bizottság egyhangú döntéshozatallal elhatároz</w:t>
      </w:r>
      <w:r w:rsidR="00330F17" w:rsidRPr="00EA03E5">
        <w:rPr>
          <w:sz w:val="24"/>
          <w:szCs w:val="24"/>
        </w:rPr>
        <w:t>t</w:t>
      </w:r>
      <w:r w:rsidRPr="00EA03E5">
        <w:rPr>
          <w:sz w:val="24"/>
          <w:szCs w:val="24"/>
        </w:rPr>
        <w:t xml:space="preserve">a a Kar 2022. évre szóló munkatervének előkészítését. </w:t>
      </w:r>
      <w:r w:rsidR="00330F17" w:rsidRPr="00EA03E5">
        <w:rPr>
          <w:sz w:val="24"/>
          <w:szCs w:val="24"/>
        </w:rPr>
        <w:t xml:space="preserve">A tervek szerint az év elején előirányzott </w:t>
      </w:r>
      <w:r w:rsidRPr="00EA03E5">
        <w:rPr>
          <w:sz w:val="24"/>
          <w:szCs w:val="24"/>
        </w:rPr>
        <w:t>négy kari tanácsi időpont</w:t>
      </w:r>
      <w:r w:rsidR="00330F17" w:rsidRPr="00EA03E5">
        <w:rPr>
          <w:sz w:val="24"/>
          <w:szCs w:val="24"/>
        </w:rPr>
        <w:t>hoz</w:t>
      </w:r>
      <w:r w:rsidRPr="00EA03E5">
        <w:rPr>
          <w:sz w:val="24"/>
          <w:szCs w:val="24"/>
        </w:rPr>
        <w:t xml:space="preserve"> igazítva az év folyamán legalább négy KMB ülés összehív</w:t>
      </w:r>
      <w:r w:rsidR="00330F17" w:rsidRPr="00EA03E5">
        <w:rPr>
          <w:sz w:val="24"/>
          <w:szCs w:val="24"/>
        </w:rPr>
        <w:t>ását terveztük</w:t>
      </w:r>
      <w:r w:rsidRPr="00EA03E5">
        <w:rPr>
          <w:sz w:val="24"/>
          <w:szCs w:val="24"/>
        </w:rPr>
        <w:t xml:space="preserve">.  </w:t>
      </w:r>
    </w:p>
    <w:p w:rsidR="006D35E2" w:rsidRPr="00EA03E5" w:rsidRDefault="00330F17" w:rsidP="00026154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A f</w:t>
      </w:r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ontosabb feladatok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 szerepelt</w:t>
      </w:r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a minőségcélok részletesebb meghatározása, azok megvalósulásának </w:t>
      </w:r>
      <w:proofErr w:type="spellStart"/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nyomonkövetése</w:t>
      </w:r>
      <w:proofErr w:type="spellEnd"/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továbbá </w:t>
      </w:r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intézkedési terv 2022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6D35E2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évre való előkészítése.</w:t>
      </w:r>
    </w:p>
    <w:p w:rsidR="006D35E2" w:rsidRPr="00EA03E5" w:rsidRDefault="006D35E2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A Bizottság felhatalmaz</w:t>
      </w:r>
      <w:r w:rsidR="00330F17" w:rsidRPr="00EA03E5">
        <w:rPr>
          <w:sz w:val="24"/>
          <w:szCs w:val="24"/>
        </w:rPr>
        <w:t>t</w:t>
      </w:r>
      <w:r w:rsidRPr="00EA03E5">
        <w:rPr>
          <w:sz w:val="24"/>
          <w:szCs w:val="24"/>
        </w:rPr>
        <w:t xml:space="preserve">a tagját, Dr. Szilágyi Pált, hogy az idei munkatervet készítse elő. </w:t>
      </w:r>
    </w:p>
    <w:p w:rsidR="00330F17" w:rsidRPr="00EA03E5" w:rsidRDefault="00330F17" w:rsidP="00026154">
      <w:pPr>
        <w:pStyle w:val="Szvegtrzs"/>
        <w:spacing w:line="252" w:lineRule="auto"/>
        <w:ind w:firstLine="426"/>
        <w:rPr>
          <w:sz w:val="24"/>
          <w:szCs w:val="24"/>
          <w:highlight w:val="yellow"/>
        </w:rPr>
      </w:pPr>
    </w:p>
    <w:p w:rsidR="00330F17" w:rsidRPr="00EA03E5" w:rsidRDefault="00330F17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3/2022. (II.21.)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330F17" w:rsidRPr="00EA03E5" w:rsidRDefault="00330F17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Bizottság egyhangú döntéshozatallal döntött a Kar 2022. évre szóló intézkedési tervének előkészítéséről. Az éves intézkedési terv előkészítésével a KMB elnökét bízta meg.  </w:t>
      </w:r>
    </w:p>
    <w:p w:rsidR="0039422B" w:rsidRPr="00EA03E5" w:rsidRDefault="0039422B" w:rsidP="00026154">
      <w:pPr>
        <w:pStyle w:val="Szvegtrzs"/>
        <w:spacing w:line="252" w:lineRule="auto"/>
        <w:ind w:firstLine="426"/>
        <w:rPr>
          <w:sz w:val="24"/>
          <w:szCs w:val="24"/>
        </w:rPr>
      </w:pPr>
    </w:p>
    <w:p w:rsidR="00330F17" w:rsidRPr="00EA03E5" w:rsidRDefault="00330F17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4/2022. (III.18.)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330F17" w:rsidRPr="00EA03E5" w:rsidRDefault="00330F17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A Bizottság 2/2022. (II.21.) számú határozat</w:t>
      </w:r>
      <w:r w:rsidR="006F164D" w:rsidRPr="00EA03E5">
        <w:rPr>
          <w:sz w:val="24"/>
          <w:szCs w:val="24"/>
        </w:rPr>
        <w:t>a értelmében a KMB</w:t>
      </w:r>
      <w:r w:rsidRPr="00EA03E5">
        <w:rPr>
          <w:sz w:val="24"/>
          <w:szCs w:val="24"/>
        </w:rPr>
        <w:t xml:space="preserve"> 2022. évre szóló munkaterv</w:t>
      </w:r>
      <w:r w:rsidR="00D046A0" w:rsidRPr="00EA03E5">
        <w:rPr>
          <w:sz w:val="24"/>
          <w:szCs w:val="24"/>
        </w:rPr>
        <w:t>e elkészült, amelyet</w:t>
      </w:r>
      <w:r w:rsidR="006F164D" w:rsidRPr="00EA03E5">
        <w:rPr>
          <w:sz w:val="24"/>
          <w:szCs w:val="24"/>
        </w:rPr>
        <w:t xml:space="preserve"> </w:t>
      </w:r>
      <w:r w:rsidR="00D046A0" w:rsidRPr="00EA03E5">
        <w:rPr>
          <w:sz w:val="24"/>
          <w:szCs w:val="24"/>
        </w:rPr>
        <w:t>a</w:t>
      </w:r>
      <w:r w:rsidRPr="00EA03E5">
        <w:rPr>
          <w:sz w:val="24"/>
          <w:szCs w:val="24"/>
        </w:rPr>
        <w:t xml:space="preserve"> Bizottság elektronikus levélszavazás formájában</w:t>
      </w:r>
      <w:r w:rsidRPr="00EA03E5">
        <w:rPr>
          <w:b/>
          <w:sz w:val="24"/>
          <w:szCs w:val="24"/>
        </w:rPr>
        <w:t xml:space="preserve"> </w:t>
      </w:r>
      <w:r w:rsidR="00D046A0" w:rsidRPr="00EA03E5">
        <w:rPr>
          <w:sz w:val="24"/>
          <w:szCs w:val="24"/>
        </w:rPr>
        <w:t>egyhangúan elfogadott</w:t>
      </w:r>
      <w:r w:rsidRPr="00EA03E5">
        <w:rPr>
          <w:sz w:val="24"/>
          <w:szCs w:val="24"/>
        </w:rPr>
        <w:t xml:space="preserve">.  </w:t>
      </w:r>
    </w:p>
    <w:p w:rsidR="00330F17" w:rsidRPr="00EA03E5" w:rsidRDefault="00330F17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</w:p>
    <w:p w:rsidR="00D046A0" w:rsidRPr="00EA03E5" w:rsidRDefault="00D046A0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5/2022. (III.18.)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39422B" w:rsidRPr="00EA03E5" w:rsidRDefault="00D046A0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A Bizottság 3/2022. (II.21.) számú határozata értelmében a KMB 2022. évre szóló intézkedési terve elkészült, amelyet a Bizottság elektronikus levélszavazás formájában</w:t>
      </w:r>
      <w:r w:rsidRPr="00EA03E5">
        <w:rPr>
          <w:b/>
          <w:sz w:val="24"/>
          <w:szCs w:val="24"/>
        </w:rPr>
        <w:t xml:space="preserve"> </w:t>
      </w:r>
      <w:r w:rsidRPr="00EA03E5">
        <w:rPr>
          <w:sz w:val="24"/>
          <w:szCs w:val="24"/>
        </w:rPr>
        <w:t xml:space="preserve">egyhangúan elfogadott. </w:t>
      </w:r>
    </w:p>
    <w:p w:rsidR="00E3028A" w:rsidRPr="00EA03E5" w:rsidRDefault="00E3028A" w:rsidP="00026154">
      <w:pPr>
        <w:pStyle w:val="Szvegtrzs"/>
        <w:spacing w:line="252" w:lineRule="auto"/>
        <w:ind w:firstLine="426"/>
        <w:rPr>
          <w:sz w:val="24"/>
          <w:szCs w:val="24"/>
        </w:rPr>
      </w:pPr>
    </w:p>
    <w:p w:rsidR="00450CBD" w:rsidRPr="00EA03E5" w:rsidRDefault="00450CBD" w:rsidP="00026154">
      <w:pPr>
        <w:pStyle w:val="NormlWeb"/>
        <w:spacing w:before="0" w:beforeAutospacing="0" w:after="0" w:afterAutospacing="0" w:line="252" w:lineRule="auto"/>
        <w:rPr>
          <w:b/>
        </w:rPr>
      </w:pPr>
      <w:r w:rsidRPr="00EA03E5">
        <w:rPr>
          <w:b/>
        </w:rPr>
        <w:t>KMB 6/2022. (VI. 30.) számú határozata</w:t>
      </w:r>
    </w:p>
    <w:p w:rsidR="00450CBD" w:rsidRDefault="00E3028A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Prof. Dr. Tóth Tihamér</w:t>
      </w:r>
      <w:r w:rsidR="00450CBD" w:rsidRPr="00EA03E5">
        <w:rPr>
          <w:rFonts w:ascii="Times New Roman" w:hAnsi="Times New Roman" w:cs="Times New Roman"/>
          <w:sz w:val="24"/>
          <w:szCs w:val="24"/>
        </w:rPr>
        <w:t>, a Minőségbiztosítási Bizottság</w:t>
      </w:r>
      <w:r w:rsidR="00D44A2A" w:rsidRPr="00EA03E5">
        <w:rPr>
          <w:rFonts w:ascii="Times New Roman" w:hAnsi="Times New Roman" w:cs="Times New Roman"/>
          <w:sz w:val="24"/>
          <w:szCs w:val="24"/>
        </w:rPr>
        <w:t xml:space="preserve"> korábbi</w:t>
      </w:r>
      <w:r w:rsidR="00450CBD" w:rsidRPr="00EA03E5">
        <w:rPr>
          <w:rFonts w:ascii="Times New Roman" w:hAnsi="Times New Roman" w:cs="Times New Roman"/>
          <w:sz w:val="24"/>
          <w:szCs w:val="24"/>
        </w:rPr>
        <w:t xml:space="preserve"> elnök</w:t>
      </w:r>
      <w:r w:rsidRPr="00EA03E5">
        <w:rPr>
          <w:rFonts w:ascii="Times New Roman" w:hAnsi="Times New Roman" w:cs="Times New Roman"/>
          <w:sz w:val="24"/>
          <w:szCs w:val="24"/>
        </w:rPr>
        <w:t>e</w:t>
      </w:r>
      <w:r w:rsidR="00450CBD" w:rsidRPr="00EA03E5">
        <w:rPr>
          <w:rFonts w:ascii="Times New Roman" w:hAnsi="Times New Roman" w:cs="Times New Roman"/>
          <w:sz w:val="24"/>
          <w:szCs w:val="24"/>
        </w:rPr>
        <w:t xml:space="preserve"> 2022. július 6-tól az Európai Unió Bíróságának Törvényszéke tag</w:t>
      </w:r>
      <w:r w:rsidRPr="00EA03E5">
        <w:rPr>
          <w:rFonts w:ascii="Times New Roman" w:hAnsi="Times New Roman" w:cs="Times New Roman"/>
          <w:sz w:val="24"/>
          <w:szCs w:val="24"/>
        </w:rPr>
        <w:t>jak</w:t>
      </w:r>
      <w:r w:rsidR="00D44A2A" w:rsidRPr="00EA03E5">
        <w:rPr>
          <w:rFonts w:ascii="Times New Roman" w:hAnsi="Times New Roman" w:cs="Times New Roman"/>
          <w:sz w:val="24"/>
          <w:szCs w:val="24"/>
        </w:rPr>
        <w:t>é</w:t>
      </w:r>
      <w:r w:rsidRPr="00EA03E5">
        <w:rPr>
          <w:rFonts w:ascii="Times New Roman" w:hAnsi="Times New Roman" w:cs="Times New Roman"/>
          <w:sz w:val="24"/>
          <w:szCs w:val="24"/>
        </w:rPr>
        <w:t>nt folytatja tevékenységét. Erre tekintettel</w:t>
      </w:r>
      <w:r w:rsidR="00450C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D44A2A" w:rsidRPr="00EA03E5">
        <w:rPr>
          <w:rFonts w:ascii="Times New Roman" w:hAnsi="Times New Roman" w:cs="Times New Roman"/>
          <w:sz w:val="24"/>
          <w:szCs w:val="24"/>
        </w:rPr>
        <w:t xml:space="preserve">2022. július 8-án lemondott </w:t>
      </w:r>
      <w:r w:rsidR="00450CBD" w:rsidRPr="00EA03E5">
        <w:rPr>
          <w:rFonts w:ascii="Times New Roman" w:hAnsi="Times New Roman" w:cs="Times New Roman"/>
          <w:sz w:val="24"/>
          <w:szCs w:val="24"/>
        </w:rPr>
        <w:t xml:space="preserve">a KMB elnöki tisztségéről. </w:t>
      </w:r>
      <w:r w:rsidRPr="00EA03E5">
        <w:rPr>
          <w:rFonts w:ascii="Times New Roman" w:hAnsi="Times New Roman" w:cs="Times New Roman"/>
          <w:sz w:val="24"/>
          <w:szCs w:val="24"/>
        </w:rPr>
        <w:t>A lemondás elfogadás</w:t>
      </w:r>
      <w:r w:rsidR="00D44A2A" w:rsidRPr="00EA03E5">
        <w:rPr>
          <w:rFonts w:ascii="Times New Roman" w:hAnsi="Times New Roman" w:cs="Times New Roman"/>
          <w:sz w:val="24"/>
          <w:szCs w:val="24"/>
        </w:rPr>
        <w:t xml:space="preserve">áról és </w:t>
      </w:r>
      <w:r w:rsidR="00450CBD" w:rsidRPr="00EA03E5">
        <w:rPr>
          <w:rFonts w:ascii="Times New Roman" w:hAnsi="Times New Roman" w:cs="Times New Roman"/>
          <w:sz w:val="24"/>
          <w:szCs w:val="24"/>
        </w:rPr>
        <w:t xml:space="preserve">a PPKE JÁK Kari Tanácsa számára </w:t>
      </w:r>
      <w:r w:rsidR="00D44A2A" w:rsidRPr="00EA03E5">
        <w:rPr>
          <w:rFonts w:ascii="Times New Roman" w:hAnsi="Times New Roman" w:cs="Times New Roman"/>
          <w:sz w:val="24"/>
          <w:szCs w:val="24"/>
        </w:rPr>
        <w:t xml:space="preserve">új elnök </w:t>
      </w:r>
      <w:r w:rsidR="00450CBD" w:rsidRPr="00EA03E5">
        <w:rPr>
          <w:rFonts w:ascii="Times New Roman" w:hAnsi="Times New Roman" w:cs="Times New Roman"/>
          <w:sz w:val="24"/>
          <w:szCs w:val="24"/>
        </w:rPr>
        <w:t>megválasztásá</w:t>
      </w:r>
      <w:r w:rsidR="00D44A2A" w:rsidRPr="00EA03E5">
        <w:rPr>
          <w:rFonts w:ascii="Times New Roman" w:hAnsi="Times New Roman" w:cs="Times New Roman"/>
          <w:sz w:val="24"/>
          <w:szCs w:val="24"/>
        </w:rPr>
        <w:t>ra vonatkozó javaslatról a KMB</w:t>
      </w:r>
      <w:r w:rsidR="003F2980" w:rsidRPr="00EA03E5">
        <w:rPr>
          <w:rFonts w:ascii="Times New Roman" w:hAnsi="Times New Roman" w:cs="Times New Roman"/>
          <w:sz w:val="24"/>
          <w:szCs w:val="24"/>
        </w:rPr>
        <w:t xml:space="preserve"> egyhangúlag döntött</w:t>
      </w:r>
      <w:r w:rsidR="00D44A2A" w:rsidRPr="00EA03E5">
        <w:rPr>
          <w:rFonts w:ascii="Times New Roman" w:hAnsi="Times New Roman" w:cs="Times New Roman"/>
          <w:sz w:val="24"/>
          <w:szCs w:val="24"/>
        </w:rPr>
        <w:t>.</w:t>
      </w:r>
    </w:p>
    <w:p w:rsidR="00F13852" w:rsidRPr="00EA03E5" w:rsidRDefault="00F13852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4CB" w:rsidRPr="00EA03E5" w:rsidRDefault="00C624CB" w:rsidP="00026154">
      <w:pPr>
        <w:spacing w:after="0" w:line="252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C624CB" w:rsidRPr="00EA03E5" w:rsidRDefault="00C624CB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7/2022. (VIII. 24.)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7E53CB" w:rsidRPr="00EA03E5" w:rsidRDefault="00330F17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Bizottság egyhangú döntéshozatallal </w:t>
      </w:r>
      <w:r w:rsidR="007E53CB" w:rsidRPr="00EA03E5">
        <w:rPr>
          <w:sz w:val="24"/>
          <w:szCs w:val="24"/>
        </w:rPr>
        <w:t>– jelen Beszámoló 1.1. pontjában</w:t>
      </w:r>
      <w:r w:rsidR="00AB79D8" w:rsidRPr="00EA03E5">
        <w:rPr>
          <w:sz w:val="24"/>
          <w:szCs w:val="24"/>
        </w:rPr>
        <w:t xml:space="preserve"> már </w:t>
      </w:r>
      <w:r w:rsidR="007E53CB" w:rsidRPr="00EA03E5">
        <w:rPr>
          <w:sz w:val="24"/>
          <w:szCs w:val="24"/>
        </w:rPr>
        <w:t xml:space="preserve">kifejtett okokból – </w:t>
      </w:r>
      <w:r w:rsidRPr="00EA03E5">
        <w:rPr>
          <w:sz w:val="24"/>
          <w:szCs w:val="24"/>
        </w:rPr>
        <w:t>elhatároz</w:t>
      </w:r>
      <w:r w:rsidR="00AB79D8" w:rsidRPr="00EA03E5">
        <w:rPr>
          <w:sz w:val="24"/>
          <w:szCs w:val="24"/>
        </w:rPr>
        <w:t>t</w:t>
      </w:r>
      <w:r w:rsidRPr="00EA03E5">
        <w:rPr>
          <w:sz w:val="24"/>
          <w:szCs w:val="24"/>
        </w:rPr>
        <w:t>a a tagság</w:t>
      </w:r>
      <w:r w:rsidR="007E53CB" w:rsidRPr="00EA03E5">
        <w:rPr>
          <w:sz w:val="24"/>
          <w:szCs w:val="24"/>
        </w:rPr>
        <w:t xml:space="preserve"> átalakítását, illetve</w:t>
      </w:r>
      <w:r w:rsidRPr="00EA03E5">
        <w:rPr>
          <w:sz w:val="24"/>
          <w:szCs w:val="24"/>
        </w:rPr>
        <w:t xml:space="preserve"> háromról öt főre való kibővítését. </w:t>
      </w:r>
    </w:p>
    <w:p w:rsidR="007E53CB" w:rsidRPr="00EA03E5" w:rsidRDefault="007E53CB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A</w:t>
      </w:r>
      <w:r w:rsidR="00330F17" w:rsidRPr="00EA03E5">
        <w:rPr>
          <w:sz w:val="24"/>
          <w:szCs w:val="24"/>
        </w:rPr>
        <w:t xml:space="preserve"> KMB </w:t>
      </w:r>
      <w:r w:rsidRPr="00EA03E5">
        <w:rPr>
          <w:sz w:val="24"/>
          <w:szCs w:val="24"/>
        </w:rPr>
        <w:t xml:space="preserve">módosult tagsága 2022. októberétől az alábbiak szerint alakult: </w:t>
      </w:r>
    </w:p>
    <w:p w:rsidR="007E53CB" w:rsidRPr="00EA03E5" w:rsidRDefault="007E53CB" w:rsidP="00026154">
      <w:pPr>
        <w:spacing w:after="0" w:line="252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>Dr. Gyulai-Schmidt Andrea, a KMB elnöke</w:t>
      </w:r>
    </w:p>
    <w:p w:rsidR="007E53CB" w:rsidRPr="00EA03E5" w:rsidRDefault="007E53CB" w:rsidP="00026154">
      <w:pPr>
        <w:spacing w:after="0" w:line="252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Dr. Molnár Sarolta, a KMB tagja</w:t>
      </w:r>
    </w:p>
    <w:p w:rsidR="007E53CB" w:rsidRPr="00EA03E5" w:rsidRDefault="007E53CB" w:rsidP="00026154">
      <w:pPr>
        <w:spacing w:after="0" w:line="252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Dr. Pogácsás Anett, a KMB tagja</w:t>
      </w:r>
    </w:p>
    <w:p w:rsidR="007E53CB" w:rsidRPr="00EA03E5" w:rsidRDefault="007E53CB" w:rsidP="00026154">
      <w:pPr>
        <w:spacing w:after="0" w:line="252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Dr. Szilágyi Pál, a KMB tagja</w:t>
      </w:r>
    </w:p>
    <w:p w:rsidR="007E53CB" w:rsidRPr="00EA03E5" w:rsidRDefault="007E53CB" w:rsidP="00026154">
      <w:pPr>
        <w:spacing w:after="0" w:line="252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A03E5">
        <w:rPr>
          <w:rFonts w:ascii="Times New Roman" w:hAnsi="Times New Roman" w:cs="Times New Roman"/>
          <w:sz w:val="24"/>
          <w:szCs w:val="24"/>
        </w:rPr>
        <w:t>Berkényi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Pál, a KMB </w:t>
      </w:r>
      <w:r w:rsidR="00E477F7" w:rsidRPr="00EA03E5">
        <w:rPr>
          <w:rFonts w:ascii="Times New Roman" w:hAnsi="Times New Roman" w:cs="Times New Roman"/>
          <w:sz w:val="24"/>
          <w:szCs w:val="24"/>
        </w:rPr>
        <w:t>HÖK által delegált</w:t>
      </w:r>
      <w:r w:rsidRPr="00EA03E5">
        <w:rPr>
          <w:rFonts w:ascii="Times New Roman" w:hAnsi="Times New Roman" w:cs="Times New Roman"/>
          <w:sz w:val="24"/>
          <w:szCs w:val="24"/>
        </w:rPr>
        <w:t xml:space="preserve"> tagja</w:t>
      </w:r>
    </w:p>
    <w:p w:rsidR="007E53CB" w:rsidRPr="00EA03E5" w:rsidRDefault="007E53CB" w:rsidP="00026154">
      <w:pPr>
        <w:pStyle w:val="Szvegtrzs"/>
        <w:spacing w:line="252" w:lineRule="auto"/>
        <w:ind w:firstLine="426"/>
        <w:rPr>
          <w:sz w:val="24"/>
          <w:szCs w:val="24"/>
        </w:rPr>
      </w:pPr>
    </w:p>
    <w:p w:rsidR="007E53CB" w:rsidRPr="00EA03E5" w:rsidRDefault="007E53CB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8/2022. (X. 11.)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390034" w:rsidRPr="00EA03E5" w:rsidRDefault="00872C9C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>Jelen határozattal a KMB</w:t>
      </w:r>
      <w:r w:rsidR="00390034" w:rsidRPr="00EA03E5">
        <w:rPr>
          <w:sz w:val="24"/>
          <w:szCs w:val="24"/>
        </w:rPr>
        <w:t xml:space="preserve"> </w:t>
      </w:r>
      <w:r w:rsidRPr="00EA03E5">
        <w:rPr>
          <w:sz w:val="24"/>
          <w:szCs w:val="24"/>
        </w:rPr>
        <w:t>a kari SZMSZ 26/A. § (2), (3) és (6) bekezdéseinek módosítását javasolta a</w:t>
      </w:r>
      <w:r w:rsidR="007E53CB" w:rsidRPr="00EA03E5">
        <w:rPr>
          <w:sz w:val="24"/>
          <w:szCs w:val="24"/>
        </w:rPr>
        <w:t xml:space="preserve"> JÁK Kari Tanácsa</w:t>
      </w:r>
      <w:r w:rsidRPr="00EA03E5">
        <w:rPr>
          <w:sz w:val="24"/>
          <w:szCs w:val="24"/>
        </w:rPr>
        <w:t xml:space="preserve"> számára. </w:t>
      </w:r>
      <w:r w:rsidR="00390034" w:rsidRPr="00EA03E5">
        <w:rPr>
          <w:sz w:val="24"/>
          <w:szCs w:val="24"/>
        </w:rPr>
        <w:t xml:space="preserve">A Kari Tanács </w:t>
      </w:r>
      <w:r w:rsidR="00FE6DAE" w:rsidRPr="00FE6DAE">
        <w:rPr>
          <w:sz w:val="24"/>
          <w:szCs w:val="24"/>
        </w:rPr>
        <w:t xml:space="preserve">32/2022. (XII.15.) számú határozatával </w:t>
      </w:r>
      <w:r w:rsidR="00390034" w:rsidRPr="00EA03E5">
        <w:rPr>
          <w:sz w:val="24"/>
          <w:szCs w:val="24"/>
        </w:rPr>
        <w:t>elfogadta az SZMSZ módosítást, amely a KMB feladat- és hatáskörébe tartozó részle</w:t>
      </w:r>
      <w:r w:rsidR="000A4314" w:rsidRPr="00EA03E5">
        <w:rPr>
          <w:sz w:val="24"/>
          <w:szCs w:val="24"/>
        </w:rPr>
        <w:t>t</w:t>
      </w:r>
      <w:r w:rsidR="00390034" w:rsidRPr="00EA03E5">
        <w:rPr>
          <w:sz w:val="24"/>
          <w:szCs w:val="24"/>
        </w:rPr>
        <w:t>szabályokat hozta összhangba az Egyetemi Minőségbiztosítási Szabályzattal.</w:t>
      </w:r>
    </w:p>
    <w:p w:rsidR="000A4314" w:rsidRPr="00EA03E5" w:rsidRDefault="000A4314" w:rsidP="00026154">
      <w:pPr>
        <w:pStyle w:val="Szvegtrzs"/>
        <w:spacing w:line="252" w:lineRule="auto"/>
        <w:ind w:firstLine="426"/>
        <w:rPr>
          <w:sz w:val="24"/>
          <w:szCs w:val="24"/>
        </w:rPr>
      </w:pPr>
    </w:p>
    <w:p w:rsidR="001A4781" w:rsidRPr="00EA03E5" w:rsidRDefault="001A4781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9/2022. (X. 11.)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1A4781" w:rsidRPr="00EA03E5" w:rsidRDefault="001A4781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EA03E5">
        <w:rPr>
          <w:rFonts w:ascii="Times New Roman" w:hAnsi="Times New Roman" w:cs="Times New Roman"/>
          <w:color w:val="000000"/>
          <w:sz w:val="24"/>
          <w:szCs w:val="24"/>
        </w:rPr>
        <w:t xml:space="preserve">Karunk minőségbiztosítási céljainak fontos elemét alkotja, hogy </w:t>
      </w:r>
      <w:r w:rsidRPr="00EA03E5">
        <w:rPr>
          <w:rFonts w:ascii="Times New Roman" w:hAnsi="Times New Roman" w:cs="Times New Roman"/>
          <w:sz w:val="24"/>
          <w:szCs w:val="24"/>
        </w:rPr>
        <w:t>a</w:t>
      </w:r>
      <w:r w:rsidRPr="00EA03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tudom</w:t>
      </w:r>
      <w:r w:rsidRPr="00EA03E5">
        <w:rPr>
          <w:rFonts w:ascii="Times New Roman" w:hAnsi="Times New Roman" w:cs="Times New Roman"/>
          <w:sz w:val="24"/>
          <w:szCs w:val="24"/>
          <w:lang w:val="ru-RU"/>
        </w:rPr>
        <w:t>á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jelent</w:t>
      </w:r>
      <w:r w:rsidRPr="00EA03E5">
        <w:rPr>
          <w:rFonts w:ascii="Times New Roman" w:hAnsi="Times New Roman" w:cs="Times New Roman"/>
          <w:sz w:val="24"/>
          <w:szCs w:val="24"/>
          <w:lang w:val="ru-RU"/>
        </w:rPr>
        <w:t>é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sek</w:t>
      </w:r>
      <w:proofErr w:type="spellEnd"/>
      <w:r w:rsidRPr="00EA03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lead</w:t>
      </w:r>
      <w:r w:rsidRPr="00EA03E5">
        <w:rPr>
          <w:rFonts w:ascii="Times New Roman" w:hAnsi="Times New Roman" w:cs="Times New Roman"/>
          <w:sz w:val="24"/>
          <w:szCs w:val="24"/>
          <w:lang w:val="ru-RU"/>
        </w:rPr>
        <w:t>á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A03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EA03E5">
        <w:rPr>
          <w:rFonts w:ascii="Times New Roman" w:hAnsi="Times New Roman" w:cs="Times New Roman"/>
          <w:sz w:val="24"/>
          <w:szCs w:val="24"/>
          <w:lang w:val="ru-RU"/>
        </w:rPr>
        <w:t>á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EA03E5">
        <w:rPr>
          <w:rFonts w:ascii="Times New Roman" w:hAnsi="Times New Roman" w:cs="Times New Roman"/>
          <w:sz w:val="24"/>
          <w:szCs w:val="24"/>
          <w:lang w:val="ru-RU"/>
        </w:rPr>
        <w:t>á</w:t>
      </w:r>
      <w:r w:rsidRPr="00EA03E5">
        <w:rPr>
          <w:rFonts w:ascii="Times New Roman" w:hAnsi="Times New Roman" w:cs="Times New Roman"/>
          <w:sz w:val="24"/>
          <w:szCs w:val="24"/>
        </w:rPr>
        <w:t>t oly módon javítsuk, hogy a legutóbbi leadáshoz képest 50%-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kal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csökkentsük a jelentést le nem adók számát. </w:t>
      </w:r>
      <w:r w:rsidRPr="00EA03E5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Ennek érdekében a</w:t>
      </w:r>
      <w:r w:rsidRPr="00EA03E5">
        <w:rPr>
          <w:rFonts w:ascii="Times New Roman" w:hAnsi="Times New Roman" w:cs="Times New Roman"/>
          <w:sz w:val="24"/>
          <w:szCs w:val="24"/>
        </w:rPr>
        <w:t xml:space="preserve"> Bizottság egyhangú döntéshozatallal – a minőségcélok hatékonyabb megvalósítása érdekében – javasol</w:t>
      </w:r>
      <w:r w:rsidR="00AF69B0" w:rsidRPr="00EA03E5"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 xml:space="preserve">a </w:t>
      </w:r>
      <w:r w:rsidR="00223572" w:rsidRPr="00EA03E5">
        <w:rPr>
          <w:rFonts w:ascii="Times New Roman" w:hAnsi="Times New Roman" w:cs="Times New Roman"/>
          <w:sz w:val="24"/>
          <w:szCs w:val="24"/>
        </w:rPr>
        <w:t>a kari vezetés számára</w:t>
      </w:r>
      <w:r w:rsidRPr="00EA03E5">
        <w:rPr>
          <w:rFonts w:ascii="Times New Roman" w:hAnsi="Times New Roman" w:cs="Times New Roman"/>
          <w:sz w:val="24"/>
          <w:szCs w:val="24"/>
        </w:rPr>
        <w:t xml:space="preserve">, hogy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jelentések határidőben való leadásának elmulasztása következményeként az érintett oktató ne részesüljön év végi jutalomban.</w:t>
      </w:r>
    </w:p>
    <w:p w:rsidR="001A4781" w:rsidRPr="00EA03E5" w:rsidRDefault="001A4781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Bizottság továbbá </w:t>
      </w:r>
      <w:r w:rsidR="008A4E9E" w:rsidRPr="00EA03E5">
        <w:rPr>
          <w:sz w:val="24"/>
          <w:szCs w:val="24"/>
        </w:rPr>
        <w:t xml:space="preserve">kilátásba helyezte </w:t>
      </w:r>
      <w:r w:rsidRPr="00EA03E5">
        <w:rPr>
          <w:sz w:val="24"/>
          <w:szCs w:val="24"/>
        </w:rPr>
        <w:t>a bérkiegészítő pótlék megvonását is olyan oktatók számára, akik már több alkalommal mulasztottak a vizsgált témakörben</w:t>
      </w:r>
      <w:r w:rsidR="002B5C7E" w:rsidRPr="00EA03E5">
        <w:rPr>
          <w:sz w:val="24"/>
          <w:szCs w:val="24"/>
        </w:rPr>
        <w:t>.</w:t>
      </w:r>
    </w:p>
    <w:p w:rsidR="00390034" w:rsidRPr="00EA03E5" w:rsidRDefault="00390034" w:rsidP="00026154">
      <w:pPr>
        <w:pStyle w:val="NormlWeb"/>
        <w:spacing w:before="0" w:beforeAutospacing="0" w:after="0" w:afterAutospacing="0" w:line="252" w:lineRule="auto"/>
      </w:pPr>
    </w:p>
    <w:p w:rsidR="008A4E9E" w:rsidRPr="00EA03E5" w:rsidRDefault="008A4E9E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10/2022. (X. 11.)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8A4E9E" w:rsidRPr="00EA03E5" w:rsidRDefault="008A4E9E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color w:val="000000"/>
          <w:sz w:val="24"/>
          <w:szCs w:val="24"/>
        </w:rPr>
        <w:t>Karunk minőségbiztosítási céljainak fontos elemét alkotja hallgatóink elégedettségmérési adatainak összesítése. A</w:t>
      </w:r>
      <w:r w:rsidRPr="00EA03E5">
        <w:rPr>
          <w:rFonts w:ascii="Times New Roman" w:hAnsi="Times New Roman" w:cs="Times New Roman"/>
          <w:sz w:val="24"/>
          <w:szCs w:val="24"/>
        </w:rPr>
        <w:t xml:space="preserve"> hallgatói felmérések</w:t>
      </w:r>
      <w:r w:rsidRPr="00EA03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 xml:space="preserve">kitöltési arányának fokozása érdekében a KMB áttekintette a válaszadási hatékonyság növelését eredményező módszereket. </w:t>
      </w:r>
      <w:r w:rsidR="00F20711" w:rsidRPr="00EA03E5">
        <w:rPr>
          <w:rFonts w:ascii="Times New Roman" w:hAnsi="Times New Roman" w:cs="Times New Roman"/>
          <w:sz w:val="24"/>
          <w:szCs w:val="24"/>
        </w:rPr>
        <w:t xml:space="preserve">Ezek közül </w:t>
      </w:r>
      <w:r w:rsidR="00F20711" w:rsidRPr="00EA03E5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h</w:t>
      </w:r>
      <w:r w:rsidRPr="00EA03E5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allgatói tagunkat is bevonva, a</w:t>
      </w:r>
      <w:r w:rsidRPr="00EA03E5">
        <w:rPr>
          <w:rFonts w:ascii="Times New Roman" w:hAnsi="Times New Roman" w:cs="Times New Roman"/>
          <w:sz w:val="24"/>
          <w:szCs w:val="24"/>
        </w:rPr>
        <w:t xml:space="preserve"> KMB </w:t>
      </w:r>
      <w:r w:rsidR="00F20711" w:rsidRPr="00EA03E5">
        <w:rPr>
          <w:rFonts w:ascii="Times New Roman" w:hAnsi="Times New Roman" w:cs="Times New Roman"/>
          <w:sz w:val="24"/>
          <w:szCs w:val="24"/>
        </w:rPr>
        <w:t>azt</w:t>
      </w:r>
      <w:r w:rsidRPr="00EA03E5">
        <w:rPr>
          <w:rFonts w:ascii="Times New Roman" w:hAnsi="Times New Roman" w:cs="Times New Roman"/>
          <w:sz w:val="24"/>
          <w:szCs w:val="24"/>
        </w:rPr>
        <w:t xml:space="preserve"> javasol</w:t>
      </w:r>
      <w:r w:rsidR="002F2FB3" w:rsidRPr="00EA03E5"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 xml:space="preserve">a </w:t>
      </w:r>
      <w:r w:rsidR="00223572" w:rsidRPr="00EA03E5">
        <w:rPr>
          <w:rFonts w:ascii="Times New Roman" w:hAnsi="Times New Roman" w:cs="Times New Roman"/>
          <w:sz w:val="24"/>
          <w:szCs w:val="24"/>
        </w:rPr>
        <w:t>a kari vezetés számára</w:t>
      </w:r>
      <w:r w:rsidRPr="00EA03E5">
        <w:rPr>
          <w:rFonts w:ascii="Times New Roman" w:hAnsi="Times New Roman" w:cs="Times New Roman"/>
          <w:sz w:val="24"/>
          <w:szCs w:val="24"/>
        </w:rPr>
        <w:t xml:space="preserve">, hogy a kérdőíveket kitöltő hallgatók a tárgyfelvételnél kb. fél/egy órával előbb tudják majd felvenni a kívánt tárgyakat a válaszadást elmulasztó társaikhoz képest. </w:t>
      </w:r>
    </w:p>
    <w:p w:rsidR="008A4E9E" w:rsidRPr="00EA03E5" w:rsidRDefault="009033E2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</w:t>
      </w:r>
      <w:r w:rsidR="008A4E9E" w:rsidRPr="00EA03E5">
        <w:rPr>
          <w:rFonts w:ascii="Times New Roman" w:hAnsi="Times New Roman" w:cs="Times New Roman"/>
          <w:sz w:val="24"/>
          <w:szCs w:val="24"/>
        </w:rPr>
        <w:t xml:space="preserve"> hallgatók irányában hangsúlyozni kell, hogy anonim a kérdőívre adott válasz, továbbá, hogy a kitöltés eredményeként kiértékelés és visszacsatolás várható az adott tantárgy oktatása vonatkozásában. </w:t>
      </w:r>
    </w:p>
    <w:p w:rsidR="009033E2" w:rsidRPr="00EA03E5" w:rsidRDefault="009033E2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033E2" w:rsidRPr="00EA03E5" w:rsidRDefault="009033E2" w:rsidP="00026154">
      <w:pPr>
        <w:pStyle w:val="NormlWeb"/>
        <w:spacing w:before="0" w:beforeAutospacing="0" w:after="0" w:afterAutospacing="0" w:line="252" w:lineRule="auto"/>
        <w:rPr>
          <w:b/>
        </w:rPr>
      </w:pPr>
      <w:r w:rsidRPr="00EA03E5">
        <w:rPr>
          <w:b/>
        </w:rPr>
        <w:t>KMB 11/2022. (X. 24.) számú határozata</w:t>
      </w:r>
    </w:p>
    <w:p w:rsidR="00D225D2" w:rsidRPr="00EA03E5" w:rsidRDefault="009033E2" w:rsidP="00026154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 xml:space="preserve">A </w:t>
      </w:r>
      <w:r w:rsidR="00905340" w:rsidRPr="00EA03E5">
        <w:t xml:space="preserve">KMB </w:t>
      </w:r>
      <w:r w:rsidRPr="00EA03E5">
        <w:t>egyhangú döntéshozatallal megszavazta a PPKE Jog-</w:t>
      </w:r>
      <w:r w:rsidR="002A380C" w:rsidRPr="00EA03E5">
        <w:t xml:space="preserve"> </w:t>
      </w:r>
      <w:r w:rsidRPr="00EA03E5">
        <w:t xml:space="preserve">és Államtudományi Kar Minőségbiztosítási Bizottságának ügyrendjét, amely a </w:t>
      </w:r>
      <w:r w:rsidR="00905340" w:rsidRPr="00EA03E5">
        <w:t>PPKE</w:t>
      </w:r>
      <w:r w:rsidRPr="00EA03E5">
        <w:t xml:space="preserve"> Minőségbiztosítási Bizottságainak álta</w:t>
      </w:r>
      <w:r w:rsidR="00F20711" w:rsidRPr="00EA03E5">
        <w:t>lános ügyrendje alapján készült</w:t>
      </w:r>
      <w:r w:rsidRPr="00EA03E5">
        <w:t xml:space="preserve">.  </w:t>
      </w:r>
    </w:p>
    <w:p w:rsidR="009033E2" w:rsidRPr="00EA03E5" w:rsidRDefault="009033E2" w:rsidP="00026154">
      <w:pPr>
        <w:pStyle w:val="NormlWeb"/>
        <w:spacing w:before="0" w:beforeAutospacing="0" w:after="0" w:afterAutospacing="0" w:line="252" w:lineRule="auto"/>
      </w:pPr>
    </w:p>
    <w:p w:rsidR="00905340" w:rsidRPr="00EA03E5" w:rsidRDefault="00905340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12/2022. (XI. 9.)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905340" w:rsidRPr="00EA03E5" w:rsidRDefault="00905340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Bizottság megállapítja, hogy a minőségcélok megvalósítása</w:t>
      </w:r>
      <w:r w:rsidR="00F20711" w:rsidRPr="00EA03E5">
        <w:rPr>
          <w:rFonts w:ascii="Times New Roman" w:hAnsi="Times New Roman" w:cs="Times New Roman"/>
          <w:sz w:val="24"/>
          <w:szCs w:val="24"/>
        </w:rPr>
        <w:t xml:space="preserve"> a Munkaterv 2022 és az Intézkedési terv 2022 szerint halad</w:t>
      </w:r>
      <w:r w:rsidRPr="00EA03E5">
        <w:rPr>
          <w:rFonts w:ascii="Times New Roman" w:hAnsi="Times New Roman" w:cs="Times New Roman"/>
          <w:sz w:val="24"/>
          <w:szCs w:val="24"/>
        </w:rPr>
        <w:t>, és egyúttal megkezdi a felkészülést a 2023. évi minőségcélok megfogalmazására, és a 2023. évi munkaterv kidolgozására.</w:t>
      </w:r>
      <w:r w:rsidR="00F20711"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340" w:rsidRPr="00EA03E5" w:rsidRDefault="00905340" w:rsidP="00026154">
      <w:pPr>
        <w:pStyle w:val="Szvegtrzs"/>
        <w:spacing w:line="252" w:lineRule="auto"/>
        <w:ind w:right="-148"/>
        <w:rPr>
          <w:sz w:val="24"/>
          <w:szCs w:val="24"/>
        </w:rPr>
      </w:pPr>
      <w:r w:rsidRPr="00EA03E5">
        <w:rPr>
          <w:sz w:val="24"/>
          <w:szCs w:val="24"/>
        </w:rPr>
        <w:t xml:space="preserve"> </w:t>
      </w:r>
    </w:p>
    <w:p w:rsidR="002454DA" w:rsidRPr="00EA03E5" w:rsidRDefault="002454DA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13/2022. (XII. 13.)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2454DA" w:rsidRPr="00EA03E5" w:rsidRDefault="002454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Bizottság 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a 2022. november 28-i hallgatói fórumon elhangzottakat az ott készült jegyzőkönyv és a </w:t>
      </w:r>
      <w:r w:rsidR="00DF4924" w:rsidRPr="00EA03E5">
        <w:rPr>
          <w:rFonts w:ascii="Times New Roman" w:hAnsi="Times New Roman" w:cs="Times New Roman"/>
          <w:bCs/>
          <w:sz w:val="24"/>
          <w:szCs w:val="24"/>
        </w:rPr>
        <w:t>KMB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elnökének beszámolója alapján megvitatta. </w:t>
      </w:r>
    </w:p>
    <w:p w:rsidR="002454DA" w:rsidRPr="00EA03E5" w:rsidRDefault="002454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>A levelezős hibrid oktatás ügyében felmerült hallgatói igényt megvizsgálva a KMB úgy látja, hogy a minőségi oktatás elsődlegesen jelenléti oktatást feltételez, és bár versenyképességi szempontból sok előnyt jelent a kiegészítő hibrid oktatás, megfelelő egyensúlyt kell találni az online megoldások alkalmazásában.</w:t>
      </w:r>
    </w:p>
    <w:p w:rsidR="002454DA" w:rsidRPr="00EA03E5" w:rsidRDefault="002454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hallgatói fórumon készült jegyzőkönyvben megfogalmazott feladat szerint a KMB a záróvizsga-eredményeket </w:t>
      </w:r>
      <w:r w:rsidR="00597C0F" w:rsidRPr="00EA03E5">
        <w:rPr>
          <w:rFonts w:ascii="Times New Roman" w:hAnsi="Times New Roman" w:cs="Times New Roman"/>
          <w:sz w:val="24"/>
          <w:szCs w:val="24"/>
        </w:rPr>
        <w:t>is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597C0F" w:rsidRPr="00EA03E5">
        <w:rPr>
          <w:rFonts w:ascii="Times New Roman" w:hAnsi="Times New Roman" w:cs="Times New Roman"/>
          <w:sz w:val="24"/>
          <w:szCs w:val="24"/>
        </w:rPr>
        <w:t>áttekintette.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597C0F" w:rsidRPr="00EA03E5">
        <w:rPr>
          <w:rFonts w:ascii="Times New Roman" w:hAnsi="Times New Roman" w:cs="Times New Roman"/>
          <w:sz w:val="24"/>
          <w:szCs w:val="24"/>
        </w:rPr>
        <w:t>O</w:t>
      </w:r>
      <w:r w:rsidRPr="00EA03E5">
        <w:rPr>
          <w:rFonts w:ascii="Times New Roman" w:hAnsi="Times New Roman" w:cs="Times New Roman"/>
          <w:sz w:val="24"/>
          <w:szCs w:val="24"/>
        </w:rPr>
        <w:t>lyan szűrést kér</w:t>
      </w:r>
      <w:r w:rsidR="00597C0F" w:rsidRPr="00EA03E5"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 xml:space="preserve"> a TO-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tól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>, hogy a vizsgált félévekből kerüljenek ki az online képzésben részt nem vevő hallgatók. Közbenső eredményként a már lekért és kiértékelt évfolyamátlagok alapján a KMB egyhangúan megállapítja, hogy nincs szignifikáns különbség a jelenléti és az online időszakra nézve.</w:t>
      </w:r>
    </w:p>
    <w:p w:rsidR="002454DA" w:rsidRPr="00EA03E5" w:rsidRDefault="002454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bCs/>
          <w:sz w:val="24"/>
          <w:szCs w:val="24"/>
        </w:rPr>
        <w:t>Az ez alapján készült elemzést a KMB elfogad</w:t>
      </w:r>
      <w:r w:rsidR="00597C0F" w:rsidRPr="00EA03E5">
        <w:rPr>
          <w:rFonts w:ascii="Times New Roman" w:hAnsi="Times New Roman" w:cs="Times New Roman"/>
          <w:bCs/>
          <w:sz w:val="24"/>
          <w:szCs w:val="24"/>
        </w:rPr>
        <w:t>t</w:t>
      </w:r>
      <w:r w:rsidRPr="00EA03E5">
        <w:rPr>
          <w:rFonts w:ascii="Times New Roman" w:hAnsi="Times New Roman" w:cs="Times New Roman"/>
          <w:bCs/>
          <w:sz w:val="24"/>
          <w:szCs w:val="24"/>
        </w:rPr>
        <w:t>a, és a kari vezetés</w:t>
      </w:r>
      <w:r w:rsidR="00DF4924" w:rsidRPr="00EA03E5">
        <w:rPr>
          <w:rFonts w:ascii="Times New Roman" w:hAnsi="Times New Roman" w:cs="Times New Roman"/>
          <w:bCs/>
          <w:sz w:val="24"/>
          <w:szCs w:val="24"/>
        </w:rPr>
        <w:t>t erről tájékoztatta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05340" w:rsidRPr="00EA03E5" w:rsidRDefault="00905340" w:rsidP="00026154">
      <w:pPr>
        <w:pStyle w:val="NormlWeb"/>
        <w:spacing w:before="0" w:beforeAutospacing="0" w:after="0" w:afterAutospacing="0" w:line="252" w:lineRule="auto"/>
      </w:pPr>
    </w:p>
    <w:p w:rsidR="002454DA" w:rsidRPr="00EA03E5" w:rsidRDefault="002454DA" w:rsidP="00026154">
      <w:pPr>
        <w:spacing w:after="0" w:line="252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14/2022. (XII. 13.)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2454DA" w:rsidRPr="00EA03E5" w:rsidRDefault="002454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Bizottság 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a 2022. november 28-i hivatásrendekkel lebonyolított találkozón elhangzottakat az ott készült jegyzőkönyv és a </w:t>
      </w:r>
      <w:r w:rsidR="00DF4924" w:rsidRPr="00EA03E5">
        <w:rPr>
          <w:rFonts w:ascii="Times New Roman" w:hAnsi="Times New Roman" w:cs="Times New Roman"/>
          <w:bCs/>
          <w:sz w:val="24"/>
          <w:szCs w:val="24"/>
        </w:rPr>
        <w:t>KMB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elnökének beszámolója alapján megvitatta. Az ez alapján készült elemzést elfogad</w:t>
      </w:r>
      <w:r w:rsidR="00597C0F" w:rsidRPr="00EA03E5">
        <w:rPr>
          <w:rFonts w:ascii="Times New Roman" w:hAnsi="Times New Roman" w:cs="Times New Roman"/>
          <w:bCs/>
          <w:sz w:val="24"/>
          <w:szCs w:val="24"/>
        </w:rPr>
        <w:t>t</w:t>
      </w:r>
      <w:r w:rsidRPr="00EA03E5">
        <w:rPr>
          <w:rFonts w:ascii="Times New Roman" w:hAnsi="Times New Roman" w:cs="Times New Roman"/>
          <w:bCs/>
          <w:sz w:val="24"/>
          <w:szCs w:val="24"/>
        </w:rPr>
        <w:t>a, és a kari vezetés elé tár</w:t>
      </w:r>
      <w:r w:rsidR="00597C0F" w:rsidRPr="00EA03E5">
        <w:rPr>
          <w:rFonts w:ascii="Times New Roman" w:hAnsi="Times New Roman" w:cs="Times New Roman"/>
          <w:bCs/>
          <w:sz w:val="24"/>
          <w:szCs w:val="24"/>
        </w:rPr>
        <w:t>t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a. </w:t>
      </w:r>
    </w:p>
    <w:p w:rsidR="002454DA" w:rsidRPr="00EA03E5" w:rsidRDefault="002454DA" w:rsidP="00026154">
      <w:pPr>
        <w:spacing w:after="0" w:line="252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2454DA" w:rsidRPr="00EA03E5" w:rsidRDefault="002454DA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15/2022. (XII. 13.)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2454DA" w:rsidRPr="00EA03E5" w:rsidRDefault="002454DA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KMB </w:t>
      </w:r>
      <w:r w:rsidRPr="00EA03E5">
        <w:rPr>
          <w:bCs/>
          <w:sz w:val="24"/>
          <w:szCs w:val="24"/>
        </w:rPr>
        <w:t xml:space="preserve">a 2022. évi </w:t>
      </w:r>
      <w:r w:rsidRPr="00EA03E5">
        <w:rPr>
          <w:sz w:val="24"/>
          <w:szCs w:val="24"/>
        </w:rPr>
        <w:t xml:space="preserve">Intézkedési terv </w:t>
      </w:r>
      <w:proofErr w:type="spellStart"/>
      <w:r w:rsidRPr="00EA03E5">
        <w:rPr>
          <w:sz w:val="24"/>
          <w:szCs w:val="24"/>
        </w:rPr>
        <w:t>nyomonkövetésének</w:t>
      </w:r>
      <w:proofErr w:type="spellEnd"/>
      <w:r w:rsidRPr="00EA03E5">
        <w:rPr>
          <w:sz w:val="24"/>
          <w:szCs w:val="24"/>
        </w:rPr>
        <w:t xml:space="preserve"> októberi és decemberi eredményeiről szóló beszámolót megvitatta és egyhangú döntéssel</w:t>
      </w:r>
      <w:r w:rsidRPr="00EA03E5">
        <w:t xml:space="preserve"> </w:t>
      </w:r>
      <w:r w:rsidRPr="00EA03E5">
        <w:rPr>
          <w:sz w:val="24"/>
          <w:szCs w:val="24"/>
        </w:rPr>
        <w:t xml:space="preserve">elfogadta. </w:t>
      </w:r>
    </w:p>
    <w:p w:rsidR="002454DA" w:rsidRPr="00EA03E5" w:rsidRDefault="002454DA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Jelen </w:t>
      </w:r>
      <w:r w:rsidR="0039675A" w:rsidRPr="00EA03E5">
        <w:rPr>
          <w:sz w:val="24"/>
          <w:szCs w:val="24"/>
        </w:rPr>
        <w:t>Beszámoló</w:t>
      </w:r>
      <w:r w:rsidRPr="00EA03E5">
        <w:rPr>
          <w:sz w:val="24"/>
          <w:szCs w:val="24"/>
        </w:rPr>
        <w:t xml:space="preserve"> </w:t>
      </w:r>
      <w:r w:rsidR="0065755B">
        <w:rPr>
          <w:sz w:val="24"/>
          <w:szCs w:val="24"/>
        </w:rPr>
        <w:t xml:space="preserve">2. </w:t>
      </w:r>
      <w:r w:rsidRPr="00EA03E5">
        <w:rPr>
          <w:sz w:val="24"/>
          <w:szCs w:val="24"/>
        </w:rPr>
        <w:t>mellékleteként csatoljuk</w:t>
      </w:r>
      <w:r w:rsidRPr="00EA03E5">
        <w:rPr>
          <w:bCs/>
          <w:sz w:val="24"/>
          <w:szCs w:val="24"/>
        </w:rPr>
        <w:t xml:space="preserve"> a 2022. évi </w:t>
      </w:r>
      <w:r w:rsidRPr="00EA03E5">
        <w:rPr>
          <w:sz w:val="24"/>
          <w:szCs w:val="24"/>
        </w:rPr>
        <w:t xml:space="preserve">Intézkedési terv </w:t>
      </w:r>
      <w:proofErr w:type="spellStart"/>
      <w:r w:rsidRPr="00EA03E5">
        <w:rPr>
          <w:sz w:val="24"/>
          <w:szCs w:val="24"/>
        </w:rPr>
        <w:t>nyomo</w:t>
      </w:r>
      <w:r w:rsidR="0065755B">
        <w:rPr>
          <w:sz w:val="24"/>
          <w:szCs w:val="24"/>
        </w:rPr>
        <w:t>nkövetéséről</w:t>
      </w:r>
      <w:proofErr w:type="spellEnd"/>
      <w:r w:rsidR="0065755B">
        <w:rPr>
          <w:sz w:val="24"/>
          <w:szCs w:val="24"/>
        </w:rPr>
        <w:t xml:space="preserve"> szóló dokumentumo</w:t>
      </w:r>
      <w:r w:rsidRPr="00EA03E5">
        <w:rPr>
          <w:sz w:val="24"/>
          <w:szCs w:val="24"/>
        </w:rPr>
        <w:t xml:space="preserve">t.  </w:t>
      </w:r>
    </w:p>
    <w:p w:rsidR="009033E2" w:rsidRPr="00EA03E5" w:rsidRDefault="009033E2" w:rsidP="00026154">
      <w:pPr>
        <w:pStyle w:val="NormlWeb"/>
        <w:spacing w:before="0" w:beforeAutospacing="0" w:after="0" w:afterAutospacing="0" w:line="252" w:lineRule="auto"/>
      </w:pPr>
    </w:p>
    <w:p w:rsidR="002454DA" w:rsidRPr="00EA03E5" w:rsidRDefault="002454DA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16/2022. (XII. 13.)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</w:p>
    <w:p w:rsidR="002454DA" w:rsidRPr="00EA03E5" w:rsidRDefault="002454DA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A KMB </w:t>
      </w:r>
      <w:r w:rsidRPr="00EA03E5">
        <w:rPr>
          <w:bCs/>
          <w:sz w:val="24"/>
          <w:szCs w:val="24"/>
        </w:rPr>
        <w:t xml:space="preserve">a 2022. évi </w:t>
      </w:r>
      <w:r w:rsidRPr="00EA03E5">
        <w:rPr>
          <w:sz w:val="24"/>
          <w:szCs w:val="24"/>
        </w:rPr>
        <w:t xml:space="preserve">Minőségcélok </w:t>
      </w:r>
      <w:proofErr w:type="spellStart"/>
      <w:r w:rsidRPr="00EA03E5">
        <w:rPr>
          <w:sz w:val="24"/>
          <w:szCs w:val="24"/>
        </w:rPr>
        <w:t>nyomonkövetésének</w:t>
      </w:r>
      <w:proofErr w:type="spellEnd"/>
      <w:r w:rsidRPr="00EA03E5">
        <w:rPr>
          <w:sz w:val="24"/>
          <w:szCs w:val="24"/>
        </w:rPr>
        <w:t xml:space="preserve"> decemberi eredményeiről szóló beszámolót megvitatta és egyhangú döntéssel</w:t>
      </w:r>
      <w:r w:rsidRPr="00EA03E5">
        <w:t xml:space="preserve"> </w:t>
      </w:r>
      <w:r w:rsidRPr="00EA03E5">
        <w:rPr>
          <w:sz w:val="24"/>
          <w:szCs w:val="24"/>
        </w:rPr>
        <w:t>elfogadta. Egyúttal megbíz</w:t>
      </w:r>
      <w:r w:rsidR="0039675A" w:rsidRPr="00EA03E5">
        <w:rPr>
          <w:sz w:val="24"/>
          <w:szCs w:val="24"/>
        </w:rPr>
        <w:t>t</w:t>
      </w:r>
      <w:r w:rsidRPr="00EA03E5">
        <w:rPr>
          <w:sz w:val="24"/>
          <w:szCs w:val="24"/>
        </w:rPr>
        <w:t xml:space="preserve">a elnökét, hogy az itt elfogadott dokumentumot előterjesztés formájában </w:t>
      </w:r>
      <w:r w:rsidR="004568F6" w:rsidRPr="00EA03E5">
        <w:rPr>
          <w:sz w:val="24"/>
          <w:szCs w:val="24"/>
        </w:rPr>
        <w:t>nyújtsa be</w:t>
      </w:r>
      <w:r w:rsidRPr="00EA03E5">
        <w:rPr>
          <w:sz w:val="24"/>
          <w:szCs w:val="24"/>
        </w:rPr>
        <w:t xml:space="preserve"> a Kari Tanács</w:t>
      </w:r>
      <w:r w:rsidR="004568F6" w:rsidRPr="00EA03E5">
        <w:rPr>
          <w:sz w:val="24"/>
          <w:szCs w:val="24"/>
        </w:rPr>
        <w:t>nak</w:t>
      </w:r>
      <w:r w:rsidRPr="00EA03E5">
        <w:rPr>
          <w:sz w:val="24"/>
          <w:szCs w:val="24"/>
        </w:rPr>
        <w:t xml:space="preserve"> elfogadás céljából. </w:t>
      </w:r>
    </w:p>
    <w:p w:rsidR="002454DA" w:rsidRPr="00EA03E5" w:rsidRDefault="002454DA" w:rsidP="00026154">
      <w:pPr>
        <w:pStyle w:val="Szvegtrzs"/>
        <w:spacing w:line="252" w:lineRule="auto"/>
        <w:ind w:firstLine="426"/>
        <w:rPr>
          <w:sz w:val="24"/>
          <w:szCs w:val="24"/>
        </w:rPr>
      </w:pPr>
      <w:r w:rsidRPr="00EA03E5">
        <w:rPr>
          <w:sz w:val="24"/>
          <w:szCs w:val="24"/>
        </w:rPr>
        <w:t xml:space="preserve"> Jelen </w:t>
      </w:r>
      <w:r w:rsidR="0039675A" w:rsidRPr="00EA03E5">
        <w:rPr>
          <w:sz w:val="24"/>
          <w:szCs w:val="24"/>
        </w:rPr>
        <w:t>Beszámoló</w:t>
      </w:r>
      <w:r w:rsidRPr="00EA03E5">
        <w:rPr>
          <w:sz w:val="24"/>
          <w:szCs w:val="24"/>
        </w:rPr>
        <w:t xml:space="preserve"> </w:t>
      </w:r>
      <w:r w:rsidR="0065755B">
        <w:rPr>
          <w:sz w:val="24"/>
          <w:szCs w:val="24"/>
        </w:rPr>
        <w:t xml:space="preserve">1. </w:t>
      </w:r>
      <w:r w:rsidRPr="00EA03E5">
        <w:rPr>
          <w:sz w:val="24"/>
          <w:szCs w:val="24"/>
        </w:rPr>
        <w:t>mellékleteként csatoljuk</w:t>
      </w:r>
      <w:r w:rsidRPr="00EA03E5">
        <w:rPr>
          <w:bCs/>
          <w:sz w:val="24"/>
          <w:szCs w:val="24"/>
        </w:rPr>
        <w:t xml:space="preserve"> a 2022. évi </w:t>
      </w:r>
      <w:r w:rsidRPr="00EA03E5">
        <w:rPr>
          <w:sz w:val="24"/>
          <w:szCs w:val="24"/>
        </w:rPr>
        <w:t xml:space="preserve">Minőségcélok </w:t>
      </w:r>
      <w:proofErr w:type="spellStart"/>
      <w:r w:rsidRPr="00EA03E5">
        <w:rPr>
          <w:sz w:val="24"/>
          <w:szCs w:val="24"/>
        </w:rPr>
        <w:t>nyomonkövetéséről</w:t>
      </w:r>
      <w:proofErr w:type="spellEnd"/>
      <w:r w:rsidRPr="00EA03E5">
        <w:rPr>
          <w:sz w:val="24"/>
          <w:szCs w:val="24"/>
        </w:rPr>
        <w:t xml:space="preserve"> szóló dokumentumot</w:t>
      </w:r>
      <w:r w:rsidR="0039675A" w:rsidRPr="00EA03E5">
        <w:rPr>
          <w:sz w:val="24"/>
          <w:szCs w:val="24"/>
        </w:rPr>
        <w:t xml:space="preserve">. </w:t>
      </w:r>
    </w:p>
    <w:p w:rsidR="005978FB" w:rsidRPr="00EA03E5" w:rsidRDefault="005978FB" w:rsidP="00026154">
      <w:pPr>
        <w:pStyle w:val="Szvegtrzs"/>
        <w:spacing w:line="252" w:lineRule="auto"/>
        <w:ind w:firstLine="426"/>
        <w:rPr>
          <w:sz w:val="24"/>
          <w:szCs w:val="24"/>
        </w:rPr>
      </w:pPr>
    </w:p>
    <w:p w:rsidR="005978FB" w:rsidRPr="00EA03E5" w:rsidRDefault="005978FB" w:rsidP="00026154">
      <w:pPr>
        <w:pStyle w:val="Szvegtrzs"/>
        <w:numPr>
          <w:ilvl w:val="0"/>
          <w:numId w:val="1"/>
        </w:numPr>
        <w:spacing w:line="252" w:lineRule="auto"/>
        <w:rPr>
          <w:b/>
          <w:sz w:val="24"/>
          <w:szCs w:val="24"/>
        </w:rPr>
      </w:pPr>
      <w:r w:rsidRPr="00EA03E5">
        <w:rPr>
          <w:b/>
          <w:sz w:val="24"/>
          <w:szCs w:val="24"/>
        </w:rPr>
        <w:t xml:space="preserve">A JÁK minőségcéljai és azok </w:t>
      </w:r>
      <w:proofErr w:type="spellStart"/>
      <w:r w:rsidRPr="00EA03E5">
        <w:rPr>
          <w:b/>
          <w:sz w:val="24"/>
          <w:szCs w:val="24"/>
        </w:rPr>
        <w:t>nyomonkövetése</w:t>
      </w:r>
      <w:proofErr w:type="spellEnd"/>
    </w:p>
    <w:p w:rsidR="001C0241" w:rsidRPr="00EA03E5" w:rsidRDefault="001C0241" w:rsidP="00026154">
      <w:pPr>
        <w:pStyle w:val="Szvegtrzs"/>
        <w:spacing w:line="252" w:lineRule="auto"/>
        <w:rPr>
          <w:b/>
          <w:sz w:val="24"/>
          <w:szCs w:val="24"/>
        </w:rPr>
      </w:pPr>
    </w:p>
    <w:p w:rsidR="00732F71" w:rsidRPr="00EA03E5" w:rsidRDefault="00732F71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KMB 1/2022. (II.21.) számú határozata három minőségcélt fogadott el a 2022. évre, 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amelyek </w:t>
      </w:r>
      <w:proofErr w:type="spellStart"/>
      <w:r w:rsidR="00C07D78" w:rsidRPr="00EA03E5">
        <w:rPr>
          <w:rFonts w:ascii="Times New Roman" w:hAnsi="Times New Roman" w:cs="Times New Roman"/>
          <w:sz w:val="24"/>
          <w:szCs w:val="24"/>
        </w:rPr>
        <w:t>nyomonkövetés</w:t>
      </w:r>
      <w:r w:rsidR="00743CF4" w:rsidRPr="00EA03E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07D78" w:rsidRPr="00EA03E5">
        <w:rPr>
          <w:rFonts w:ascii="Times New Roman" w:hAnsi="Times New Roman" w:cs="Times New Roman"/>
          <w:sz w:val="24"/>
          <w:szCs w:val="24"/>
        </w:rPr>
        <w:t xml:space="preserve"> eredményeiről szóló beszámolót 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a KMB 16/2022. (XII. 13.) számú határozatával </w:t>
      </w:r>
      <w:r w:rsidR="00C07D78" w:rsidRPr="00EA03E5">
        <w:rPr>
          <w:rFonts w:ascii="Times New Roman" w:hAnsi="Times New Roman" w:cs="Times New Roman"/>
          <w:sz w:val="24"/>
          <w:szCs w:val="24"/>
        </w:rPr>
        <w:t>fogadta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 el</w:t>
      </w:r>
      <w:r w:rsidR="00C07D78" w:rsidRPr="00EA03E5">
        <w:rPr>
          <w:rFonts w:ascii="Times New Roman" w:hAnsi="Times New Roman" w:cs="Times New Roman"/>
          <w:sz w:val="24"/>
          <w:szCs w:val="24"/>
        </w:rPr>
        <w:t>.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 A Bizottság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743CF4" w:rsidRPr="00EA03E5">
        <w:rPr>
          <w:rFonts w:ascii="Times New Roman" w:hAnsi="Times New Roman" w:cs="Times New Roman"/>
          <w:sz w:val="24"/>
          <w:szCs w:val="24"/>
        </w:rPr>
        <w:t>e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gyúttal megbízta elnökét, hogy </w:t>
      </w:r>
      <w:r w:rsidR="00743CF4" w:rsidRPr="00EA03E5">
        <w:rPr>
          <w:rFonts w:ascii="Times New Roman" w:hAnsi="Times New Roman" w:cs="Times New Roman"/>
          <w:sz w:val="24"/>
          <w:szCs w:val="24"/>
        </w:rPr>
        <w:t>a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 dokumentumot előterjesztés formájában nyújtsa be a Kari Tanácsnak elfogadás</w:t>
      </w:r>
      <w:r w:rsidR="000E5D9B" w:rsidRPr="00EA03E5">
        <w:rPr>
          <w:rFonts w:ascii="Times New Roman" w:hAnsi="Times New Roman" w:cs="Times New Roman"/>
          <w:sz w:val="24"/>
          <w:szCs w:val="24"/>
        </w:rPr>
        <w:t>ra</w:t>
      </w:r>
      <w:r w:rsidR="00C07D78" w:rsidRPr="00EA03E5">
        <w:rPr>
          <w:rFonts w:ascii="Times New Roman" w:hAnsi="Times New Roman" w:cs="Times New Roman"/>
          <w:sz w:val="24"/>
          <w:szCs w:val="24"/>
        </w:rPr>
        <w:t>.</w:t>
      </w:r>
    </w:p>
    <w:p w:rsidR="00743CF4" w:rsidRPr="00EA03E5" w:rsidRDefault="00743CF4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32F71" w:rsidRPr="00EA03E5" w:rsidRDefault="00743CF4" w:rsidP="00026154">
      <w:pPr>
        <w:pStyle w:val="Listaszerbekezds"/>
        <w:numPr>
          <w:ilvl w:val="0"/>
          <w:numId w:val="6"/>
        </w:numPr>
        <w:spacing w:after="0" w:line="25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03E5">
        <w:rPr>
          <w:rFonts w:ascii="Times New Roman" w:hAnsi="Times New Roman" w:cs="Times New Roman"/>
          <w:b/>
          <w:i/>
          <w:sz w:val="24"/>
          <w:szCs w:val="24"/>
        </w:rPr>
        <w:t>minőségcél</w:t>
      </w:r>
      <w:r w:rsidR="000E5D9B" w:rsidRPr="00EA03E5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EA03E5">
        <w:rPr>
          <w:rFonts w:ascii="Times New Roman" w:hAnsi="Times New Roman" w:cs="Times New Roman"/>
          <w:i/>
          <w:sz w:val="24"/>
          <w:szCs w:val="24"/>
        </w:rPr>
        <w:t xml:space="preserve"> az o</w:t>
      </w:r>
      <w:r w:rsidR="00732F71" w:rsidRPr="00EA03E5">
        <w:rPr>
          <w:rFonts w:ascii="Times New Roman" w:hAnsi="Times New Roman" w:cs="Times New Roman"/>
          <w:i/>
          <w:sz w:val="24"/>
          <w:szCs w:val="24"/>
        </w:rPr>
        <w:t xml:space="preserve">ktatási </w:t>
      </w:r>
      <w:proofErr w:type="spellStart"/>
      <w:r w:rsidR="00732F71" w:rsidRPr="00EA03E5">
        <w:rPr>
          <w:rFonts w:ascii="Times New Roman" w:hAnsi="Times New Roman" w:cs="Times New Roman"/>
          <w:i/>
          <w:sz w:val="24"/>
          <w:szCs w:val="24"/>
        </w:rPr>
        <w:t>pontozásmetria</w:t>
      </w:r>
      <w:proofErr w:type="spellEnd"/>
      <w:r w:rsidR="00732F71" w:rsidRPr="00EA03E5">
        <w:rPr>
          <w:rFonts w:ascii="Times New Roman" w:hAnsi="Times New Roman" w:cs="Times New Roman"/>
          <w:i/>
          <w:sz w:val="24"/>
          <w:szCs w:val="24"/>
        </w:rPr>
        <w:t xml:space="preserve"> kialakítása.</w:t>
      </w:r>
    </w:p>
    <w:p w:rsidR="00743CF4" w:rsidRPr="00EA03E5" w:rsidRDefault="00FF43DE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Az első minőségcél a már több éve működő</w:t>
      </w:r>
      <w:r w:rsidR="002B5C7E" w:rsidRPr="00EA03E5">
        <w:rPr>
          <w:rFonts w:ascii="Times New Roman" w:hAnsi="Times New Roman" w:cs="Times New Roman"/>
          <w:sz w:val="24"/>
          <w:szCs w:val="24"/>
        </w:rPr>
        <w:t xml:space="preserve"> és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2B5C7E" w:rsidRPr="00EA03E5">
        <w:rPr>
          <w:rFonts w:ascii="Times New Roman" w:hAnsi="Times New Roman" w:cs="Times New Roman"/>
          <w:sz w:val="24"/>
          <w:szCs w:val="24"/>
        </w:rPr>
        <w:t>2021-ben</w:t>
      </w:r>
      <w:r w:rsidRPr="00EA03E5">
        <w:rPr>
          <w:rFonts w:ascii="Times New Roman" w:hAnsi="Times New Roman" w:cs="Times New Roman"/>
          <w:sz w:val="24"/>
          <w:szCs w:val="24"/>
        </w:rPr>
        <w:t xml:space="preserve"> megújított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pontrendszer mellett az oktatói tevékenység értékelésének meghatározó eszköze. Ennek megvalósítása az oktatói tevékenység szerteágazó jellege miatt rendkívül sok szempont figyelembevételét követeli meg. </w:t>
      </w:r>
    </w:p>
    <w:p w:rsidR="00EC50E6" w:rsidRPr="00EA03E5" w:rsidRDefault="00EC50E6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2022. évben </w:t>
      </w:r>
      <w:r w:rsidR="002B5C7E" w:rsidRPr="00EA03E5">
        <w:rPr>
          <w:rFonts w:ascii="Times New Roman" w:hAnsi="Times New Roman" w:cs="Times New Roman"/>
          <w:sz w:val="24"/>
          <w:szCs w:val="24"/>
        </w:rPr>
        <w:t>f</w:t>
      </w:r>
      <w:r w:rsidRPr="00EA03E5">
        <w:rPr>
          <w:rFonts w:ascii="Times New Roman" w:hAnsi="Times New Roman" w:cs="Times New Roman"/>
          <w:sz w:val="24"/>
          <w:szCs w:val="24"/>
        </w:rPr>
        <w:t>eltérképeztük a releváns szempontokat, de a súlyozás vonatkozásában még keressük az optimumot</w:t>
      </w:r>
      <w:r w:rsidR="00AF7088">
        <w:rPr>
          <w:rFonts w:ascii="Times New Roman" w:hAnsi="Times New Roman" w:cs="Times New Roman"/>
          <w:sz w:val="24"/>
          <w:szCs w:val="24"/>
        </w:rPr>
        <w:t>. A</w:t>
      </w:r>
      <w:r w:rsidRPr="00EA03E5">
        <w:rPr>
          <w:rFonts w:ascii="Times New Roman" w:hAnsi="Times New Roman" w:cs="Times New Roman"/>
          <w:sz w:val="24"/>
          <w:szCs w:val="24"/>
        </w:rPr>
        <w:t xml:space="preserve"> minőségcél </w:t>
      </w:r>
      <w:r w:rsidR="00AF7088">
        <w:rPr>
          <w:rFonts w:ascii="Times New Roman" w:hAnsi="Times New Roman" w:cs="Times New Roman"/>
          <w:sz w:val="24"/>
          <w:szCs w:val="24"/>
        </w:rPr>
        <w:t xml:space="preserve">tehát </w:t>
      </w:r>
      <w:r w:rsidRPr="00EA03E5">
        <w:rPr>
          <w:rFonts w:ascii="Times New Roman" w:hAnsi="Times New Roman" w:cs="Times New Roman"/>
          <w:sz w:val="24"/>
          <w:szCs w:val="24"/>
        </w:rPr>
        <w:t xml:space="preserve">nagy mértékben megvalósult, de a finomhangolás még hátra van. </w:t>
      </w:r>
      <w:r w:rsidR="002B5C7E" w:rsidRPr="00EA03E5">
        <w:rPr>
          <w:rFonts w:ascii="Times New Roman" w:hAnsi="Times New Roman" w:cs="Times New Roman"/>
          <w:sz w:val="24"/>
          <w:szCs w:val="24"/>
        </w:rPr>
        <w:t>2022. é</w:t>
      </w:r>
      <w:r w:rsidRPr="00EA03E5">
        <w:rPr>
          <w:rFonts w:ascii="Times New Roman" w:hAnsi="Times New Roman" w:cs="Times New Roman"/>
          <w:sz w:val="24"/>
          <w:szCs w:val="24"/>
        </w:rPr>
        <w:t>v végéig összeállít</w:t>
      </w:r>
      <w:r w:rsidR="002B5C7E" w:rsidRPr="00EA03E5">
        <w:rPr>
          <w:rFonts w:ascii="Times New Roman" w:hAnsi="Times New Roman" w:cs="Times New Roman"/>
          <w:sz w:val="24"/>
          <w:szCs w:val="24"/>
        </w:rPr>
        <w:t>ott</w:t>
      </w:r>
      <w:r w:rsidRPr="00EA03E5">
        <w:rPr>
          <w:rFonts w:ascii="Times New Roman" w:hAnsi="Times New Roman" w:cs="Times New Roman"/>
          <w:sz w:val="24"/>
          <w:szCs w:val="24"/>
        </w:rPr>
        <w:t xml:space="preserve">unk egy viszonylag komplex, számos oktatási, konzultációs, vizsgáztatási, kutatási szegmensből álló szempontrendszert, amely már oktatóink kutatóink teljesítményeivel feltöltve, egy összképet is kirajzol. </w:t>
      </w:r>
    </w:p>
    <w:p w:rsidR="00743CF4" w:rsidRPr="00EA03E5" w:rsidRDefault="00743CF4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F71" w:rsidRPr="00EA03E5" w:rsidRDefault="00743CF4" w:rsidP="00026154">
      <w:pPr>
        <w:pStyle w:val="Listaszerbekezds"/>
        <w:numPr>
          <w:ilvl w:val="0"/>
          <w:numId w:val="6"/>
        </w:numPr>
        <w:spacing w:after="0" w:line="25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03E5">
        <w:rPr>
          <w:rFonts w:ascii="Times New Roman" w:hAnsi="Times New Roman" w:cs="Times New Roman"/>
          <w:b/>
          <w:i/>
          <w:sz w:val="24"/>
          <w:szCs w:val="24"/>
        </w:rPr>
        <w:t>minőségcél</w:t>
      </w:r>
      <w:r w:rsidR="000E5D9B" w:rsidRPr="00EA03E5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EA03E5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="00732F71" w:rsidRPr="00EA03E5">
        <w:rPr>
          <w:rFonts w:ascii="Times New Roman" w:hAnsi="Times New Roman" w:cs="Times New Roman"/>
          <w:i/>
          <w:sz w:val="24"/>
          <w:szCs w:val="24"/>
        </w:rPr>
        <w:t>tudománymetriai</w:t>
      </w:r>
      <w:proofErr w:type="spellEnd"/>
      <w:r w:rsidR="00732F71" w:rsidRPr="00EA03E5">
        <w:rPr>
          <w:rFonts w:ascii="Times New Roman" w:hAnsi="Times New Roman" w:cs="Times New Roman"/>
          <w:i/>
          <w:sz w:val="24"/>
          <w:szCs w:val="24"/>
        </w:rPr>
        <w:t xml:space="preserve"> jelentések leadási arányának javítása oly módon, hogy a legutóbbi leadáshoz képest 50%-</w:t>
      </w:r>
      <w:proofErr w:type="spellStart"/>
      <w:r w:rsidR="00732F71" w:rsidRPr="00EA03E5">
        <w:rPr>
          <w:rFonts w:ascii="Times New Roman" w:hAnsi="Times New Roman" w:cs="Times New Roman"/>
          <w:i/>
          <w:sz w:val="24"/>
          <w:szCs w:val="24"/>
        </w:rPr>
        <w:t>kal</w:t>
      </w:r>
      <w:proofErr w:type="spellEnd"/>
      <w:r w:rsidR="00732F71" w:rsidRPr="00EA03E5">
        <w:rPr>
          <w:rFonts w:ascii="Times New Roman" w:hAnsi="Times New Roman" w:cs="Times New Roman"/>
          <w:i/>
          <w:sz w:val="24"/>
          <w:szCs w:val="24"/>
        </w:rPr>
        <w:t xml:space="preserve"> csökkentsük a jelentést le nem adók számát. </w:t>
      </w:r>
    </w:p>
    <w:p w:rsidR="00EA6F0C" w:rsidRDefault="002B5C7E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2018 szeptemberétől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 benyújtását elmulasztók száma fokozatosan csökkent. Állománytáblánk jelenleg 86 főt tartalmaz. A</w:t>
      </w:r>
      <w:r w:rsidR="005C0BDC" w:rsidRPr="00EA03E5">
        <w:rPr>
          <w:rFonts w:ascii="Times New Roman" w:hAnsi="Times New Roman" w:cs="Times New Roman"/>
          <w:sz w:val="24"/>
          <w:szCs w:val="24"/>
        </w:rPr>
        <w:t xml:space="preserve"> 2021-es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5C0BDC" w:rsidRPr="00EA03E5">
        <w:rPr>
          <w:rFonts w:ascii="Times New Roman" w:hAnsi="Times New Roman" w:cs="Times New Roman"/>
          <w:sz w:val="24"/>
          <w:szCs w:val="24"/>
        </w:rPr>
        <w:t xml:space="preserve">KMB beszámoló </w:t>
      </w:r>
      <w:r w:rsidR="002A3CEC" w:rsidRPr="00EA03E5">
        <w:rPr>
          <w:rFonts w:ascii="Times New Roman" w:hAnsi="Times New Roman" w:cs="Times New Roman"/>
          <w:sz w:val="24"/>
          <w:szCs w:val="24"/>
        </w:rPr>
        <w:t>szerint</w:t>
      </w:r>
      <w:r w:rsidRPr="00EA03E5">
        <w:rPr>
          <w:rFonts w:ascii="Times New Roman" w:hAnsi="Times New Roman" w:cs="Times New Roman"/>
          <w:sz w:val="24"/>
          <w:szCs w:val="24"/>
        </w:rPr>
        <w:t xml:space="preserve"> 19</w:t>
      </w:r>
      <w:r w:rsidR="005C0BDC"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BDC" w:rsidRPr="00EA03E5">
        <w:rPr>
          <w:rFonts w:ascii="Times New Roman" w:hAnsi="Times New Roman" w:cs="Times New Roman"/>
          <w:sz w:val="24"/>
          <w:szCs w:val="24"/>
        </w:rPr>
        <w:t>oktatónk</w:t>
      </w:r>
      <w:proofErr w:type="spellEnd"/>
      <w:r w:rsidR="005C0BDC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nem ad</w:t>
      </w:r>
      <w:r w:rsidR="005C0BDC" w:rsidRPr="00EA03E5">
        <w:rPr>
          <w:rFonts w:ascii="Times New Roman" w:hAnsi="Times New Roman" w:cs="Times New Roman"/>
          <w:sz w:val="24"/>
          <w:szCs w:val="24"/>
        </w:rPr>
        <w:t>ott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 le jelentést. C</w:t>
      </w:r>
      <w:r w:rsidRPr="00EA03E5">
        <w:rPr>
          <w:rFonts w:ascii="Times New Roman" w:hAnsi="Times New Roman" w:cs="Times New Roman"/>
          <w:sz w:val="24"/>
          <w:szCs w:val="24"/>
        </w:rPr>
        <w:t>élunk az volt, hogy ezt a számot a felére csökkentsük. Ehhez eszközül szolgált a jelentés-benyújtási időszak alatti többszöri, fo</w:t>
      </w:r>
      <w:r w:rsidR="002A3CEC" w:rsidRPr="00EA03E5">
        <w:rPr>
          <w:rFonts w:ascii="Times New Roman" w:hAnsi="Times New Roman" w:cs="Times New Roman"/>
          <w:sz w:val="24"/>
          <w:szCs w:val="24"/>
        </w:rPr>
        <w:t>lyamatos emlékeztetők kiküldése</w:t>
      </w:r>
      <w:r w:rsidRPr="00EA03E5">
        <w:rPr>
          <w:rFonts w:ascii="Times New Roman" w:hAnsi="Times New Roman" w:cs="Times New Roman"/>
          <w:sz w:val="24"/>
          <w:szCs w:val="24"/>
        </w:rPr>
        <w:t xml:space="preserve">. 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Jelen </w:t>
      </w:r>
      <w:r w:rsidRPr="00EA03E5">
        <w:rPr>
          <w:rFonts w:ascii="Times New Roman" w:hAnsi="Times New Roman" w:cs="Times New Roman"/>
          <w:sz w:val="24"/>
          <w:szCs w:val="24"/>
        </w:rPr>
        <w:t>minőségcél hatékonyabb megvalósítása érdekében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 a KMB</w:t>
      </w:r>
      <w:r w:rsidRPr="00EA03E5">
        <w:rPr>
          <w:rFonts w:ascii="Times New Roman" w:hAnsi="Times New Roman" w:cs="Times New Roman"/>
          <w:sz w:val="24"/>
          <w:szCs w:val="24"/>
        </w:rPr>
        <w:t xml:space="preserve"> javasolta a kari vezetés számára, hogy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jelentések határidőben való leadásának elmulasztása következményeként az érintett oktató ne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 részesüljön év végi jutalomban, és a </w:t>
      </w:r>
      <w:r w:rsidRPr="00EA03E5">
        <w:rPr>
          <w:rFonts w:ascii="Times New Roman" w:hAnsi="Times New Roman" w:cs="Times New Roman"/>
          <w:sz w:val="24"/>
          <w:szCs w:val="24"/>
        </w:rPr>
        <w:t xml:space="preserve">bérkiegészítő pótlék megvonását is 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javasolta </w:t>
      </w:r>
      <w:r w:rsidRPr="00EA03E5">
        <w:rPr>
          <w:rFonts w:ascii="Times New Roman" w:hAnsi="Times New Roman" w:cs="Times New Roman"/>
          <w:sz w:val="24"/>
          <w:szCs w:val="24"/>
        </w:rPr>
        <w:t>olyan oktatók számára, akik m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ár több alkalommal mulasztottak. </w:t>
      </w:r>
    </w:p>
    <w:p w:rsidR="002B5C7E" w:rsidRPr="00EA03E5" w:rsidRDefault="00EA6F0C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Intézkedéseink nyomán mérsékelt javulás mutatkozott. </w:t>
      </w:r>
      <w:r w:rsidR="002A3CEC" w:rsidRPr="00EA03E5">
        <w:rPr>
          <w:rFonts w:ascii="Times New Roman" w:hAnsi="Times New Roman" w:cs="Times New Roman"/>
          <w:sz w:val="24"/>
          <w:szCs w:val="24"/>
        </w:rPr>
        <w:t xml:space="preserve">A tárgyévi </w:t>
      </w:r>
      <w:proofErr w:type="spellStart"/>
      <w:r w:rsidR="002A3CEC"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="002A3CEC" w:rsidRPr="00EA03E5">
        <w:rPr>
          <w:rFonts w:ascii="Times New Roman" w:hAnsi="Times New Roman" w:cs="Times New Roman"/>
          <w:sz w:val="24"/>
          <w:szCs w:val="24"/>
        </w:rPr>
        <w:t xml:space="preserve"> jelentésről szóló összefoglalót a 4.1. pontban ismertetjük részletesebben. </w:t>
      </w:r>
    </w:p>
    <w:p w:rsidR="002A3CEC" w:rsidRPr="00EA03E5" w:rsidRDefault="002A3CEC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F71" w:rsidRPr="00EA03E5" w:rsidRDefault="00743CF4" w:rsidP="00026154">
      <w:pPr>
        <w:pStyle w:val="Listaszerbekezds"/>
        <w:numPr>
          <w:ilvl w:val="0"/>
          <w:numId w:val="6"/>
        </w:numPr>
        <w:spacing w:after="0" w:line="25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03E5">
        <w:rPr>
          <w:rFonts w:ascii="Times New Roman" w:hAnsi="Times New Roman" w:cs="Times New Roman"/>
          <w:b/>
          <w:i/>
          <w:sz w:val="24"/>
          <w:szCs w:val="24"/>
        </w:rPr>
        <w:t>minőségcél</w:t>
      </w:r>
      <w:r w:rsidR="000E5D9B" w:rsidRPr="00EA03E5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EA03E5">
        <w:rPr>
          <w:rFonts w:ascii="Times New Roman" w:hAnsi="Times New Roman" w:cs="Times New Roman"/>
          <w:i/>
          <w:sz w:val="24"/>
          <w:szCs w:val="24"/>
        </w:rPr>
        <w:t xml:space="preserve"> a j</w:t>
      </w:r>
      <w:r w:rsidR="00732F71" w:rsidRPr="00EA03E5">
        <w:rPr>
          <w:rFonts w:ascii="Times New Roman" w:hAnsi="Times New Roman" w:cs="Times New Roman"/>
          <w:i/>
          <w:sz w:val="24"/>
          <w:szCs w:val="24"/>
        </w:rPr>
        <w:t>ogász hivatásrendek képviselőivel dékáni szintű egyeztetés a jogász és igazgatási szak képzési tartalmáról, módszereiről.</w:t>
      </w:r>
    </w:p>
    <w:p w:rsidR="003435B5" w:rsidRPr="00EA03E5" w:rsidRDefault="002A3CEC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harmadik minőségcél </w:t>
      </w:r>
      <w:r w:rsidR="003435B5" w:rsidRPr="00EA03E5">
        <w:rPr>
          <w:rFonts w:ascii="Times New Roman" w:hAnsi="Times New Roman" w:cs="Times New Roman"/>
          <w:sz w:val="24"/>
          <w:szCs w:val="24"/>
        </w:rPr>
        <w:t xml:space="preserve">lényege, hogy </w:t>
      </w:r>
      <w:r w:rsidRPr="00EA03E5">
        <w:rPr>
          <w:rFonts w:ascii="Times New Roman" w:hAnsi="Times New Roman" w:cs="Times New Roman"/>
          <w:sz w:val="24"/>
          <w:szCs w:val="24"/>
        </w:rPr>
        <w:t>a jogászi hivatásrendek képviselői véleményé</w:t>
      </w:r>
      <w:r w:rsidR="003435B5" w:rsidRPr="00EA03E5">
        <w:rPr>
          <w:rFonts w:ascii="Times New Roman" w:hAnsi="Times New Roman" w:cs="Times New Roman"/>
          <w:sz w:val="24"/>
          <w:szCs w:val="24"/>
        </w:rPr>
        <w:t>t ne csak</w:t>
      </w:r>
      <w:r w:rsidRPr="00EA03E5">
        <w:rPr>
          <w:rFonts w:ascii="Times New Roman" w:hAnsi="Times New Roman" w:cs="Times New Roman"/>
          <w:sz w:val="24"/>
          <w:szCs w:val="24"/>
        </w:rPr>
        <w:t xml:space="preserve"> informális</w:t>
      </w:r>
      <w:r w:rsidR="003435B5" w:rsidRPr="00EA03E5">
        <w:rPr>
          <w:rFonts w:ascii="Times New Roman" w:hAnsi="Times New Roman" w:cs="Times New Roman"/>
          <w:sz w:val="24"/>
          <w:szCs w:val="24"/>
        </w:rPr>
        <w:t>an</w:t>
      </w:r>
      <w:r w:rsidRPr="00EA03E5">
        <w:rPr>
          <w:rFonts w:ascii="Times New Roman" w:hAnsi="Times New Roman" w:cs="Times New Roman"/>
          <w:sz w:val="24"/>
          <w:szCs w:val="24"/>
        </w:rPr>
        <w:t xml:space="preserve"> csatornáz</w:t>
      </w:r>
      <w:r w:rsidR="003435B5" w:rsidRPr="00EA03E5">
        <w:rPr>
          <w:rFonts w:ascii="Times New Roman" w:hAnsi="Times New Roman" w:cs="Times New Roman"/>
          <w:sz w:val="24"/>
          <w:szCs w:val="24"/>
        </w:rPr>
        <w:t>zuk be a képzéseinkbe</w:t>
      </w:r>
      <w:r w:rsidRPr="00EA03E5">
        <w:rPr>
          <w:rFonts w:ascii="Times New Roman" w:hAnsi="Times New Roman" w:cs="Times New Roman"/>
          <w:sz w:val="24"/>
          <w:szCs w:val="24"/>
        </w:rPr>
        <w:t>, hanem egy fórumot teremt</w:t>
      </w:r>
      <w:r w:rsidR="003435B5" w:rsidRPr="00EA03E5">
        <w:rPr>
          <w:rFonts w:ascii="Times New Roman" w:hAnsi="Times New Roman" w:cs="Times New Roman"/>
          <w:sz w:val="24"/>
          <w:szCs w:val="24"/>
        </w:rPr>
        <w:t>sünk</w:t>
      </w:r>
      <w:r w:rsidRPr="00EA03E5">
        <w:rPr>
          <w:rFonts w:ascii="Times New Roman" w:hAnsi="Times New Roman" w:cs="Times New Roman"/>
          <w:sz w:val="24"/>
          <w:szCs w:val="24"/>
        </w:rPr>
        <w:t xml:space="preserve"> arra, hogy a kari vezetés megismerje a hallgatóinkat </w:t>
      </w:r>
      <w:r w:rsidR="003435B5" w:rsidRPr="00EA03E5">
        <w:rPr>
          <w:rFonts w:ascii="Times New Roman" w:hAnsi="Times New Roman" w:cs="Times New Roman"/>
          <w:sz w:val="24"/>
          <w:szCs w:val="24"/>
        </w:rPr>
        <w:t>később foglalkoztató</w:t>
      </w:r>
      <w:r w:rsidRPr="00EA03E5">
        <w:rPr>
          <w:rFonts w:ascii="Times New Roman" w:hAnsi="Times New Roman" w:cs="Times New Roman"/>
          <w:sz w:val="24"/>
          <w:szCs w:val="24"/>
        </w:rPr>
        <w:t xml:space="preserve"> hivatásrendek véleményét az oktatot tárgyakról, módszerekről, elérni kívánt kompetenciákról.</w:t>
      </w:r>
    </w:p>
    <w:p w:rsidR="003435B5" w:rsidRPr="00EA03E5" w:rsidRDefault="003435B5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2022-es év során több eszmecsere lefolytatására is sor került, de a legjelentősebb november hónapban volt, amely során kerekasztal-beszélgetés formájában az egyetemi vezetés és más meghívott oktatóink részvétele mellett – külsős, de az egyetemi oktatásban is jártas – bírákat, ügyvédeket, ügyészeket és közjegyzőket hívunk meg. Az eszmecsere számos tanulságát a KMB megvitatta, és a visszacsatolást szolgáló javaslatait a kari vezetés elé tárta.  </w:t>
      </w:r>
    </w:p>
    <w:p w:rsidR="003435B5" w:rsidRPr="00EA03E5" w:rsidRDefault="003435B5" w:rsidP="00026154">
      <w:pPr>
        <w:pStyle w:val="Listaszerbekezds"/>
        <w:tabs>
          <w:tab w:val="left" w:pos="2302"/>
        </w:tabs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43CF4" w:rsidRPr="00EA03E5" w:rsidRDefault="00074C1B" w:rsidP="00026154">
      <w:pPr>
        <w:pStyle w:val="Listaszerbekezds"/>
        <w:tabs>
          <w:tab w:val="left" w:pos="2302"/>
        </w:tabs>
        <w:spacing w:after="0" w:line="252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z w:val="24"/>
          <w:szCs w:val="24"/>
        </w:rPr>
        <w:t xml:space="preserve">A minőségcélok megvalósulását segítő további </w:t>
      </w:r>
      <w:r w:rsidR="0020594E" w:rsidRPr="00EA03E5">
        <w:rPr>
          <w:rFonts w:ascii="Times New Roman" w:hAnsi="Times New Roman" w:cs="Times New Roman"/>
          <w:b/>
          <w:sz w:val="24"/>
          <w:szCs w:val="24"/>
        </w:rPr>
        <w:t>események</w:t>
      </w:r>
    </w:p>
    <w:p w:rsidR="007100A1" w:rsidRPr="00EA03E5" w:rsidRDefault="007C2B77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</w:t>
      </w:r>
      <w:r w:rsidR="00E5635B" w:rsidRPr="00EA03E5">
        <w:rPr>
          <w:rFonts w:ascii="Times New Roman" w:hAnsi="Times New Roman" w:cs="Times New Roman"/>
          <w:sz w:val="24"/>
          <w:szCs w:val="24"/>
        </w:rPr>
        <w:t>Kari vezetés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2022. november 28-</w:t>
      </w:r>
      <w:r w:rsidR="00125437" w:rsidRPr="00EA03E5">
        <w:rPr>
          <w:rFonts w:ascii="Times New Roman" w:hAnsi="Times New Roman" w:cs="Times New Roman"/>
          <w:bCs/>
          <w:sz w:val="24"/>
          <w:szCs w:val="24"/>
        </w:rPr>
        <w:t xml:space="preserve">án hallgatói fórumot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tartott.</w:t>
      </w:r>
      <w:r w:rsidR="00125437" w:rsidRPr="00EA0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A</w:t>
      </w:r>
      <w:r w:rsidR="00125437" w:rsidRPr="00EA03E5">
        <w:rPr>
          <w:rFonts w:ascii="Times New Roman" w:hAnsi="Times New Roman" w:cs="Times New Roman"/>
          <w:bCs/>
          <w:sz w:val="24"/>
          <w:szCs w:val="24"/>
        </w:rPr>
        <w:t>z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 xml:space="preserve"> ott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elhangzott</w:t>
      </w:r>
      <w:r w:rsidR="00125437" w:rsidRPr="00EA03E5">
        <w:rPr>
          <w:rFonts w:ascii="Times New Roman" w:hAnsi="Times New Roman" w:cs="Times New Roman"/>
          <w:bCs/>
          <w:sz w:val="24"/>
          <w:szCs w:val="24"/>
        </w:rPr>
        <w:t xml:space="preserve"> hallgatói felvetéseket, </w:t>
      </w:r>
      <w:r w:rsidR="00106B46" w:rsidRPr="00EA03E5">
        <w:rPr>
          <w:rFonts w:ascii="Times New Roman" w:hAnsi="Times New Roman" w:cs="Times New Roman"/>
          <w:bCs/>
          <w:sz w:val="24"/>
          <w:szCs w:val="24"/>
        </w:rPr>
        <w:t>valamint a</w:t>
      </w:r>
      <w:r w:rsidR="00125437" w:rsidRPr="00EA03E5">
        <w:rPr>
          <w:rFonts w:ascii="Times New Roman" w:hAnsi="Times New Roman" w:cs="Times New Roman"/>
          <w:bCs/>
          <w:sz w:val="24"/>
          <w:szCs w:val="24"/>
        </w:rPr>
        <w:t xml:space="preserve"> vezetés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 xml:space="preserve"> és a résztvevő oktatók</w:t>
      </w:r>
      <w:r w:rsidR="00125437" w:rsidRPr="00EA03E5">
        <w:rPr>
          <w:rFonts w:ascii="Times New Roman" w:hAnsi="Times New Roman" w:cs="Times New Roman"/>
          <w:bCs/>
          <w:sz w:val="24"/>
          <w:szCs w:val="24"/>
        </w:rPr>
        <w:t xml:space="preserve"> által megfogalmazott</w:t>
      </w:r>
      <w:r w:rsidR="00106B46" w:rsidRPr="00EA0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tájékoztatást/ válaszokat a KMB a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 xml:space="preserve">fórumon </w:t>
      </w:r>
      <w:r w:rsidRPr="00EA03E5">
        <w:rPr>
          <w:rFonts w:ascii="Times New Roman" w:hAnsi="Times New Roman" w:cs="Times New Roman"/>
          <w:bCs/>
          <w:sz w:val="24"/>
          <w:szCs w:val="24"/>
        </w:rPr>
        <w:t>készült jegyzőkönyv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bCs/>
          <w:sz w:val="24"/>
          <w:szCs w:val="24"/>
        </w:rPr>
        <w:t>alapján megvitatt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a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Megállapításait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a kari vezetés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elé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635B" w:rsidRPr="00EA03E5">
        <w:rPr>
          <w:rFonts w:ascii="Times New Roman" w:hAnsi="Times New Roman" w:cs="Times New Roman"/>
          <w:bCs/>
          <w:sz w:val="24"/>
          <w:szCs w:val="24"/>
        </w:rPr>
        <w:t>tárta</w:t>
      </w:r>
      <w:r w:rsidRPr="00EA03E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904F3" w:rsidRPr="00EA03E5" w:rsidRDefault="005978FB" w:rsidP="00026154">
      <w:pPr>
        <w:pStyle w:val="NormlWeb"/>
        <w:spacing w:line="252" w:lineRule="auto"/>
      </w:pPr>
      <w:r w:rsidRPr="00EA03E5">
        <w:rPr>
          <w:b/>
          <w:bCs/>
        </w:rPr>
        <w:t>3</w:t>
      </w:r>
      <w:r w:rsidR="008C2380" w:rsidRPr="00EA03E5">
        <w:rPr>
          <w:b/>
          <w:bCs/>
        </w:rPr>
        <w:t xml:space="preserve">. </w:t>
      </w:r>
      <w:r w:rsidR="00C904F3" w:rsidRPr="00EA03E5">
        <w:rPr>
          <w:b/>
          <w:bCs/>
        </w:rPr>
        <w:t>A JÁK-</w:t>
      </w:r>
      <w:proofErr w:type="spellStart"/>
      <w:r w:rsidR="00C904F3" w:rsidRPr="00EA03E5">
        <w:rPr>
          <w:b/>
          <w:bCs/>
        </w:rPr>
        <w:t>ot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érinto</w:t>
      </w:r>
      <w:proofErr w:type="spellEnd"/>
      <w:r w:rsidR="00C904F3" w:rsidRPr="00EA03E5">
        <w:rPr>
          <w:b/>
          <w:bCs/>
        </w:rPr>
        <w:t xml:space="preserve">̋ </w:t>
      </w:r>
      <w:proofErr w:type="spellStart"/>
      <w:r w:rsidR="00C904F3" w:rsidRPr="00EA03E5">
        <w:rPr>
          <w:b/>
          <w:bCs/>
        </w:rPr>
        <w:t>felmérések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és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kiértékelésük</w:t>
      </w:r>
      <w:proofErr w:type="spellEnd"/>
      <w:r w:rsidR="00C904F3" w:rsidRPr="00EA03E5">
        <w:rPr>
          <w:b/>
          <w:bCs/>
        </w:rPr>
        <w:t xml:space="preserve"> </w:t>
      </w:r>
    </w:p>
    <w:p w:rsidR="00C904F3" w:rsidRPr="00EA03E5" w:rsidRDefault="00C904F3" w:rsidP="00026154">
      <w:pPr>
        <w:pStyle w:val="NormlWeb"/>
        <w:spacing w:line="252" w:lineRule="auto"/>
        <w:ind w:firstLine="426"/>
      </w:pPr>
      <w:r w:rsidRPr="00EA03E5">
        <w:t xml:space="preserve">2022-ben az </w:t>
      </w:r>
      <w:proofErr w:type="spellStart"/>
      <w:r w:rsidRPr="00EA03E5">
        <w:t>alábbi</w:t>
      </w:r>
      <w:proofErr w:type="spellEnd"/>
      <w:r w:rsidRPr="00EA03E5">
        <w:t xml:space="preserve"> </w:t>
      </w:r>
      <w:proofErr w:type="spellStart"/>
      <w:r w:rsidRPr="00EA03E5">
        <w:t>felmérések</w:t>
      </w:r>
      <w:proofErr w:type="spellEnd"/>
      <w:r w:rsidR="0014111C" w:rsidRPr="00EA03E5">
        <w:t xml:space="preserve"> lefolytatására</w:t>
      </w:r>
      <w:r w:rsidRPr="00EA03E5">
        <w:t xml:space="preserve"> </w:t>
      </w:r>
      <w:proofErr w:type="spellStart"/>
      <w:r w:rsidRPr="00EA03E5">
        <w:t>került</w:t>
      </w:r>
      <w:proofErr w:type="spellEnd"/>
      <w:r w:rsidR="0014111C" w:rsidRPr="00EA03E5">
        <w:t xml:space="preserve"> </w:t>
      </w:r>
      <w:r w:rsidRPr="00EA03E5">
        <w:t xml:space="preserve">sor, amelynek </w:t>
      </w:r>
      <w:proofErr w:type="spellStart"/>
      <w:r w:rsidRPr="00EA03E5">
        <w:t>eredményeit</w:t>
      </w:r>
      <w:proofErr w:type="spellEnd"/>
      <w:r w:rsidRPr="00EA03E5">
        <w:t xml:space="preserve"> a </w:t>
      </w:r>
      <w:r w:rsidR="00B1421E" w:rsidRPr="00EA03E5">
        <w:t xml:space="preserve">KMB és a Kari </w:t>
      </w:r>
      <w:proofErr w:type="spellStart"/>
      <w:r w:rsidR="00B1421E" w:rsidRPr="00EA03E5">
        <w:t>verzetés</w:t>
      </w:r>
      <w:proofErr w:type="spellEnd"/>
      <w:r w:rsidRPr="00EA03E5">
        <w:t xml:space="preserve"> </w:t>
      </w:r>
      <w:r w:rsidR="00B1421E" w:rsidRPr="00EA03E5">
        <w:t xml:space="preserve">is </w:t>
      </w:r>
      <w:r w:rsidRPr="00EA03E5">
        <w:t xml:space="preserve">megvitatta. </w:t>
      </w:r>
    </w:p>
    <w:p w:rsidR="00C904F3" w:rsidRPr="00EA03E5" w:rsidRDefault="00C904F3" w:rsidP="00026154">
      <w:pPr>
        <w:pStyle w:val="NormlWeb"/>
        <w:numPr>
          <w:ilvl w:val="0"/>
          <w:numId w:val="3"/>
        </w:numPr>
        <w:spacing w:line="252" w:lineRule="auto"/>
      </w:pPr>
      <w:proofErr w:type="spellStart"/>
      <w:r w:rsidRPr="00EA03E5">
        <w:t>Gólyafelmérés</w:t>
      </w:r>
      <w:proofErr w:type="spellEnd"/>
      <w:r w:rsidRPr="00EA03E5">
        <w:t xml:space="preserve"> </w:t>
      </w:r>
    </w:p>
    <w:p w:rsidR="00C904F3" w:rsidRPr="00EA03E5" w:rsidRDefault="00C904F3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 xml:space="preserve">OMHV </w:t>
      </w:r>
    </w:p>
    <w:p w:rsidR="00103406" w:rsidRPr="00EA03E5" w:rsidRDefault="00103406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>Frissdiplomás felmérés</w:t>
      </w:r>
    </w:p>
    <w:p w:rsidR="00B1421E" w:rsidRPr="00EA03E5" w:rsidRDefault="00B1421E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 xml:space="preserve">oktatói </w:t>
      </w:r>
      <w:r w:rsidR="00382262" w:rsidRPr="00EA03E5">
        <w:t>motivációs vizsgálat</w:t>
      </w:r>
    </w:p>
    <w:p w:rsidR="00B1421E" w:rsidRPr="00EA03E5" w:rsidRDefault="00B1421E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>munkatársi elégedettségmérés</w:t>
      </w:r>
    </w:p>
    <w:p w:rsidR="00103406" w:rsidRPr="00EA03E5" w:rsidRDefault="00103406" w:rsidP="00026154">
      <w:pPr>
        <w:pStyle w:val="NormlWeb"/>
        <w:numPr>
          <w:ilvl w:val="0"/>
          <w:numId w:val="3"/>
        </w:numPr>
        <w:spacing w:line="252" w:lineRule="auto"/>
      </w:pPr>
      <w:proofErr w:type="spellStart"/>
      <w:r w:rsidRPr="00EA03E5">
        <w:t>Főállásu</w:t>
      </w:r>
      <w:proofErr w:type="spellEnd"/>
      <w:r w:rsidRPr="00EA03E5">
        <w:t xml:space="preserve">́ </w:t>
      </w:r>
      <w:proofErr w:type="spellStart"/>
      <w:r w:rsidRPr="00EA03E5">
        <w:t>oktatók</w:t>
      </w:r>
      <w:proofErr w:type="spellEnd"/>
      <w:r w:rsidRPr="00EA03E5">
        <w:t xml:space="preserve"> </w:t>
      </w:r>
      <w:proofErr w:type="spellStart"/>
      <w:r w:rsidRPr="00EA03E5">
        <w:t>óraszámainak</w:t>
      </w:r>
      <w:proofErr w:type="spellEnd"/>
      <w:r w:rsidRPr="00EA03E5">
        <w:t xml:space="preserve"> </w:t>
      </w:r>
      <w:proofErr w:type="spellStart"/>
      <w:r w:rsidRPr="00EA03E5">
        <w:t>értékelése</w:t>
      </w:r>
      <w:proofErr w:type="spellEnd"/>
      <w:r w:rsidRPr="00EA03E5">
        <w:t xml:space="preserve"> </w:t>
      </w:r>
    </w:p>
    <w:p w:rsidR="00103406" w:rsidRPr="00EA03E5" w:rsidRDefault="00103406" w:rsidP="00026154">
      <w:pPr>
        <w:pStyle w:val="NormlWeb"/>
        <w:numPr>
          <w:ilvl w:val="0"/>
          <w:numId w:val="3"/>
        </w:numPr>
        <w:spacing w:line="252" w:lineRule="auto"/>
      </w:pPr>
      <w:proofErr w:type="spellStart"/>
      <w:r w:rsidRPr="00EA03E5">
        <w:t>tudománymetriai</w:t>
      </w:r>
      <w:proofErr w:type="spellEnd"/>
      <w:r w:rsidRPr="00EA03E5">
        <w:t xml:space="preserve"> jelentések értékelése (lásd a 4.1. alpontot)</w:t>
      </w:r>
    </w:p>
    <w:p w:rsidR="00E5635B" w:rsidRPr="00EA03E5" w:rsidRDefault="00E5635B" w:rsidP="00026154">
      <w:pPr>
        <w:pStyle w:val="NormlWeb"/>
        <w:numPr>
          <w:ilvl w:val="0"/>
          <w:numId w:val="3"/>
        </w:numPr>
        <w:spacing w:line="252" w:lineRule="auto"/>
        <w:rPr>
          <w:color w:val="000000" w:themeColor="text1"/>
        </w:rPr>
      </w:pPr>
      <w:r w:rsidRPr="00EA03E5">
        <w:rPr>
          <w:color w:val="000000" w:themeColor="text1"/>
        </w:rPr>
        <w:t>Oktatók, kutatók nemzetközi külkapcsolatainak felmérése</w:t>
      </w:r>
      <w:r w:rsidR="00103406" w:rsidRPr="00EA03E5">
        <w:rPr>
          <w:color w:val="000000" w:themeColor="text1"/>
        </w:rPr>
        <w:t xml:space="preserve"> (lásd a 4.</w:t>
      </w:r>
      <w:r w:rsidR="00AD590B" w:rsidRPr="00EA03E5">
        <w:rPr>
          <w:color w:val="000000" w:themeColor="text1"/>
        </w:rPr>
        <w:t>6</w:t>
      </w:r>
      <w:r w:rsidR="00103406" w:rsidRPr="00EA03E5">
        <w:rPr>
          <w:color w:val="000000" w:themeColor="text1"/>
        </w:rPr>
        <w:t>.</w:t>
      </w:r>
      <w:r w:rsidR="00AD590B" w:rsidRPr="00EA03E5">
        <w:rPr>
          <w:color w:val="000000" w:themeColor="text1"/>
        </w:rPr>
        <w:t>2.</w:t>
      </w:r>
      <w:r w:rsidR="00103406" w:rsidRPr="00EA03E5">
        <w:rPr>
          <w:color w:val="000000" w:themeColor="text1"/>
        </w:rPr>
        <w:t xml:space="preserve"> al</w:t>
      </w:r>
      <w:r w:rsidR="00685388" w:rsidRPr="00EA03E5">
        <w:rPr>
          <w:color w:val="000000" w:themeColor="text1"/>
        </w:rPr>
        <w:t>pont</w:t>
      </w:r>
      <w:r w:rsidR="00AD590B" w:rsidRPr="00EA03E5">
        <w:rPr>
          <w:color w:val="000000" w:themeColor="text1"/>
        </w:rPr>
        <w:t xml:space="preserve"> utolsó két bekezdés</w:t>
      </w:r>
      <w:r w:rsidR="00685388" w:rsidRPr="00EA03E5">
        <w:rPr>
          <w:color w:val="000000" w:themeColor="text1"/>
        </w:rPr>
        <w:t>ét</w:t>
      </w:r>
      <w:r w:rsidR="00103406" w:rsidRPr="00EA03E5">
        <w:rPr>
          <w:color w:val="000000" w:themeColor="text1"/>
        </w:rPr>
        <w:t>)</w:t>
      </w:r>
    </w:p>
    <w:p w:rsidR="003A2C52" w:rsidRPr="00EA03E5" w:rsidRDefault="00103406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 teljesség igénye nélkül néhány eredményt kiemelve hangsúlyozzuk, hogy </w:t>
      </w:r>
      <w:r w:rsidR="003A2C52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Karunk minőségbiztosítási céljainak fontos elemét alkotja hallgatóink elégedettségmérési adatainak összesítése. A hallgatói felmérések kitöltési arányának fokozása érdekében a KMB áttekintette a válaszadási hatékonyság növelését eredményező módszereket.  </w:t>
      </w:r>
      <w:r w:rsidR="003A2C52" w:rsidRPr="00EA03E5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>A döntésbe hallgatói tagunkat is bevonva, a</w:t>
      </w:r>
      <w:r w:rsidR="003A2C52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KMB egyhangúlag javasolta a kari vezetés számára, hogy a kérdőíveket kitöltő hallgatók a tárgyfelvételnél kb. fél/egy órával előbb tudják majd felvenni a kívánt tárgyakat a válaszadást elmulasztó társaikhoz képest. 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Javaslatunk eredményét először a következő</w:t>
      </w:r>
      <w:r w:rsidR="001411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félévi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OMHV leadás</w:t>
      </w:r>
      <w:r w:rsidR="001411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akor tudjuk értékelni.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D0F7E" w:rsidRPr="00EA03E5" w:rsidRDefault="0014111C" w:rsidP="00026154">
      <w:pPr>
        <w:spacing w:after="0" w:line="252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 számos felmérés köz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ü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l az oktatói motivációs vizsgálat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(OMV)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eredményére térünk ki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bővebben, mivel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2022-ben mértük először a munkatársi elégedettség mellett – oktatóspecifikus szempontrendszer megfogalmazásával – az oktatóink elégedettségét. Megállapítjuk, hogy a </w:t>
      </w:r>
      <w:r w:rsidR="00FD0F7E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JÁK oktatóinak 74%-</w:t>
      </w:r>
      <w:proofErr w:type="spellStart"/>
      <w:r w:rsidR="00FD0F7E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os</w:t>
      </w:r>
      <w:proofErr w:type="spellEnd"/>
      <w:r w:rsidR="00FD0F7E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részvétele mellett a 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PPKE </w:t>
      </w:r>
      <w:proofErr w:type="spellStart"/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10140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proofErr w:type="spellEnd"/>
      <w:r w:rsidR="0010140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közötti összehasonlításban 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oktatói</w:t>
      </w:r>
      <w:r w:rsidR="0010140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nk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legelégedettebbek</w:t>
      </w:r>
      <w:r w:rsidR="00FD0F7E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D0F7E" w:rsidRPr="00EA03E5" w:rsidRDefault="00FD0F7E" w:rsidP="00026154">
      <w:pPr>
        <w:spacing w:after="0" w:line="252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 felmérésben résztvevő</w:t>
      </w:r>
      <w:r w:rsidR="005E65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oktatók 73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5E65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-a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több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mint 10 éve oktat az Egyetemen</w:t>
      </w:r>
      <w:r w:rsidR="005E65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, és a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kitöltők több mint kétharmada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65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(73</w:t>
      </w:r>
      <w:r w:rsidR="001F6A4F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%) nemzetközi oktatói, kutatói tapasztalattal is rendelkezik.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651C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 válaszadók 82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%-a </w:t>
      </w:r>
      <w:proofErr w:type="spellStart"/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Pázmányt a katolikus identitás miatt választotta munkahelyének. Több mint kétharmaduk a közösség (68 %), illetve a szakmai színvonal (64 %) miatt döntött úgy, hogy az Egyetemen szeretne dolgozni. A tudományos </w:t>
      </w:r>
      <w:proofErr w:type="spellStart"/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előrejutási</w:t>
      </w:r>
      <w:proofErr w:type="spellEnd"/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lehetőség csupán 23%-</w:t>
      </w:r>
      <w:proofErr w:type="spellStart"/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ban</w:t>
      </w:r>
      <w:proofErr w:type="spellEnd"/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vonzott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oktató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kat a Pázmányra. </w:t>
      </w:r>
    </w:p>
    <w:p w:rsidR="00C904F3" w:rsidRPr="00EA03E5" w:rsidRDefault="00FD0F7E" w:rsidP="002F0A80">
      <w:pPr>
        <w:spacing w:after="0" w:line="252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Összességében az Egyetemmel, mi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nt munkahellyel a válaszadók 74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%-a elégedett. Ezzel</w:t>
      </w:r>
      <w:r w:rsidR="002F0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az eredménnyel összecseng az alacsony elvándor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lási hajlandóság. A kitöltők 73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%-a válaszolta,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hogy nem vállalna a PPKE helyett másik felsőoktatási i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ntézményben munkát, és csupán 3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846ED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gondolja, hogy jobb, vagy hasonló feltételek mellett munkahelyet</w:t>
      </w:r>
      <w:r w:rsidR="002F0A80" w:rsidRPr="002F0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0A80"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váltana</w:t>
      </w:r>
      <w:r w:rsidRPr="00EA03E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C2380" w:rsidRPr="00EA03E5" w:rsidRDefault="005978FB" w:rsidP="00026154">
      <w:pPr>
        <w:pStyle w:val="NormlWeb"/>
        <w:spacing w:line="252" w:lineRule="auto"/>
        <w:rPr>
          <w:b/>
          <w:bCs/>
        </w:rPr>
      </w:pPr>
      <w:r w:rsidRPr="00EA03E5">
        <w:rPr>
          <w:b/>
          <w:bCs/>
          <w:color w:val="000000" w:themeColor="text1"/>
        </w:rPr>
        <w:t>4</w:t>
      </w:r>
      <w:r w:rsidR="00C904F3" w:rsidRPr="00EA03E5">
        <w:rPr>
          <w:b/>
          <w:bCs/>
          <w:color w:val="000000" w:themeColor="text1"/>
        </w:rPr>
        <w:t xml:space="preserve">. A JÁK </w:t>
      </w:r>
      <w:proofErr w:type="spellStart"/>
      <w:r w:rsidR="00C904F3" w:rsidRPr="00EA03E5">
        <w:rPr>
          <w:b/>
          <w:bCs/>
          <w:color w:val="000000" w:themeColor="text1"/>
        </w:rPr>
        <w:t>tevékenységének</w:t>
      </w:r>
      <w:proofErr w:type="spellEnd"/>
      <w:r w:rsidR="00C904F3" w:rsidRPr="00EA03E5">
        <w:rPr>
          <w:b/>
          <w:bCs/>
          <w:color w:val="000000" w:themeColor="text1"/>
        </w:rPr>
        <w:t xml:space="preserve"> </w:t>
      </w:r>
      <w:proofErr w:type="spellStart"/>
      <w:r w:rsidR="00C904F3" w:rsidRPr="00EA03E5">
        <w:rPr>
          <w:b/>
          <w:bCs/>
          <w:color w:val="000000" w:themeColor="text1"/>
        </w:rPr>
        <w:t>főbb</w:t>
      </w:r>
      <w:proofErr w:type="spellEnd"/>
      <w:r w:rsidR="00C904F3" w:rsidRPr="00EA03E5">
        <w:rPr>
          <w:b/>
          <w:bCs/>
          <w:color w:val="000000" w:themeColor="text1"/>
        </w:rPr>
        <w:t xml:space="preserve"> </w:t>
      </w:r>
      <w:proofErr w:type="spellStart"/>
      <w:r w:rsidR="00C904F3" w:rsidRPr="00EA03E5">
        <w:rPr>
          <w:b/>
          <w:bCs/>
          <w:color w:val="000000" w:themeColor="text1"/>
        </w:rPr>
        <w:t>mutatóit</w:t>
      </w:r>
      <w:proofErr w:type="spellEnd"/>
      <w:r w:rsidR="00C904F3" w:rsidRPr="00EA03E5">
        <w:rPr>
          <w:b/>
          <w:bCs/>
          <w:color w:val="000000" w:themeColor="text1"/>
        </w:rPr>
        <w:t xml:space="preserve"> </w:t>
      </w:r>
      <w:proofErr w:type="spellStart"/>
      <w:r w:rsidR="00C904F3" w:rsidRPr="00EA03E5">
        <w:rPr>
          <w:b/>
          <w:bCs/>
          <w:color w:val="000000" w:themeColor="text1"/>
        </w:rPr>
        <w:t>leíro</w:t>
      </w:r>
      <w:proofErr w:type="spellEnd"/>
      <w:r w:rsidR="00C904F3" w:rsidRPr="00EA03E5">
        <w:rPr>
          <w:b/>
          <w:bCs/>
          <w:color w:val="000000" w:themeColor="text1"/>
        </w:rPr>
        <w:t xml:space="preserve">́ adatok </w:t>
      </w:r>
      <w:proofErr w:type="spellStart"/>
      <w:r w:rsidR="00C904F3" w:rsidRPr="00EA03E5">
        <w:rPr>
          <w:b/>
          <w:bCs/>
        </w:rPr>
        <w:t>kiértékelése</w:t>
      </w:r>
      <w:proofErr w:type="spellEnd"/>
      <w:r w:rsidR="00C904F3" w:rsidRPr="00EA03E5">
        <w:rPr>
          <w:b/>
          <w:bCs/>
        </w:rPr>
        <w:t xml:space="preserve"> </w:t>
      </w:r>
    </w:p>
    <w:p w:rsidR="00C904F3" w:rsidRPr="00EA03E5" w:rsidRDefault="005978FB" w:rsidP="00026154">
      <w:pPr>
        <w:pStyle w:val="NormlWeb"/>
        <w:spacing w:line="252" w:lineRule="auto"/>
        <w:rPr>
          <w:b/>
          <w:bCs/>
        </w:rPr>
      </w:pPr>
      <w:r w:rsidRPr="00EA03E5">
        <w:rPr>
          <w:b/>
          <w:bCs/>
        </w:rPr>
        <w:t>4</w:t>
      </w:r>
      <w:r w:rsidR="00C904F3" w:rsidRPr="00EA03E5">
        <w:rPr>
          <w:b/>
          <w:bCs/>
        </w:rPr>
        <w:t xml:space="preserve">.1. </w:t>
      </w:r>
      <w:proofErr w:type="spellStart"/>
      <w:r w:rsidR="00C904F3" w:rsidRPr="00EA03E5">
        <w:rPr>
          <w:b/>
          <w:bCs/>
        </w:rPr>
        <w:t>Tudományos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tevékenység</w:t>
      </w:r>
      <w:proofErr w:type="spellEnd"/>
      <w:r w:rsidR="00C904F3" w:rsidRPr="00EA03E5">
        <w:rPr>
          <w:b/>
          <w:bCs/>
        </w:rPr>
        <w:t xml:space="preserve"> </w:t>
      </w:r>
    </w:p>
    <w:p w:rsidR="00846ED0" w:rsidRPr="00EA03E5" w:rsidRDefault="008C2380" w:rsidP="00026154">
      <w:pPr>
        <w:shd w:val="clear" w:color="auto" w:fill="FDFDFD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JÁK a korábbi évek gyakorlatával </w:t>
      </w:r>
      <w:r w:rsidR="00A727AD">
        <w:rPr>
          <w:rFonts w:ascii="Times New Roman" w:hAnsi="Times New Roman" w:cs="Times New Roman"/>
          <w:sz w:val="24"/>
          <w:szCs w:val="24"/>
        </w:rPr>
        <w:t>meg</w:t>
      </w:r>
      <w:r w:rsidRPr="00EA03E5">
        <w:rPr>
          <w:rFonts w:ascii="Times New Roman" w:hAnsi="Times New Roman" w:cs="Times New Roman"/>
          <w:sz w:val="24"/>
          <w:szCs w:val="24"/>
        </w:rPr>
        <w:t xml:space="preserve">egyezően 2022-ben is mérte az oktatók tudományos tevékenységét. A kiértékelést követően az eredményeket személyre szabottan közöljük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 leadott kollégákkal. A tájékoztatás tartalmazza az adott időszakban az oktató által elért pontszámot, a saját oktatói csoportjának (egyetemi tanár / egyetemi docens / adjunktus, tanársegéd, tudományos segédmunkatárs) átlagpontszámát, valamint a kari átlagpontszámot. Az adott évben jól teljesítők tudományos pótlékban részesültek. Aki a 2022. évben nem adott le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jelentést, az nem részesülhetett évvégi jutalomban. </w:t>
      </w:r>
    </w:p>
    <w:p w:rsidR="008C2380" w:rsidRPr="00EA03E5" w:rsidRDefault="008C2380" w:rsidP="00026154">
      <w:pPr>
        <w:shd w:val="clear" w:color="auto" w:fill="FDFDFD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2022. évi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jelentések értékelése a Kari Tanács által a megelőző egy évben megvitatott és 2021 áprilisában elfogadott új, kibővített szempontrendszer szerint történt. A változás elsődleges indoka a kurrens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trendek jobb megjelenítésére irányuló igény, továbbá az egyetemi tanári kinevezés feltételrendszeréhez való nagyobb mértékű igazodás. Az új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szempontrendszer két újdonsága: </w:t>
      </w:r>
    </w:p>
    <w:p w:rsidR="008C2380" w:rsidRPr="00EA03E5" w:rsidRDefault="00846ED0" w:rsidP="00026154">
      <w:pPr>
        <w:shd w:val="clear" w:color="auto" w:fill="FDFDFD"/>
        <w:spacing w:after="0" w:line="252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(1) a Hirsch-index figyelembe</w:t>
      </w:r>
      <w:r w:rsidR="008C2380" w:rsidRPr="00EA03E5">
        <w:rPr>
          <w:rFonts w:ascii="Times New Roman" w:hAnsi="Times New Roman" w:cs="Times New Roman"/>
          <w:sz w:val="24"/>
          <w:szCs w:val="24"/>
        </w:rPr>
        <w:t xml:space="preserve">vétele (H=9, illetve ezt meghaladó értéknél 1,05-től induló, pontonként 5 századdal emelkedő szorzószám formájában); </w:t>
      </w:r>
    </w:p>
    <w:p w:rsidR="008C2380" w:rsidRPr="00EA03E5" w:rsidRDefault="008C2380" w:rsidP="00026154">
      <w:pPr>
        <w:shd w:val="clear" w:color="auto" w:fill="FDFDFD"/>
        <w:spacing w:after="0" w:line="252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(2) az egyetemi tanár / egyetemi docens / adjunktus, tanársegéd, tudományos segédmunkatárs kategóriák egymástól való elkülönítése.  </w:t>
      </w:r>
    </w:p>
    <w:p w:rsidR="008C2380" w:rsidRPr="00EA03E5" w:rsidRDefault="008C2380" w:rsidP="00026154">
      <w:pPr>
        <w:shd w:val="clear" w:color="auto" w:fill="FDFDFD"/>
        <w:spacing w:after="0" w:line="252" w:lineRule="auto"/>
        <w:ind w:left="-8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380" w:rsidRPr="00EA03E5" w:rsidRDefault="008C2380" w:rsidP="00026154">
      <w:pPr>
        <w:shd w:val="clear" w:color="auto" w:fill="FDFDFD"/>
        <w:spacing w:after="0" w:line="252" w:lineRule="auto"/>
        <w:ind w:left="2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 xml:space="preserve">A rendelkezésre álló állománytáblában 86 fő oktató, kutató és tanár szerepel. Ebből az oktatók, kutatók kötelesek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 leadni. (A nyelvtanárok pl. szerepelnek az állománytáblában, de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 értelemszerűen nem kell, hogy leadjanak.)</w:t>
      </w:r>
    </w:p>
    <w:p w:rsidR="008C2380" w:rsidRPr="00EA03E5" w:rsidRDefault="008C2380" w:rsidP="00026154">
      <w:pPr>
        <w:shd w:val="clear" w:color="auto" w:fill="FDFDFD"/>
        <w:spacing w:after="0" w:line="252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jelentésekből az alábbi adatok látszanak: </w:t>
      </w:r>
    </w:p>
    <w:p w:rsidR="008C2380" w:rsidRPr="00EA03E5" w:rsidRDefault="008C2380" w:rsidP="00026154">
      <w:pPr>
        <w:shd w:val="clear" w:color="auto" w:fill="FDFDFD"/>
        <w:spacing w:after="0" w:line="252" w:lineRule="auto"/>
        <w:ind w:left="2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-15" w:type="dxa"/>
        <w:tblLook w:val="04A0" w:firstRow="1" w:lastRow="0" w:firstColumn="1" w:lastColumn="0" w:noHBand="0" w:noVBand="1"/>
      </w:tblPr>
      <w:tblGrid>
        <w:gridCol w:w="2439"/>
        <w:gridCol w:w="2350"/>
        <w:gridCol w:w="2144"/>
        <w:gridCol w:w="2144"/>
      </w:tblGrid>
      <w:tr w:rsidR="008C2380" w:rsidRPr="00EA03E5" w:rsidTr="000E5D9B">
        <w:tc>
          <w:tcPr>
            <w:tcW w:w="2440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Kategória</w:t>
            </w:r>
          </w:p>
        </w:tc>
        <w:tc>
          <w:tcPr>
            <w:tcW w:w="2352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 fő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Jelentés leadott fő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Csoportátlag</w:t>
            </w:r>
          </w:p>
        </w:tc>
      </w:tr>
      <w:tr w:rsidR="008C2380" w:rsidRPr="00EA03E5" w:rsidTr="000E5D9B">
        <w:tc>
          <w:tcPr>
            <w:tcW w:w="2440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Egyetemi tanár</w:t>
            </w:r>
          </w:p>
        </w:tc>
        <w:tc>
          <w:tcPr>
            <w:tcW w:w="2352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66,26</w:t>
            </w:r>
          </w:p>
        </w:tc>
      </w:tr>
      <w:tr w:rsidR="008C2380" w:rsidRPr="00EA03E5" w:rsidTr="000E5D9B">
        <w:tc>
          <w:tcPr>
            <w:tcW w:w="2440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Egyetemi docens</w:t>
            </w:r>
          </w:p>
        </w:tc>
        <w:tc>
          <w:tcPr>
            <w:tcW w:w="2352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35,09</w:t>
            </w:r>
          </w:p>
        </w:tc>
      </w:tr>
      <w:tr w:rsidR="008C2380" w:rsidRPr="00EA03E5" w:rsidTr="000E5D9B">
        <w:tc>
          <w:tcPr>
            <w:tcW w:w="2440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Adjunktus, tanársegéd, tud.</w:t>
            </w:r>
            <w:r w:rsidR="00217F0E" w:rsidRPr="00EA0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munkatárs</w:t>
            </w:r>
          </w:p>
        </w:tc>
        <w:tc>
          <w:tcPr>
            <w:tcW w:w="2352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</w:tr>
      <w:tr w:rsidR="008C2380" w:rsidRPr="00EA03E5" w:rsidTr="000E5D9B">
        <w:tc>
          <w:tcPr>
            <w:tcW w:w="2440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Összesen</w:t>
            </w:r>
          </w:p>
        </w:tc>
        <w:tc>
          <w:tcPr>
            <w:tcW w:w="2352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45" w:type="dxa"/>
          </w:tcPr>
          <w:p w:rsidR="008C2380" w:rsidRPr="00EA03E5" w:rsidRDefault="008C2380" w:rsidP="00026154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63,96</w:t>
            </w:r>
          </w:p>
        </w:tc>
      </w:tr>
    </w:tbl>
    <w:p w:rsidR="008C2380" w:rsidRPr="00EA03E5" w:rsidRDefault="008C2380" w:rsidP="00026154">
      <w:pPr>
        <w:tabs>
          <w:tab w:val="center" w:pos="3008"/>
          <w:tab w:val="center" w:pos="6159"/>
        </w:tabs>
        <w:spacing w:line="252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90B" w:rsidRPr="00EA03E5" w:rsidRDefault="008C2380" w:rsidP="00F174F9">
      <w:pPr>
        <w:spacing w:line="252" w:lineRule="auto"/>
        <w:ind w:left="-5" w:firstLine="431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86 fős összlétszámból 79 fő volt köteles jelentés</w:t>
      </w:r>
      <w:r w:rsidR="00F174F9"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 xml:space="preserve"> tenni, közülük 66 fő </w:t>
      </w:r>
      <w:r w:rsidR="00F174F9">
        <w:rPr>
          <w:rFonts w:ascii="Times New Roman" w:hAnsi="Times New Roman" w:cs="Times New Roman"/>
          <w:sz w:val="24"/>
          <w:szCs w:val="24"/>
        </w:rPr>
        <w:t>szolgáltatott adatokat</w:t>
      </w:r>
      <w:r w:rsidRPr="00EA03E5">
        <w:rPr>
          <w:rFonts w:ascii="Times New Roman" w:hAnsi="Times New Roman" w:cs="Times New Roman"/>
          <w:sz w:val="24"/>
          <w:szCs w:val="24"/>
        </w:rPr>
        <w:t>. Az egyetemi tanárok körében a kari átlagot meghaladó, a másik két csoporttól pedig jelentősen elszakadó csoportátlag a Hirsch-index szorzószámának alkalmazásából ered. A csoporton belül is a 19 fő jelentés</w:t>
      </w:r>
      <w:r w:rsidR="00217F0E" w:rsidRPr="00EA03E5"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 xml:space="preserve"> leadó mintegy harmadánál emeli jelentős mértékben a pontszámot.  </w:t>
      </w:r>
    </w:p>
    <w:p w:rsidR="008C2380" w:rsidRPr="00EA03E5" w:rsidRDefault="005978FB" w:rsidP="00026154">
      <w:pPr>
        <w:pStyle w:val="NormlWeb"/>
        <w:spacing w:line="252" w:lineRule="auto"/>
        <w:rPr>
          <w:b/>
          <w:bCs/>
        </w:rPr>
      </w:pPr>
      <w:r w:rsidRPr="00EA03E5">
        <w:rPr>
          <w:b/>
          <w:bCs/>
        </w:rPr>
        <w:t>4</w:t>
      </w:r>
      <w:r w:rsidR="008C2380" w:rsidRPr="00EA03E5">
        <w:rPr>
          <w:b/>
          <w:bCs/>
        </w:rPr>
        <w:t xml:space="preserve">.2. </w:t>
      </w:r>
      <w:proofErr w:type="spellStart"/>
      <w:r w:rsidR="008C2380" w:rsidRPr="00EA03E5">
        <w:rPr>
          <w:b/>
          <w:bCs/>
        </w:rPr>
        <w:t>Oktatásmetria</w:t>
      </w:r>
      <w:proofErr w:type="spellEnd"/>
    </w:p>
    <w:p w:rsidR="008C2380" w:rsidRPr="00EA03E5" w:rsidRDefault="008C2380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2022 őszi félévének végén második alkalommal kértük fel az oktatókat oktatási tevékenységük értékelésére. A visszaküldött adatlapok feldolgozása, valamint a kari vezetés által mért tevékenység, </w:t>
      </w:r>
      <w:r w:rsidR="00E05290" w:rsidRPr="00EA03E5">
        <w:rPr>
          <w:rFonts w:ascii="Times New Roman" w:hAnsi="Times New Roman" w:cs="Times New Roman"/>
          <w:sz w:val="24"/>
          <w:szCs w:val="24"/>
        </w:rPr>
        <w:t>é</w:t>
      </w:r>
      <w:r w:rsidRPr="00EA03E5">
        <w:rPr>
          <w:rFonts w:ascii="Times New Roman" w:hAnsi="Times New Roman" w:cs="Times New Roman"/>
          <w:sz w:val="24"/>
          <w:szCs w:val="24"/>
        </w:rPr>
        <w:t>s egyben a pontozás kialakítása, finomítása folyamatban van. Az eredmények megvitatása 2023. február folyamán várható.</w:t>
      </w:r>
    </w:p>
    <w:p w:rsidR="008C2380" w:rsidRPr="00EA03E5" w:rsidRDefault="008C2380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380" w:rsidRPr="00EA03E5" w:rsidRDefault="008C2380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oktatásmetriai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tevékenység során vizsgáltuk és pontoztuk minden oktató tekintetében a következőket: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tananyag írás,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tananyag átdolgozás,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külföldi tanítás,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idegen nyelven tanított tárgyak,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évfolyamdolgozat/szakdolgozat/diplomamunka konzultáció,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vizsgáztatott hallgatók száma,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záróvizsga bizottsági tagság,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kötelező óraszámon felül tartott órák száma,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kari TDK és OTDK dolgozat konzulensi tevékenység,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kari TDK és OTDK dolgozat helyezés,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OTDK zsűri tagság,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ÚNKP konzulensi tevékenység,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tanítási tevékenységen kívüli hallgatói programok szervezése,</w:t>
      </w:r>
    </w:p>
    <w:p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hallgatói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rekrutációban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való részvétel,</w:t>
      </w:r>
    </w:p>
    <w:p w:rsidR="008C2380" w:rsidRPr="00EA03E5" w:rsidRDefault="00E0529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kari bizottsági tagság.</w:t>
      </w:r>
    </w:p>
    <w:p w:rsidR="008C2380" w:rsidRPr="00EA03E5" w:rsidRDefault="008C2380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290" w:rsidRDefault="008C2380" w:rsidP="00026154">
      <w:pPr>
        <w:spacing w:after="0" w:line="252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>Az oktatók éves óraterhelésében jelentősebb változás a vizsgált két évben nem volt tapasztalható</w:t>
      </w:r>
      <w:r w:rsidR="00E05290" w:rsidRPr="00EA03E5">
        <w:rPr>
          <w:rFonts w:ascii="Times New Roman" w:hAnsi="Times New Roman" w:cs="Times New Roman"/>
          <w:sz w:val="24"/>
          <w:szCs w:val="24"/>
        </w:rPr>
        <w:t>.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E05290" w:rsidRPr="00EA03E5">
        <w:rPr>
          <w:rFonts w:ascii="Times New Roman" w:hAnsi="Times New Roman" w:cs="Times New Roman"/>
          <w:sz w:val="24"/>
          <w:szCs w:val="24"/>
        </w:rPr>
        <w:t>A</w:t>
      </w:r>
      <w:r w:rsidRPr="00EA03E5">
        <w:rPr>
          <w:rFonts w:ascii="Times New Roman" w:hAnsi="Times New Roman" w:cs="Times New Roman"/>
          <w:sz w:val="24"/>
          <w:szCs w:val="24"/>
        </w:rPr>
        <w:t xml:space="preserve"> Kar hatékonyan tudja megoldani a meglevő fő- és mellékállású oktatókkal, valamint meghívott előadók bevonásával az oktatással összefüggő feladatokat.</w:t>
      </w:r>
    </w:p>
    <w:p w:rsidR="00F174F9" w:rsidRPr="00EA03E5" w:rsidRDefault="00F174F9" w:rsidP="00026154">
      <w:pPr>
        <w:spacing w:after="0" w:line="252" w:lineRule="auto"/>
        <w:ind w:firstLine="425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F71DA" w:rsidRPr="00EA03E5" w:rsidRDefault="00D6235C" w:rsidP="00026154">
      <w:pPr>
        <w:spacing w:line="252" w:lineRule="auto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EA03E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4.3. </w:t>
      </w:r>
      <w:r w:rsidR="005F71DA" w:rsidRPr="00EA03E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Hallgatói tehetséggondozás</w:t>
      </w:r>
    </w:p>
    <w:p w:rsidR="00217F0E" w:rsidRPr="00EA03E5" w:rsidRDefault="005F71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kari tehetséggondozásban meghatározó szerepű TDK munkának hagyományosan több eleme van</w:t>
      </w:r>
      <w:r w:rsidR="00E05290" w:rsidRPr="00EA03E5">
        <w:rPr>
          <w:rFonts w:ascii="Times New Roman" w:hAnsi="Times New Roman" w:cs="Times New Roman"/>
          <w:sz w:val="24"/>
          <w:szCs w:val="24"/>
        </w:rPr>
        <w:t>. Ezek a</w:t>
      </w:r>
      <w:r w:rsidRPr="00EA03E5">
        <w:rPr>
          <w:rFonts w:ascii="Times New Roman" w:hAnsi="Times New Roman" w:cs="Times New Roman"/>
          <w:sz w:val="24"/>
          <w:szCs w:val="24"/>
        </w:rPr>
        <w:t xml:space="preserve"> tanszéki tudományos diákkörök, kari TDK-tréningek, valamint az OTDK-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kvalifikáló Kari Tudományos Diákköri Konferenciák. Emellett rendszeresen tartunk olyan fórumokat, amelyeken a tudományos diákköri mozgalom iránt érdeklő hallgatók számára adunk tájékoztatást a kari hallgatói tudományos életben való részvétel lehetséges formáiról (TDK Börze). A 2022. évet a XXXVI. Országos Tudományos Diákköri Konferenciára való felkészülés határozta meg, </w:t>
      </w:r>
      <w:r w:rsidR="005057B2" w:rsidRPr="00EA03E5">
        <w:rPr>
          <w:rFonts w:ascii="Times New Roman" w:hAnsi="Times New Roman" w:cs="Times New Roman"/>
          <w:sz w:val="24"/>
          <w:szCs w:val="24"/>
        </w:rPr>
        <w:t>így összesen három kari TDK-t tartottunk, amelyeken összesen 74 TDK dolgozat</w:t>
      </w:r>
      <w:r w:rsidR="00E05290" w:rsidRPr="00EA03E5">
        <w:rPr>
          <w:rFonts w:ascii="Times New Roman" w:hAnsi="Times New Roman" w:cs="Times New Roman"/>
          <w:sz w:val="24"/>
          <w:szCs w:val="24"/>
        </w:rPr>
        <w:t>ot</w:t>
      </w:r>
      <w:r w:rsidR="005057B2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E05290" w:rsidRPr="00EA03E5">
        <w:rPr>
          <w:rFonts w:ascii="Times New Roman" w:hAnsi="Times New Roman" w:cs="Times New Roman"/>
          <w:sz w:val="24"/>
          <w:szCs w:val="24"/>
        </w:rPr>
        <w:t>értékeltünk</w:t>
      </w:r>
      <w:r w:rsidR="005057B2" w:rsidRPr="00EA03E5">
        <w:rPr>
          <w:rFonts w:ascii="Times New Roman" w:hAnsi="Times New Roman" w:cs="Times New Roman"/>
          <w:sz w:val="24"/>
          <w:szCs w:val="24"/>
        </w:rPr>
        <w:t>. A versenyzőkön kívül számos opponens vett részt a diákköri munkában.</w:t>
      </w:r>
    </w:p>
    <w:p w:rsidR="005057B2" w:rsidRPr="00EA03E5" w:rsidRDefault="005057B2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2022</w:t>
      </w:r>
      <w:r w:rsidR="005F71DA" w:rsidRPr="00EA03E5">
        <w:rPr>
          <w:rFonts w:ascii="Times New Roman" w:hAnsi="Times New Roman" w:cs="Times New Roman"/>
          <w:sz w:val="24"/>
          <w:szCs w:val="24"/>
        </w:rPr>
        <w:t>. évben is lehetőséget teremtettünk a legtehetségesebb hallgatóink számára,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5F71DA" w:rsidRPr="00EA03E5">
        <w:rPr>
          <w:rFonts w:ascii="Times New Roman" w:hAnsi="Times New Roman" w:cs="Times New Roman"/>
          <w:sz w:val="24"/>
          <w:szCs w:val="24"/>
        </w:rPr>
        <w:t xml:space="preserve">hogy kiváló írásaikat az interneten elérhető </w:t>
      </w:r>
      <w:proofErr w:type="spellStart"/>
      <w:r w:rsidR="005F71DA" w:rsidRPr="00EA03E5">
        <w:rPr>
          <w:rFonts w:ascii="Times New Roman" w:hAnsi="Times New Roman" w:cs="Times New Roman"/>
          <w:sz w:val="24"/>
          <w:szCs w:val="24"/>
        </w:rPr>
        <w:t>TehetségPONT</w:t>
      </w:r>
      <w:proofErr w:type="spellEnd"/>
      <w:r w:rsidR="005F71DA" w:rsidRPr="00EA03E5">
        <w:rPr>
          <w:rFonts w:ascii="Times New Roman" w:hAnsi="Times New Roman" w:cs="Times New Roman"/>
          <w:sz w:val="24"/>
          <w:szCs w:val="24"/>
        </w:rPr>
        <w:t xml:space="preserve"> c. tanulmánykötet sorozatunkban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5F71DA" w:rsidRPr="00EA03E5">
        <w:rPr>
          <w:rFonts w:ascii="Times New Roman" w:hAnsi="Times New Roman" w:cs="Times New Roman"/>
          <w:sz w:val="24"/>
          <w:szCs w:val="24"/>
        </w:rPr>
        <w:t xml:space="preserve">megjelentethessék. A </w:t>
      </w:r>
      <w:r w:rsidRPr="00EA03E5">
        <w:rPr>
          <w:rFonts w:ascii="Times New Roman" w:hAnsi="Times New Roman" w:cs="Times New Roman"/>
          <w:sz w:val="24"/>
          <w:szCs w:val="24"/>
        </w:rPr>
        <w:t xml:space="preserve">219 </w:t>
      </w:r>
      <w:r w:rsidR="005F71DA" w:rsidRPr="00EA03E5">
        <w:rPr>
          <w:rFonts w:ascii="Times New Roman" w:hAnsi="Times New Roman" w:cs="Times New Roman"/>
          <w:sz w:val="24"/>
          <w:szCs w:val="24"/>
        </w:rPr>
        <w:t>oldalas 202</w:t>
      </w:r>
      <w:r w:rsidRPr="00EA03E5">
        <w:rPr>
          <w:rFonts w:ascii="Times New Roman" w:hAnsi="Times New Roman" w:cs="Times New Roman"/>
          <w:sz w:val="24"/>
          <w:szCs w:val="24"/>
        </w:rPr>
        <w:t>2</w:t>
      </w:r>
      <w:r w:rsidR="005F71DA" w:rsidRPr="00EA03E5">
        <w:rPr>
          <w:rFonts w:ascii="Times New Roman" w:hAnsi="Times New Roman" w:cs="Times New Roman"/>
          <w:sz w:val="24"/>
          <w:szCs w:val="24"/>
        </w:rPr>
        <w:t>-</w:t>
      </w:r>
      <w:r w:rsidR="00E05290" w:rsidRPr="00EA03E5">
        <w:rPr>
          <w:rFonts w:ascii="Times New Roman" w:hAnsi="Times New Roman" w:cs="Times New Roman"/>
          <w:sz w:val="24"/>
          <w:szCs w:val="24"/>
        </w:rPr>
        <w:t>e</w:t>
      </w:r>
      <w:r w:rsidRPr="00EA03E5">
        <w:rPr>
          <w:rFonts w:ascii="Times New Roman" w:hAnsi="Times New Roman" w:cs="Times New Roman"/>
          <w:sz w:val="24"/>
          <w:szCs w:val="24"/>
        </w:rPr>
        <w:t xml:space="preserve">s kiadványban 14 tanulmány kapott helyet: </w:t>
      </w:r>
      <w:hyperlink r:id="rId8" w:history="1">
        <w:r w:rsidRPr="00EA03E5">
          <w:rPr>
            <w:rFonts w:ascii="Times New Roman" w:hAnsi="Times New Roman" w:cs="Times New Roman"/>
            <w:sz w:val="24"/>
            <w:szCs w:val="24"/>
          </w:rPr>
          <w:t>http://jak.ppke.hu/uploads/articles/271/file/Acu_tetigisti_%20TehetsegPONT_10_2022.pdf</w:t>
        </w:r>
      </w:hyperlink>
    </w:p>
    <w:p w:rsidR="00E05290" w:rsidRPr="00EA03E5" w:rsidRDefault="005F71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Tehetséggondozással és a TDK munkával foglalkozó honlapunk is folyamatosan frissül</w:t>
      </w:r>
      <w:r w:rsidR="00E05290" w:rsidRPr="00EA03E5">
        <w:rPr>
          <w:rFonts w:ascii="Times New Roman" w:hAnsi="Times New Roman" w:cs="Times New Roman"/>
          <w:sz w:val="24"/>
          <w:szCs w:val="24"/>
        </w:rPr>
        <w:t>.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E05290" w:rsidRPr="00EA03E5">
        <w:rPr>
          <w:rFonts w:ascii="Times New Roman" w:hAnsi="Times New Roman" w:cs="Times New Roman"/>
          <w:sz w:val="24"/>
          <w:szCs w:val="24"/>
        </w:rPr>
        <w:t>A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hallgatóinkat folyamatosan tájékoztatjuk a szervezett programokról a kari honlapon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D44BBD" w:rsidRPr="00EA03E5">
          <w:rPr>
            <w:rFonts w:ascii="Times New Roman" w:hAnsi="Times New Roman" w:cs="Times New Roman"/>
            <w:sz w:val="24"/>
            <w:szCs w:val="24"/>
          </w:rPr>
          <w:t>http://www.jak.ppke.hu/hallgatoinknak/tdk</w:t>
        </w:r>
      </w:hyperlink>
      <w:r w:rsidRPr="00EA03E5">
        <w:rPr>
          <w:rFonts w:ascii="Times New Roman" w:hAnsi="Times New Roman" w:cs="Times New Roman"/>
          <w:sz w:val="24"/>
          <w:szCs w:val="24"/>
        </w:rPr>
        <w:t>), a kari TDK Teams-csoportban és a kari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közösségi média felületen is.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7A2F3F" w:rsidRPr="00EA03E5">
        <w:rPr>
          <w:rFonts w:ascii="Times New Roman" w:hAnsi="Times New Roman" w:cs="Times New Roman"/>
          <w:sz w:val="24"/>
          <w:szCs w:val="24"/>
        </w:rPr>
        <w:t>Ezeken a csatornákon hasznos (pl. adatbázishasználatról, kutatásmódszertanról, hivatkozási és szerkesztési tudnivalókról szóló) felkészítő tréninget, kurzust kínáltunk a diákkör tagjainak.</w:t>
      </w:r>
    </w:p>
    <w:p w:rsidR="008D5B71" w:rsidRPr="00EA03E5" w:rsidRDefault="00E05290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Hallgatóink </w:t>
      </w:r>
      <w:r w:rsidR="00F71D66" w:rsidRPr="00EA03E5">
        <w:rPr>
          <w:rFonts w:ascii="Times New Roman" w:hAnsi="Times New Roman" w:cs="Times New Roman"/>
          <w:sz w:val="24"/>
          <w:szCs w:val="24"/>
        </w:rPr>
        <w:t>2022-ben</w:t>
      </w:r>
      <w:r w:rsidRPr="00EA03E5">
        <w:rPr>
          <w:rFonts w:ascii="Times New Roman" w:hAnsi="Times New Roman" w:cs="Times New Roman"/>
          <w:sz w:val="24"/>
          <w:szCs w:val="24"/>
        </w:rPr>
        <w:t xml:space="preserve"> is</w:t>
      </w:r>
      <w:r w:rsidR="00F71D66" w:rsidRPr="00EA03E5">
        <w:rPr>
          <w:rFonts w:ascii="Times New Roman" w:hAnsi="Times New Roman" w:cs="Times New Roman"/>
          <w:sz w:val="24"/>
          <w:szCs w:val="24"/>
        </w:rPr>
        <w:t xml:space="preserve"> számos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országos</w:t>
      </w:r>
      <w:r w:rsidR="00F71D66" w:rsidRPr="00EA03E5">
        <w:rPr>
          <w:rFonts w:ascii="Times New Roman" w:hAnsi="Times New Roman" w:cs="Times New Roman"/>
          <w:sz w:val="24"/>
          <w:szCs w:val="24"/>
        </w:rPr>
        <w:t xml:space="preserve"> tudományos, szakmai hallgatói versenyen értek el szép eredményeket, amelyekre a felkés</w:t>
      </w:r>
      <w:r w:rsidRPr="00EA03E5">
        <w:rPr>
          <w:rFonts w:ascii="Times New Roman" w:hAnsi="Times New Roman" w:cs="Times New Roman"/>
          <w:sz w:val="24"/>
          <w:szCs w:val="24"/>
        </w:rPr>
        <w:t>züléssel együtt komoly energiá</w:t>
      </w:r>
      <w:r w:rsidR="00F71D66" w:rsidRPr="00EA03E5">
        <w:rPr>
          <w:rFonts w:ascii="Times New Roman" w:hAnsi="Times New Roman" w:cs="Times New Roman"/>
          <w:sz w:val="24"/>
          <w:szCs w:val="24"/>
        </w:rPr>
        <w:t>t fektettek mind a hallgatók, mind az oktatók. Kiemelésre érdemes az Országos</w:t>
      </w:r>
      <w:r w:rsidR="005F71DA" w:rsidRPr="00EA03E5">
        <w:rPr>
          <w:rFonts w:ascii="Times New Roman" w:hAnsi="Times New Roman" w:cs="Times New Roman"/>
          <w:sz w:val="24"/>
          <w:szCs w:val="24"/>
        </w:rPr>
        <w:t xml:space="preserve"> Büntetőjogi </w:t>
      </w:r>
      <w:r w:rsidR="00A002FC" w:rsidRPr="00EA03E5">
        <w:rPr>
          <w:rFonts w:ascii="Times New Roman" w:hAnsi="Times New Roman" w:cs="Times New Roman"/>
          <w:sz w:val="24"/>
          <w:szCs w:val="24"/>
        </w:rPr>
        <w:t>Perbeszédverseny (az Országos Polgári Jogi Perbeszédversenyt 2023-ra halasztották), a</w:t>
      </w:r>
      <w:r w:rsidR="005F71DA" w:rsidRPr="00EA03E5">
        <w:rPr>
          <w:rFonts w:ascii="Times New Roman" w:hAnsi="Times New Roman" w:cs="Times New Roman"/>
          <w:sz w:val="24"/>
          <w:szCs w:val="24"/>
        </w:rPr>
        <w:t>z Alkotmánybírósági Szimulációs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verseny</w:t>
      </w:r>
      <w:r w:rsidR="005F71DA" w:rsidRPr="00EA03E5">
        <w:rPr>
          <w:rFonts w:ascii="Times New Roman" w:hAnsi="Times New Roman" w:cs="Times New Roman"/>
          <w:sz w:val="24"/>
          <w:szCs w:val="24"/>
        </w:rPr>
        <w:t xml:space="preserve">, 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a Kozma Sándor tudományos verseny, a Jogi tranzakciós tanácsadási verseny és az Adatgazdaság </w:t>
      </w:r>
      <w:proofErr w:type="spellStart"/>
      <w:r w:rsidR="00A002FC" w:rsidRPr="00EA03E5">
        <w:rPr>
          <w:rFonts w:ascii="Times New Roman" w:hAnsi="Times New Roman" w:cs="Times New Roman"/>
          <w:sz w:val="24"/>
          <w:szCs w:val="24"/>
        </w:rPr>
        <w:t>digitalizációs</w:t>
      </w:r>
      <w:proofErr w:type="spellEnd"/>
      <w:r w:rsidR="00A002FC" w:rsidRPr="00EA03E5">
        <w:rPr>
          <w:rFonts w:ascii="Times New Roman" w:hAnsi="Times New Roman" w:cs="Times New Roman"/>
          <w:sz w:val="24"/>
          <w:szCs w:val="24"/>
        </w:rPr>
        <w:t xml:space="preserve"> összefüggései pályázat, amelyeken mind sikerült</w:t>
      </w:r>
      <w:r w:rsidR="00686199" w:rsidRPr="00EA03E5">
        <w:rPr>
          <w:rFonts w:ascii="Times New Roman" w:hAnsi="Times New Roman" w:cs="Times New Roman"/>
          <w:sz w:val="24"/>
          <w:szCs w:val="24"/>
        </w:rPr>
        <w:t xml:space="preserve"> dobogós helyeket elnyerni. Az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Ujváry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 xml:space="preserve"> János diplomadíj-pályázaton összesen 8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hallgatónk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 xml:space="preserve"> lett helyezett, és két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hallgatónk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 xml:space="preserve"> is elnyerte az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Apáthy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>-díjat.</w:t>
      </w:r>
    </w:p>
    <w:p w:rsidR="008D5B71" w:rsidRPr="00EA03E5" w:rsidRDefault="005F71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2022. évben is folytatódott az </w:t>
      </w:r>
      <w:proofErr w:type="spellStart"/>
      <w:r w:rsidR="00A002FC" w:rsidRPr="00EA03E5">
        <w:rPr>
          <w:rFonts w:ascii="Times New Roman" w:hAnsi="Times New Roman" w:cs="Times New Roman"/>
          <w:sz w:val="24"/>
          <w:szCs w:val="24"/>
        </w:rPr>
        <w:t>Ereky</w:t>
      </w:r>
      <w:proofErr w:type="spellEnd"/>
      <w:r w:rsidR="00A002FC" w:rsidRPr="00EA03E5">
        <w:rPr>
          <w:rFonts w:ascii="Times New Roman" w:hAnsi="Times New Roman" w:cs="Times New Roman"/>
          <w:sz w:val="24"/>
          <w:szCs w:val="24"/>
        </w:rPr>
        <w:t xml:space="preserve"> István Kutatóközpont,</w:t>
      </w:r>
      <w:r w:rsidRPr="00EA03E5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Idomsoft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>. és a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 xml:space="preserve">PPKE ITK által </w:t>
      </w:r>
      <w:r w:rsidR="00A002FC" w:rsidRPr="00EA03E5">
        <w:rPr>
          <w:rFonts w:ascii="Times New Roman" w:hAnsi="Times New Roman" w:cs="Times New Roman"/>
          <w:sz w:val="24"/>
          <w:szCs w:val="24"/>
        </w:rPr>
        <w:t>2020-ban megkezdett közös kutatása</w:t>
      </w:r>
      <w:r w:rsidRPr="00EA03E5">
        <w:rPr>
          <w:rFonts w:ascii="Times New Roman" w:hAnsi="Times New Roman" w:cs="Times New Roman"/>
          <w:sz w:val="24"/>
          <w:szCs w:val="24"/>
        </w:rPr>
        <w:t>, amelynek célja az állami nyilvántartások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informatikai támogatásának jogi keretei, valamint a közigazgatási eljárások elemzése,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03E5">
        <w:rPr>
          <w:rFonts w:ascii="Times New Roman" w:hAnsi="Times New Roman" w:cs="Times New Roman"/>
          <w:sz w:val="24"/>
          <w:szCs w:val="24"/>
        </w:rPr>
        <w:t>absztrahálása,</w:t>
      </w:r>
      <w:proofErr w:type="gramEnd"/>
      <w:r w:rsidRPr="00EA03E5">
        <w:rPr>
          <w:rFonts w:ascii="Times New Roman" w:hAnsi="Times New Roman" w:cs="Times New Roman"/>
          <w:sz w:val="24"/>
          <w:szCs w:val="24"/>
        </w:rPr>
        <w:t xml:space="preserve"> és modellezése. Ezen projektbe oktatók mellett hat hallgató is bevonásra került,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akik a projekt teljes 3 éves (2023-ig tartó) időtartama alatt közreműködnek a kutatásban.</w:t>
      </w:r>
    </w:p>
    <w:p w:rsidR="00073C89" w:rsidRDefault="005F71DA" w:rsidP="00026154">
      <w:pPr>
        <w:spacing w:after="0" w:line="252" w:lineRule="auto"/>
        <w:ind w:firstLine="426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Az egyes programok közötti átfedések miatt a tehetséggondozásban érintett hallgatók száma </w:t>
      </w:r>
      <w:r w:rsidR="00E05763" w:rsidRPr="00EA03E5">
        <w:rPr>
          <w:rFonts w:ascii="Times New Roman" w:hAnsi="Times New Roman" w:cs="Times New Roman"/>
          <w:sz w:val="24"/>
          <w:szCs w:val="24"/>
        </w:rPr>
        <w:t>hozzávetőlegesen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D44BBD" w:rsidRPr="00EA03E5">
        <w:rPr>
          <w:rFonts w:ascii="Times New Roman" w:hAnsi="Times New Roman" w:cs="Times New Roman"/>
          <w:sz w:val="24"/>
          <w:szCs w:val="24"/>
        </w:rPr>
        <w:t>60</w:t>
      </w:r>
      <w:r w:rsidR="005247EE" w:rsidRPr="00EA03E5">
        <w:rPr>
          <w:rFonts w:ascii="Times New Roman" w:hAnsi="Times New Roman" w:cs="Times New Roman"/>
          <w:sz w:val="24"/>
          <w:szCs w:val="24"/>
        </w:rPr>
        <w:t>–</w:t>
      </w:r>
      <w:r w:rsidR="00A67C76" w:rsidRPr="00EA03E5">
        <w:rPr>
          <w:rFonts w:ascii="Times New Roman" w:hAnsi="Times New Roman" w:cs="Times New Roman"/>
          <w:sz w:val="24"/>
          <w:szCs w:val="24"/>
        </w:rPr>
        <w:t>70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főt </w:t>
      </w:r>
      <w:r w:rsidR="005247EE" w:rsidRPr="00EA03E5">
        <w:rPr>
          <w:rFonts w:ascii="Times New Roman" w:hAnsi="Times New Roman" w:cs="Times New Roman"/>
          <w:sz w:val="24"/>
          <w:szCs w:val="24"/>
        </w:rPr>
        <w:t>érint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0105F6" w:rsidRPr="00EA03E5">
        <w:rPr>
          <w:rFonts w:ascii="Times New Roman" w:hAnsi="Times New Roman" w:cs="Times New Roman"/>
          <w:sz w:val="24"/>
          <w:szCs w:val="24"/>
        </w:rPr>
        <w:t>az elmúlt</w:t>
      </w:r>
      <w:r w:rsidRPr="00EA03E5">
        <w:rPr>
          <w:rFonts w:ascii="Times New Roman" w:hAnsi="Times New Roman" w:cs="Times New Roman"/>
          <w:sz w:val="24"/>
          <w:szCs w:val="24"/>
        </w:rPr>
        <w:t xml:space="preserve"> akadémiai évben. A programok felkészítésében tucatnyi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oktató kolléga vállalt tevékeny szerepet.</w:t>
      </w:r>
    </w:p>
    <w:p w:rsidR="00073C89" w:rsidRPr="00EA03E5" w:rsidRDefault="00073C89" w:rsidP="00026154">
      <w:pPr>
        <w:spacing w:after="0" w:line="252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6235C" w:rsidRPr="00EA03E5" w:rsidRDefault="00D6235C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z w:val="24"/>
          <w:szCs w:val="24"/>
        </w:rPr>
        <w:t xml:space="preserve">4.4. Deák Ferenc Továbbképző Intézet </w:t>
      </w:r>
    </w:p>
    <w:p w:rsidR="00A84D76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2022 tavaszi félévében 617 aktív és 49 passzív hallgatója volt a jogi továbbképzéseket szervező kari intézetnek, a 2022 őszi félévében pedig 622 aktív és 51 passzív hallgatót tartottak nyilván. </w:t>
      </w:r>
    </w:p>
    <w:p w:rsidR="00DC7C02" w:rsidRDefault="00840215" w:rsidP="00DC7C02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 xml:space="preserve">2022. őszén </w:t>
      </w:r>
      <w:r w:rsidRPr="00EA03E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13 szakunk indult újonnan (11, ha egynek számoljuk a jogász-nemjogász párokat); és 11 szakunk folytatódott korábbról (8, ha egynek számoljuk a jogász-nemjogász párokat), vagyis összesen 24 (19) szakon folyt továbbképzés.</w:t>
      </w:r>
    </w:p>
    <w:p w:rsidR="000D7182" w:rsidRPr="00EA03E5" w:rsidRDefault="00840215" w:rsidP="00DC7C02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2022-ben a bizonytalan járványügyi helyzetre tekintettel a szakirányú továbbképzéseken az oktatás rendje ún. hibrid rendszerben valósult meg, vagyis a jelenléti tanórákat valós időben online is elérhetővé tett</w:t>
      </w:r>
      <w:r w:rsidR="00A84D76" w:rsidRPr="00EA03E5">
        <w:rPr>
          <w:rFonts w:ascii="Times New Roman" w:hAnsi="Times New Roman" w:cs="Times New Roman"/>
          <w:sz w:val="24"/>
          <w:szCs w:val="24"/>
        </w:rPr>
        <w:t>ü</w:t>
      </w:r>
      <w:r w:rsidRPr="00EA03E5">
        <w:rPr>
          <w:rFonts w:ascii="Times New Roman" w:hAnsi="Times New Roman" w:cs="Times New Roman"/>
          <w:sz w:val="24"/>
          <w:szCs w:val="24"/>
        </w:rPr>
        <w:t>k. Ez az oktatási forma a hallgatók körében igen népszerű, azonban az oktatókra sokszor aránytalanul és méltatlanul nagy terhet ró. Ugyanakkor a hallgatók megkérdezése alapján egyre növekvő arányban igényelnék az online képzéseket, miközben továbbra is jelentős azoknak az aránya, akik a jelenléti képzést tartják hasznosabbnak. Eze</w:t>
      </w:r>
      <w:r w:rsidR="00A84D76" w:rsidRPr="00EA03E5">
        <w:rPr>
          <w:rFonts w:ascii="Times New Roman" w:hAnsi="Times New Roman" w:cs="Times New Roman"/>
          <w:sz w:val="24"/>
          <w:szCs w:val="24"/>
        </w:rPr>
        <w:t>n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A84D76" w:rsidRPr="00EA03E5">
        <w:rPr>
          <w:rFonts w:ascii="Times New Roman" w:hAnsi="Times New Roman" w:cs="Times New Roman"/>
          <w:sz w:val="24"/>
          <w:szCs w:val="24"/>
        </w:rPr>
        <w:t>eltér</w:t>
      </w:r>
      <w:r w:rsidRPr="00EA03E5">
        <w:rPr>
          <w:rFonts w:ascii="Times New Roman" w:hAnsi="Times New Roman" w:cs="Times New Roman"/>
          <w:sz w:val="24"/>
          <w:szCs w:val="24"/>
        </w:rPr>
        <w:t>ő elvárásoknak a közös nevezője lehet a hibrid képzés, a már említett nehézség ellenére.</w:t>
      </w:r>
      <w:r w:rsidR="000D7182"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4D76" w:rsidRPr="00EA03E5" w:rsidRDefault="000D7182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tisztán online szervezett szakvizsga előkészítő tanfolyamokon 2022-ben összesen 192 fő vett részt. </w:t>
      </w:r>
    </w:p>
    <w:p w:rsidR="00AE1635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Folyamatosan értékel</w:t>
      </w:r>
      <w:r w:rsidR="00A84D76" w:rsidRPr="00EA03E5">
        <w:rPr>
          <w:rFonts w:ascii="Times New Roman" w:hAnsi="Times New Roman" w:cs="Times New Roman"/>
          <w:sz w:val="24"/>
          <w:szCs w:val="24"/>
        </w:rPr>
        <w:t>jü</w:t>
      </w:r>
      <w:r w:rsidRPr="00EA03E5">
        <w:rPr>
          <w:rFonts w:ascii="Times New Roman" w:hAnsi="Times New Roman" w:cs="Times New Roman"/>
          <w:sz w:val="24"/>
          <w:szCs w:val="24"/>
        </w:rPr>
        <w:t>k a hallgatói elégedettséget</w:t>
      </w:r>
      <w:r w:rsidR="00A84D76" w:rsidRPr="00EA03E5">
        <w:rPr>
          <w:rFonts w:ascii="Times New Roman" w:hAnsi="Times New Roman" w:cs="Times New Roman"/>
          <w:sz w:val="24"/>
          <w:szCs w:val="24"/>
        </w:rPr>
        <w:t>.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A84D76" w:rsidRPr="00EA03E5">
        <w:rPr>
          <w:rFonts w:ascii="Times New Roman" w:hAnsi="Times New Roman" w:cs="Times New Roman"/>
          <w:sz w:val="24"/>
          <w:szCs w:val="24"/>
        </w:rPr>
        <w:t>A</w:t>
      </w:r>
      <w:r w:rsidRPr="00EA03E5">
        <w:rPr>
          <w:rFonts w:ascii="Times New Roman" w:hAnsi="Times New Roman" w:cs="Times New Roman"/>
          <w:sz w:val="24"/>
          <w:szCs w:val="24"/>
        </w:rPr>
        <w:t>z e célra összeállított kérdőívet elektronikusan tölthetik ki a válaszadók. A válaszadási hajlandóság 10</w:t>
      </w:r>
      <w:r w:rsidR="00AE1635" w:rsidRPr="00EA03E5">
        <w:rPr>
          <w:rFonts w:ascii="Times New Roman" w:hAnsi="Times New Roman" w:cs="Times New Roman"/>
          <w:sz w:val="24"/>
          <w:szCs w:val="24"/>
        </w:rPr>
        <w:t>–</w:t>
      </w:r>
      <w:r w:rsidRPr="00EA03E5">
        <w:rPr>
          <w:rFonts w:ascii="Times New Roman" w:hAnsi="Times New Roman" w:cs="Times New Roman"/>
          <w:sz w:val="24"/>
          <w:szCs w:val="24"/>
        </w:rPr>
        <w:t>15% körül mozog. A visszajelzések alapján azokban az esetekben, ahol az oktatói értékelés elmarad a szak átlagától, a szakfelelősök és az érintett oktató bevonásával törekednek az oktatás színvonalának javítására. Oktatói értekezleteken megbeszél</w:t>
      </w:r>
      <w:r w:rsidR="00AE1635" w:rsidRPr="00EA03E5">
        <w:rPr>
          <w:rFonts w:ascii="Times New Roman" w:hAnsi="Times New Roman" w:cs="Times New Roman"/>
          <w:sz w:val="24"/>
          <w:szCs w:val="24"/>
        </w:rPr>
        <w:t>jü</w:t>
      </w:r>
      <w:r w:rsidRPr="00EA03E5">
        <w:rPr>
          <w:rFonts w:ascii="Times New Roman" w:hAnsi="Times New Roman" w:cs="Times New Roman"/>
          <w:sz w:val="24"/>
          <w:szCs w:val="24"/>
        </w:rPr>
        <w:t>k az eredményeket, szükséges esetben új előadók</w:t>
      </w:r>
      <w:r w:rsidR="00AE1635" w:rsidRPr="00EA03E5">
        <w:rPr>
          <w:rFonts w:ascii="Times New Roman" w:hAnsi="Times New Roman" w:cs="Times New Roman"/>
          <w:sz w:val="24"/>
          <w:szCs w:val="24"/>
        </w:rPr>
        <w:t>at</w:t>
      </w:r>
      <w:r w:rsidRPr="00EA03E5">
        <w:rPr>
          <w:rFonts w:ascii="Times New Roman" w:hAnsi="Times New Roman" w:cs="Times New Roman"/>
          <w:sz w:val="24"/>
          <w:szCs w:val="24"/>
        </w:rPr>
        <w:t xml:space="preserve"> von</w:t>
      </w:r>
      <w:r w:rsidR="00AE1635" w:rsidRPr="00EA03E5">
        <w:rPr>
          <w:rFonts w:ascii="Times New Roman" w:hAnsi="Times New Roman" w:cs="Times New Roman"/>
          <w:sz w:val="24"/>
          <w:szCs w:val="24"/>
        </w:rPr>
        <w:t>unk be</w:t>
      </w:r>
      <w:r w:rsidRPr="00EA0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590B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Az oktatás gyakorlati jellegéből fakadóan a külsős (megbízási jogviszony alapján foglalkoztatott) oktatóink aránya továbbra is 75% körül mozog azzal együtt, hogy az Intézet folyamatosan törekszik minél több saját, az Egyetemmel munkaviszonyban álló oktató felkérésére.</w:t>
      </w:r>
    </w:p>
    <w:p w:rsidR="00840215" w:rsidRPr="00EA03E5" w:rsidRDefault="00840215" w:rsidP="00026154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4.5. </w:t>
      </w:r>
      <w:proofErr w:type="spellStart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Könyvtár</w:t>
      </w:r>
      <w:proofErr w:type="spellEnd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840215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könyvtári szolgáltatásokat alapvetően két fő csoportra lehet osztani: egyrészt a hagyományos könyvtári szolgáltatásokra, másrészt az elektronikus szolgáltatásokra. </w:t>
      </w:r>
    </w:p>
    <w:p w:rsidR="00840215" w:rsidRPr="00EA03E5" w:rsidRDefault="00840215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i/>
          <w:sz w:val="24"/>
          <w:szCs w:val="24"/>
        </w:rPr>
        <w:t>Hagyományos könyvtári szolgáltatás</w:t>
      </w:r>
      <w:r w:rsidRPr="00EA03E5">
        <w:rPr>
          <w:rFonts w:ascii="Times New Roman" w:hAnsi="Times New Roman" w:cs="Times New Roman"/>
          <w:sz w:val="24"/>
          <w:szCs w:val="24"/>
        </w:rPr>
        <w:t xml:space="preserve">: helyben olvasás, szaktájékoztatás, másolatkészítés, forrásgyűjtés, számítógép használata, adatbázisok használatában való segítségnyújtás, szakdolgozatokba való betekintés, katalógus használatában való segítségnyújtás. </w:t>
      </w:r>
    </w:p>
    <w:p w:rsidR="00840215" w:rsidRPr="00EA03E5" w:rsidRDefault="00840215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i/>
          <w:sz w:val="24"/>
          <w:szCs w:val="24"/>
        </w:rPr>
        <w:t>Elektronikus könyvtári szolgáltatás</w:t>
      </w:r>
      <w:r w:rsidRPr="00EA03E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kölcsönözzön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ki egy könyvtárost szolgáltatás (dolgozatok megírásában való segítségnyújtás, forrásgyűjtés),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szkennelés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>, irodalomjegyzék összeállításában való segítségnyújtás, adatbázisok távoli hozzáférése.</w:t>
      </w:r>
    </w:p>
    <w:p w:rsidR="007C2BA9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2021/22-es tanév második félévében a könyvek száma kb. 900 kötettel nőtt, míg a 2022/23-as tané</w:t>
      </w:r>
      <w:r w:rsidR="007C2BA9" w:rsidRPr="00EA03E5">
        <w:rPr>
          <w:rFonts w:ascii="Times New Roman" w:hAnsi="Times New Roman" w:cs="Times New Roman"/>
          <w:sz w:val="24"/>
          <w:szCs w:val="24"/>
        </w:rPr>
        <w:t>v első félévében 700 kötettel.</w:t>
      </w:r>
      <w:r w:rsidRPr="00EA03E5">
        <w:rPr>
          <w:rFonts w:ascii="Times New Roman" w:hAnsi="Times New Roman" w:cs="Times New Roman"/>
          <w:sz w:val="24"/>
          <w:szCs w:val="24"/>
        </w:rPr>
        <w:t xml:space="preserve"> A könyvbeszerzés alapvetően vásárlás, ajándék és kiadványcsere formájában történik. A folyóiratok beszerzése egyre inkább eltolódik az elektronikus formában beszerzendő folyóiratok felé.</w:t>
      </w:r>
      <w:r w:rsidR="007C2BA9"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4B3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beérkezett köteteket feldolgozzuk, és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HunTéka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integrált könyvtári rendszerben mindenki számára elérhetővé tesszük </w:t>
      </w:r>
      <w:r w:rsidR="007C2BA9" w:rsidRPr="00EA03E5">
        <w:rPr>
          <w:rFonts w:ascii="Times New Roman" w:hAnsi="Times New Roman" w:cs="Times New Roman"/>
          <w:sz w:val="24"/>
          <w:szCs w:val="24"/>
        </w:rPr>
        <w:t>a bibliográfiai leírást</w:t>
      </w:r>
      <w:r w:rsidRPr="00EA03E5">
        <w:rPr>
          <w:rFonts w:ascii="Times New Roman" w:hAnsi="Times New Roman" w:cs="Times New Roman"/>
          <w:sz w:val="24"/>
          <w:szCs w:val="24"/>
        </w:rPr>
        <w:t xml:space="preserve"> és a keresést.</w:t>
      </w:r>
      <w:r w:rsidR="007C2BA9" w:rsidRPr="00EA03E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EA03E5">
          <w:rPr>
            <w:rStyle w:val="Hiperhivatkozs"/>
            <w:rFonts w:ascii="Times New Roman" w:hAnsi="Times New Roman" w:cs="Times New Roman"/>
            <w:sz w:val="24"/>
            <w:szCs w:val="24"/>
          </w:rPr>
          <w:t>http://catalogus.jak.ppke.hu/</w:t>
        </w:r>
      </w:hyperlink>
      <w:r w:rsidRPr="00EA03E5">
        <w:rPr>
          <w:rFonts w:ascii="Times New Roman" w:hAnsi="Times New Roman" w:cs="Times New Roman"/>
          <w:sz w:val="24"/>
          <w:szCs w:val="24"/>
        </w:rPr>
        <w:t xml:space="preserve"> 2021. szeptember és 2022. június között összesen 1699 tétel, vagyis ennyi új könyv és folyóirat került a katalógusba. </w:t>
      </w:r>
    </w:p>
    <w:p w:rsidR="003F6556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könyvek csak a kari oktatók és a munkatársak számára kölcsönözhetők, a hallgatók és a külsős olvasók helyben használhatják az állományt, és másolhatnak a művekből. Az olvasóteremben körülbelül 10.000 kötet várja az olvasni vágyókat, míg az állomány többi része a raktárban, és tanszékeken van elhelyezve. </w:t>
      </w:r>
    </w:p>
    <w:p w:rsidR="003F6556" w:rsidRPr="00EA03E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>A kari szakdolgozatok szolgáltatása is könyvtári feladat, a nyomtatott dolgozatok közül 189 darabot kértek ki a raktárból, és a csak elektronikusan olvasható dolgozatok közül 214 darabot szolgáltattunk.</w:t>
      </w:r>
    </w:p>
    <w:p w:rsidR="00840215" w:rsidRDefault="00840215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Az olvasói számítógépes munkaállomások száma csökkent, mert a hallgatók szívesebben használják a saját eszközeiket, illetve a könyvtári előtér funkciója megváltozott, hiszen inkább a közös tanulás, konzultáció helyszíne lett, nem a csendes elmélyülésé.</w:t>
      </w:r>
    </w:p>
    <w:p w:rsidR="00DC7C02" w:rsidRPr="00EA03E5" w:rsidRDefault="00DC7C02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75C8" w:rsidRPr="00EA03E5" w:rsidRDefault="002075C8" w:rsidP="00026154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4.6. </w:t>
      </w:r>
      <w:proofErr w:type="spellStart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Nemzetközi</w:t>
      </w:r>
      <w:proofErr w:type="spellEnd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kapcsolatok </w:t>
      </w:r>
    </w:p>
    <w:p w:rsidR="000A060A" w:rsidRPr="00EA03E5" w:rsidRDefault="000266BD" w:rsidP="00026154">
      <w:pPr>
        <w:pStyle w:val="NormlWeb"/>
        <w:shd w:val="clear" w:color="auto" w:fill="FDFDFD"/>
        <w:spacing w:line="252" w:lineRule="auto"/>
        <w:jc w:val="both"/>
        <w:rPr>
          <w:rFonts w:eastAsiaTheme="minorHAnsi"/>
          <w:b/>
          <w:bCs/>
          <w:lang w:eastAsia="en-US"/>
        </w:rPr>
      </w:pPr>
      <w:r w:rsidRPr="00EA03E5">
        <w:rPr>
          <w:rFonts w:eastAsiaTheme="minorHAnsi"/>
          <w:b/>
          <w:bCs/>
          <w:lang w:eastAsia="en-US"/>
        </w:rPr>
        <w:t>4.6.1. Hallgatói mobilitás</w:t>
      </w:r>
    </w:p>
    <w:p w:rsidR="000A060A" w:rsidRPr="00EA03E5" w:rsidRDefault="000A060A" w:rsidP="00026154">
      <w:pPr>
        <w:pStyle w:val="NormlWeb"/>
        <w:shd w:val="clear" w:color="auto" w:fill="FDFDFD"/>
        <w:spacing w:before="0" w:beforeAutospacing="0" w:after="0" w:afterAutospacing="0" w:line="252" w:lineRule="auto"/>
        <w:ind w:firstLine="426"/>
        <w:jc w:val="both"/>
        <w:rPr>
          <w:rFonts w:eastAsiaTheme="minorHAnsi"/>
          <w:bCs/>
          <w:i/>
          <w:lang w:eastAsia="en-US"/>
        </w:rPr>
      </w:pPr>
      <w:r w:rsidRPr="00EA03E5">
        <w:rPr>
          <w:rFonts w:eastAsiaTheme="minorHAnsi"/>
          <w:bCs/>
          <w:i/>
          <w:lang w:eastAsia="en-US"/>
        </w:rPr>
        <w:t>Beutazó hallgatók</w:t>
      </w:r>
    </w:p>
    <w:p w:rsidR="00B469BC" w:rsidRPr="00EA03E5" w:rsidRDefault="000A060A" w:rsidP="00026154">
      <w:pPr>
        <w:pStyle w:val="NormlWeb"/>
        <w:shd w:val="clear" w:color="auto" w:fill="FDFDFD"/>
        <w:spacing w:before="0" w:beforeAutospacing="0" w:after="0" w:afterAutospacing="0" w:line="252" w:lineRule="auto"/>
        <w:ind w:firstLine="426"/>
        <w:jc w:val="both"/>
      </w:pPr>
      <w:r w:rsidRPr="00EA03E5">
        <w:rPr>
          <w:rFonts w:eastAsiaTheme="minorHAnsi"/>
          <w:lang w:eastAsia="en-US"/>
        </w:rPr>
        <w:t>Bejövő Erasmus hallgatók:</w:t>
      </w:r>
      <w:r w:rsidRPr="00EA03E5">
        <w:t xml:space="preserve"> </w:t>
      </w:r>
      <w:r w:rsidRPr="00EA03E5">
        <w:rPr>
          <w:rFonts w:eastAsiaTheme="minorHAnsi"/>
          <w:lang w:eastAsia="en-US"/>
        </w:rPr>
        <w:t xml:space="preserve">A külföldi Erasmus hallgatók körében továbbra is nagy az érdeklődés </w:t>
      </w:r>
      <w:r w:rsidR="00EE0B35" w:rsidRPr="00EA03E5">
        <w:rPr>
          <w:rFonts w:eastAsiaTheme="minorHAnsi"/>
          <w:lang w:eastAsia="en-US"/>
        </w:rPr>
        <w:t>K</w:t>
      </w:r>
      <w:r w:rsidRPr="00EA03E5">
        <w:rPr>
          <w:rFonts w:eastAsiaTheme="minorHAnsi"/>
          <w:lang w:eastAsia="en-US"/>
        </w:rPr>
        <w:t>arunk iránt</w:t>
      </w:r>
      <w:r w:rsidR="000E3596" w:rsidRPr="00EA03E5">
        <w:rPr>
          <w:rFonts w:eastAsiaTheme="minorHAnsi"/>
          <w:lang w:eastAsia="en-US"/>
        </w:rPr>
        <w:t>.</w:t>
      </w:r>
      <w:r w:rsidRPr="00EA03E5">
        <w:rPr>
          <w:rFonts w:eastAsiaTheme="minorHAnsi"/>
          <w:lang w:eastAsia="en-US"/>
        </w:rPr>
        <w:t xml:space="preserve"> </w:t>
      </w:r>
      <w:r w:rsidR="000E3596" w:rsidRPr="00EA03E5">
        <w:rPr>
          <w:rFonts w:eastAsiaTheme="minorHAnsi"/>
          <w:lang w:eastAsia="en-US"/>
        </w:rPr>
        <w:t>A</w:t>
      </w:r>
      <w:r w:rsidRPr="00EA03E5">
        <w:rPr>
          <w:rFonts w:eastAsiaTheme="minorHAnsi"/>
          <w:lang w:eastAsia="en-US"/>
        </w:rPr>
        <w:t xml:space="preserve"> 2022 február</w:t>
      </w:r>
      <w:r w:rsidR="00B469BC" w:rsidRPr="00EA03E5">
        <w:rPr>
          <w:rFonts w:eastAsiaTheme="minorHAnsi"/>
          <w:lang w:eastAsia="en-US"/>
        </w:rPr>
        <w:t>–</w:t>
      </w:r>
      <w:r w:rsidRPr="00EA03E5">
        <w:rPr>
          <w:rFonts w:eastAsiaTheme="minorHAnsi"/>
          <w:lang w:eastAsia="en-US"/>
        </w:rPr>
        <w:t>júniusi időszakban 45 hallgató tanult a Jogi Karon (10 fővel többen, mint az előző időszakban</w:t>
      </w:r>
      <w:r w:rsidR="00B469BC" w:rsidRPr="00EA03E5">
        <w:rPr>
          <w:rFonts w:eastAsiaTheme="minorHAnsi"/>
          <w:lang w:eastAsia="en-US"/>
        </w:rPr>
        <w:t>.</w:t>
      </w:r>
      <w:r w:rsidRPr="00EA03E5">
        <w:rPr>
          <w:rFonts w:eastAsiaTheme="minorHAnsi"/>
          <w:lang w:eastAsia="en-US"/>
        </w:rPr>
        <w:t xml:space="preserve"> 2022. szeptembere és decembere között: 73 fő (korábban 60 fő) vett részt oktatási programunkban. Legnagyobb számban Franciaországból és Olaszországból, Spanyolországból, többen Németországból, Portugáliából, míg néhány hallgató Észak-Írországból, Dániából, Máltáról, Lengyelországból, Ciprusról és Törökországból érkezett </w:t>
      </w:r>
      <w:r w:rsidR="00B469BC" w:rsidRPr="00EA03E5">
        <w:rPr>
          <w:rFonts w:eastAsiaTheme="minorHAnsi"/>
          <w:lang w:eastAsia="en-US"/>
        </w:rPr>
        <w:t>hozzánk</w:t>
      </w:r>
      <w:r w:rsidRPr="00EA03E5">
        <w:rPr>
          <w:rFonts w:eastAsiaTheme="minorHAnsi"/>
          <w:lang w:eastAsia="en-US"/>
        </w:rPr>
        <w:t>.</w:t>
      </w:r>
      <w:r w:rsidRPr="00EA03E5">
        <w:t xml:space="preserve"> </w:t>
      </w:r>
    </w:p>
    <w:p w:rsidR="00B469BC" w:rsidRPr="00EA03E5" w:rsidRDefault="000A060A" w:rsidP="00026154">
      <w:pPr>
        <w:pStyle w:val="NormlWeb"/>
        <w:shd w:val="clear" w:color="auto" w:fill="FDFDFD"/>
        <w:spacing w:before="0" w:beforeAutospacing="0" w:after="0" w:afterAutospacing="0" w:line="252" w:lineRule="auto"/>
        <w:ind w:firstLine="426"/>
        <w:jc w:val="both"/>
      </w:pPr>
      <w:r w:rsidRPr="00EA03E5">
        <w:t xml:space="preserve">Az Erasmus+ Nemzetközi Kreditmobilitási program keretében 1 hallgató (USEK, </w:t>
      </w:r>
      <w:proofErr w:type="spellStart"/>
      <w:r w:rsidRPr="00EA03E5">
        <w:t>Kaslik</w:t>
      </w:r>
      <w:proofErr w:type="spellEnd"/>
      <w:r w:rsidRPr="00EA03E5">
        <w:t xml:space="preserve"> Libanon), tanult nálunk és további két diák regisztrált a következő szemeszterre szintén Libanonból.</w:t>
      </w:r>
      <w:r w:rsidR="00B469BC" w:rsidRPr="00EA03E5">
        <w:t xml:space="preserve"> </w:t>
      </w:r>
    </w:p>
    <w:p w:rsidR="00B469BC" w:rsidRPr="00EA03E5" w:rsidRDefault="000A060A" w:rsidP="00026154">
      <w:pPr>
        <w:pStyle w:val="NormlWeb"/>
        <w:shd w:val="clear" w:color="auto" w:fill="FDFDFD"/>
        <w:spacing w:before="0" w:beforeAutospacing="0" w:after="0" w:afterAutospacing="0" w:line="252" w:lineRule="auto"/>
        <w:ind w:firstLine="426"/>
        <w:jc w:val="both"/>
      </w:pPr>
      <w:r w:rsidRPr="00EA03E5">
        <w:t xml:space="preserve">Európán túlról </w:t>
      </w:r>
      <w:r w:rsidR="00B469BC" w:rsidRPr="00EA03E5">
        <w:t>továbbá</w:t>
      </w:r>
      <w:r w:rsidRPr="00EA03E5">
        <w:t xml:space="preserve"> </w:t>
      </w:r>
      <w:r w:rsidR="00B469BC" w:rsidRPr="00EA03E5">
        <w:t>–</w:t>
      </w:r>
      <w:r w:rsidRPr="00EA03E5">
        <w:t xml:space="preserve"> kétoldalú megállapodás keretében </w:t>
      </w:r>
      <w:r w:rsidR="00B469BC" w:rsidRPr="00EA03E5">
        <w:t>–</w:t>
      </w:r>
      <w:r w:rsidRPr="00EA03E5">
        <w:t xml:space="preserve"> Kenyából 3 hallgató töltött egy szemesztert a JÁK-</w:t>
      </w:r>
      <w:proofErr w:type="spellStart"/>
      <w:r w:rsidRPr="00EA03E5">
        <w:t>on</w:t>
      </w:r>
      <w:proofErr w:type="spellEnd"/>
      <w:r w:rsidRPr="00EA03E5">
        <w:t xml:space="preserve"> a </w:t>
      </w:r>
      <w:proofErr w:type="spellStart"/>
      <w:r w:rsidRPr="00EA03E5">
        <w:t>Strathmore</w:t>
      </w:r>
      <w:proofErr w:type="spellEnd"/>
      <w:r w:rsidRPr="00EA03E5">
        <w:t xml:space="preserve"> University, Nairobi intézményből.  </w:t>
      </w:r>
    </w:p>
    <w:p w:rsidR="000E3596" w:rsidRPr="00EA03E5" w:rsidRDefault="000A060A" w:rsidP="00026154">
      <w:pPr>
        <w:pStyle w:val="NormlWeb"/>
        <w:shd w:val="clear" w:color="auto" w:fill="FDFDFD"/>
        <w:spacing w:before="0" w:beforeAutospacing="0" w:after="0" w:afterAutospacing="0" w:line="252" w:lineRule="auto"/>
        <w:ind w:firstLine="426"/>
        <w:jc w:val="both"/>
      </w:pPr>
      <w:r w:rsidRPr="00EA03E5">
        <w:t xml:space="preserve">Megemlítendők még a kari idegennyelvű kurzuskínálat és a ténylegesen felvett kurzusok számai: </w:t>
      </w:r>
      <w:r w:rsidRPr="00EA03E5">
        <w:sym w:font="Symbol" w:char="F0B7"/>
      </w:r>
      <w:r w:rsidRPr="00EA03E5">
        <w:t xml:space="preserve"> 2019</w:t>
      </w:r>
      <w:r w:rsidR="00B469BC" w:rsidRPr="00EA03E5">
        <w:t>–</w:t>
      </w:r>
      <w:r w:rsidRPr="00EA03E5">
        <w:t xml:space="preserve">2020/2 tavasz: 31 kurzusból 31 kurzust vettek fel (ehhez jött még </w:t>
      </w:r>
      <w:r w:rsidR="00B469BC" w:rsidRPr="00EA03E5">
        <w:t>néhány</w:t>
      </w:r>
      <w:r w:rsidRPr="00EA03E5">
        <w:t xml:space="preserve"> magyar nyelvű és Deákos angol kurzus </w:t>
      </w:r>
      <w:r w:rsidRPr="00EA03E5">
        <w:sym w:font="Symbol" w:char="F0B7"/>
      </w:r>
      <w:r w:rsidRPr="00EA03E5">
        <w:t xml:space="preserve"> 2020</w:t>
      </w:r>
      <w:r w:rsidR="00B469BC" w:rsidRPr="00EA03E5">
        <w:t>–</w:t>
      </w:r>
      <w:r w:rsidRPr="00EA03E5">
        <w:t xml:space="preserve">2021/1 ősz: 32/30 </w:t>
      </w:r>
      <w:r w:rsidRPr="00EA03E5">
        <w:sym w:font="Symbol" w:char="F0B7"/>
      </w:r>
      <w:r w:rsidRPr="00EA03E5">
        <w:t xml:space="preserve"> 2020</w:t>
      </w:r>
      <w:r w:rsidR="00B469BC" w:rsidRPr="00EA03E5">
        <w:t>–</w:t>
      </w:r>
      <w:r w:rsidRPr="00EA03E5">
        <w:t xml:space="preserve">2021/2 tavasz: 36/26 </w:t>
      </w:r>
      <w:r w:rsidRPr="00EA03E5">
        <w:sym w:font="Symbol" w:char="F0B7"/>
      </w:r>
      <w:r w:rsidRPr="00EA03E5">
        <w:t xml:space="preserve"> 2021</w:t>
      </w:r>
      <w:r w:rsidR="00B469BC" w:rsidRPr="00EA03E5">
        <w:t>–2022/1 ősz: 37/32</w:t>
      </w:r>
      <w:r w:rsidRPr="00EA03E5">
        <w:t xml:space="preserve">. </w:t>
      </w:r>
      <w:r w:rsidRPr="00EA03E5">
        <w:sym w:font="Symbol" w:char="F0B7"/>
      </w:r>
      <w:r w:rsidRPr="00EA03E5">
        <w:t xml:space="preserve"> 2021</w:t>
      </w:r>
      <w:r w:rsidR="00B469BC" w:rsidRPr="00EA03E5">
        <w:t>–</w:t>
      </w:r>
      <w:r w:rsidRPr="00EA03E5">
        <w:t xml:space="preserve">2022/2 tavasz: 30/24 </w:t>
      </w:r>
      <w:r w:rsidRPr="00EA03E5">
        <w:sym w:font="Symbol" w:char="F0B7"/>
      </w:r>
      <w:r w:rsidRPr="00EA03E5">
        <w:t xml:space="preserve"> 2022</w:t>
      </w:r>
      <w:r w:rsidR="00B469BC" w:rsidRPr="00EA03E5">
        <w:t>–</w:t>
      </w:r>
      <w:r w:rsidRPr="00EA03E5">
        <w:t xml:space="preserve">2023/1 ősz: 38/37. Mindez </w:t>
      </w:r>
      <w:r w:rsidR="00B469BC" w:rsidRPr="00EA03E5">
        <w:t xml:space="preserve">azt </w:t>
      </w:r>
      <w:r w:rsidRPr="00EA03E5">
        <w:t>mutatja, hogy szép számban érhetők el idegen nyelvű tárgyak</w:t>
      </w:r>
      <w:r w:rsidR="00B469BC" w:rsidRPr="00EA03E5">
        <w:t>,</w:t>
      </w:r>
      <w:r w:rsidRPr="00EA03E5">
        <w:t xml:space="preserve"> és hogy azok valóban „működnek” is</w:t>
      </w:r>
      <w:r w:rsidR="00B469BC" w:rsidRPr="00EA03E5">
        <w:t>. V</w:t>
      </w:r>
      <w:r w:rsidRPr="00EA03E5">
        <w:t>an rájuk kereslet a diákok részéről.</w:t>
      </w:r>
    </w:p>
    <w:p w:rsidR="000A060A" w:rsidRPr="00EA03E5" w:rsidRDefault="000A060A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60A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03E5">
        <w:rPr>
          <w:rFonts w:ascii="Times New Roman" w:hAnsi="Times New Roman" w:cs="Times New Roman"/>
          <w:bCs/>
          <w:i/>
          <w:sz w:val="24"/>
          <w:szCs w:val="24"/>
        </w:rPr>
        <w:t>Kiutazó</w:t>
      </w:r>
      <w:r w:rsidRPr="00EA03E5">
        <w:rPr>
          <w:rFonts w:ascii="Times New Roman" w:hAnsi="Times New Roman" w:cs="Times New Roman"/>
          <w:i/>
          <w:sz w:val="24"/>
          <w:szCs w:val="24"/>
        </w:rPr>
        <w:t xml:space="preserve"> hallgatók </w:t>
      </w:r>
    </w:p>
    <w:p w:rsidR="000A060A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2022-ben tanulmányi ösztöndíjjal 44 joghallgató (43 nappali</w:t>
      </w:r>
      <w:r w:rsidR="007E0D2F" w:rsidRPr="00EA03E5">
        <w:rPr>
          <w:rFonts w:ascii="Times New Roman" w:hAnsi="Times New Roman" w:cs="Times New Roman"/>
          <w:sz w:val="24"/>
          <w:szCs w:val="24"/>
        </w:rPr>
        <w:t xml:space="preserve"> és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7E0D2F" w:rsidRPr="00EA03E5">
        <w:rPr>
          <w:rFonts w:ascii="Times New Roman" w:hAnsi="Times New Roman" w:cs="Times New Roman"/>
          <w:sz w:val="24"/>
          <w:szCs w:val="24"/>
        </w:rPr>
        <w:t>egy</w:t>
      </w:r>
      <w:r w:rsidRPr="00EA03E5">
        <w:rPr>
          <w:rFonts w:ascii="Times New Roman" w:hAnsi="Times New Roman" w:cs="Times New Roman"/>
          <w:sz w:val="24"/>
          <w:szCs w:val="24"/>
        </w:rPr>
        <w:t xml:space="preserve"> levelező tagozatos hallgató) jutott el 11 országba</w:t>
      </w:r>
      <w:r w:rsidR="007E0D2F" w:rsidRPr="00EA03E5">
        <w:rPr>
          <w:rFonts w:ascii="Times New Roman" w:hAnsi="Times New Roman" w:cs="Times New Roman"/>
          <w:sz w:val="24"/>
          <w:szCs w:val="24"/>
        </w:rPr>
        <w:t>.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7E0D2F" w:rsidRPr="00EA03E5">
        <w:rPr>
          <w:rFonts w:ascii="Times New Roman" w:hAnsi="Times New Roman" w:cs="Times New Roman"/>
          <w:sz w:val="24"/>
          <w:szCs w:val="24"/>
        </w:rPr>
        <w:t>N</w:t>
      </w:r>
      <w:r w:rsidRPr="00EA03E5">
        <w:rPr>
          <w:rFonts w:ascii="Times New Roman" w:hAnsi="Times New Roman" w:cs="Times New Roman"/>
          <w:sz w:val="24"/>
          <w:szCs w:val="24"/>
        </w:rPr>
        <w:t>égy különböző idegen nyelven külföldi részképzésben: 40 fő féléves, 4 fő egész éves</w:t>
      </w:r>
      <w:r w:rsidR="00AF23C3" w:rsidRPr="00EA03E5">
        <w:rPr>
          <w:rFonts w:ascii="Times New Roman" w:hAnsi="Times New Roman" w:cs="Times New Roman"/>
          <w:sz w:val="24"/>
          <w:szCs w:val="24"/>
        </w:rPr>
        <w:t xml:space="preserve"> tanulmányokban vett részt</w:t>
      </w:r>
      <w:r w:rsidR="007E0D2F" w:rsidRPr="00EA03E5">
        <w:rPr>
          <w:rFonts w:ascii="Times New Roman" w:hAnsi="Times New Roman" w:cs="Times New Roman"/>
          <w:sz w:val="24"/>
          <w:szCs w:val="24"/>
        </w:rPr>
        <w:t>,</w:t>
      </w:r>
      <w:r w:rsidRPr="00EA03E5">
        <w:rPr>
          <w:rFonts w:ascii="Times New Roman" w:hAnsi="Times New Roman" w:cs="Times New Roman"/>
          <w:sz w:val="24"/>
          <w:szCs w:val="24"/>
        </w:rPr>
        <w:t xml:space="preserve"> összesen 12 997 000 Ft és 8800 euró kari támogatással. Szakmai gyakorlati ösztöndíjjal összesen 8 hallgató volt 5 országban, angol és spanyol nyelven teljesítve a szakmai </w:t>
      </w:r>
      <w:r w:rsidR="00AF23C3" w:rsidRPr="00EA03E5">
        <w:rPr>
          <w:rFonts w:ascii="Times New Roman" w:hAnsi="Times New Roman" w:cs="Times New Roman"/>
          <w:sz w:val="24"/>
          <w:szCs w:val="24"/>
        </w:rPr>
        <w:t>követelményeket</w:t>
      </w:r>
      <w:r w:rsidRPr="00EA0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060A" w:rsidRPr="00EA03E5" w:rsidRDefault="000A060A" w:rsidP="00026154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060A" w:rsidRPr="00EA03E5" w:rsidRDefault="003F6556" w:rsidP="00026154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03E5">
        <w:rPr>
          <w:rFonts w:ascii="Times New Roman" w:hAnsi="Times New Roman" w:cs="Times New Roman"/>
          <w:b/>
          <w:bCs/>
          <w:sz w:val="24"/>
          <w:szCs w:val="24"/>
        </w:rPr>
        <w:t xml:space="preserve">4.6.2. </w:t>
      </w:r>
      <w:r w:rsidR="000A060A" w:rsidRPr="00EA03E5">
        <w:rPr>
          <w:rFonts w:ascii="Times New Roman" w:hAnsi="Times New Roman" w:cs="Times New Roman"/>
          <w:b/>
          <w:bCs/>
          <w:sz w:val="24"/>
          <w:szCs w:val="24"/>
        </w:rPr>
        <w:t xml:space="preserve">Az oktatói és dolgozói mobilitás jellemzői </w:t>
      </w:r>
    </w:p>
    <w:p w:rsidR="000A060A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A03E5">
        <w:rPr>
          <w:rFonts w:ascii="Times New Roman" w:hAnsi="Times New Roman" w:cs="Times New Roman"/>
          <w:bCs/>
          <w:i/>
          <w:sz w:val="24"/>
          <w:szCs w:val="24"/>
        </w:rPr>
        <w:t>Kiutazó oktatók és adminisztratív személyzet</w:t>
      </w:r>
    </w:p>
    <w:p w:rsidR="000A060A" w:rsidRPr="00EA03E5" w:rsidRDefault="00AF23C3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Az oktatói mobilitáson </w:t>
      </w:r>
      <w:r w:rsidR="000A060A" w:rsidRPr="00EA03E5">
        <w:rPr>
          <w:rFonts w:ascii="Times New Roman" w:hAnsi="Times New Roman" w:cs="Times New Roman"/>
          <w:sz w:val="24"/>
          <w:szCs w:val="24"/>
        </w:rPr>
        <w:t>2022-</w:t>
      </w:r>
      <w:r w:rsidRPr="00EA03E5">
        <w:rPr>
          <w:rFonts w:ascii="Times New Roman" w:hAnsi="Times New Roman" w:cs="Times New Roman"/>
          <w:sz w:val="24"/>
          <w:szCs w:val="24"/>
        </w:rPr>
        <w:t>ben</w:t>
      </w:r>
      <w:r w:rsidR="000A060A" w:rsidRPr="00EA03E5">
        <w:rPr>
          <w:rFonts w:ascii="Times New Roman" w:hAnsi="Times New Roman" w:cs="Times New Roman"/>
          <w:sz w:val="24"/>
          <w:szCs w:val="24"/>
        </w:rPr>
        <w:t xml:space="preserve"> 3 fő kiutazó vett rész, 3 országban. A </w:t>
      </w:r>
      <w:proofErr w:type="spellStart"/>
      <w:r w:rsidR="000A060A" w:rsidRPr="00EA03E5">
        <w:rPr>
          <w:rFonts w:ascii="Times New Roman" w:hAnsi="Times New Roman" w:cs="Times New Roman"/>
          <w:sz w:val="24"/>
          <w:szCs w:val="24"/>
        </w:rPr>
        <w:t>pandémiából</w:t>
      </w:r>
      <w:proofErr w:type="spellEnd"/>
      <w:r w:rsidR="000A060A" w:rsidRPr="00EA03E5">
        <w:rPr>
          <w:rFonts w:ascii="Times New Roman" w:hAnsi="Times New Roman" w:cs="Times New Roman"/>
          <w:sz w:val="24"/>
          <w:szCs w:val="24"/>
        </w:rPr>
        <w:t xml:space="preserve"> még megmaradó bizonytalanság miatt kevés oktató vállalta a kiutazást. </w:t>
      </w:r>
    </w:p>
    <w:p w:rsidR="000A060A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2022-ben 9 személyzeti mobilitás valósult meg a munkatársaink részéről; partnerlátogatáson, nyelvtanfolyamon és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staff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-en vettek részt. </w:t>
      </w:r>
    </w:p>
    <w:p w:rsidR="00AF23C3" w:rsidRPr="00EA03E5" w:rsidRDefault="00AF23C3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A060A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A03E5">
        <w:rPr>
          <w:rFonts w:ascii="Times New Roman" w:hAnsi="Times New Roman" w:cs="Times New Roman"/>
          <w:bCs/>
          <w:i/>
          <w:sz w:val="24"/>
          <w:szCs w:val="24"/>
        </w:rPr>
        <w:lastRenderedPageBreak/>
        <w:t>Beutazó</w:t>
      </w:r>
      <w:r w:rsidRPr="00EA03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bCs/>
          <w:i/>
          <w:sz w:val="24"/>
          <w:szCs w:val="24"/>
        </w:rPr>
        <w:t>oktatók és adminisztratív személyzet</w:t>
      </w:r>
    </w:p>
    <w:p w:rsidR="00AF23C3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Eramus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>+ program keretében be tudtunk fogadni 5 bejövő vendégoktatót lengyel, olasz, román, francia és szlovák partner egyetemeinkről és 3 bejövő adminisztratív munkatársat lengyel ill. román partnerünktől.</w:t>
      </w:r>
    </w:p>
    <w:p w:rsidR="00AF23C3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„US Law” programunk keretében a tavaszi és őszi szemeszterben is tartott 2</w:t>
      </w:r>
      <w:r w:rsidR="00AF23C3" w:rsidRPr="00EA03E5">
        <w:rPr>
          <w:rFonts w:ascii="Times New Roman" w:hAnsi="Times New Roman" w:cs="Times New Roman"/>
          <w:sz w:val="24"/>
          <w:szCs w:val="24"/>
        </w:rPr>
        <w:t>–</w:t>
      </w:r>
      <w:r w:rsidRPr="00EA03E5">
        <w:rPr>
          <w:rFonts w:ascii="Times New Roman" w:hAnsi="Times New Roman" w:cs="Times New Roman"/>
          <w:sz w:val="24"/>
          <w:szCs w:val="24"/>
        </w:rPr>
        <w:t xml:space="preserve">2 oktató tömbösített kurzust az Egyesült Államokból – 2 oktató jelenléti oktatással, és a 2 további oktató pedig online módon. </w:t>
      </w:r>
    </w:p>
    <w:p w:rsidR="00AF23C3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Magyar Tudományos Akadémiával közösen </w:t>
      </w:r>
      <w:r w:rsidR="00AF23C3" w:rsidRPr="00EA03E5">
        <w:rPr>
          <w:rFonts w:ascii="Times New Roman" w:hAnsi="Times New Roman" w:cs="Times New Roman"/>
          <w:sz w:val="24"/>
          <w:szCs w:val="24"/>
        </w:rPr>
        <w:t>meg</w:t>
      </w:r>
      <w:r w:rsidRPr="00EA03E5">
        <w:rPr>
          <w:rFonts w:ascii="Times New Roman" w:hAnsi="Times New Roman" w:cs="Times New Roman"/>
          <w:sz w:val="24"/>
          <w:szCs w:val="24"/>
        </w:rPr>
        <w:t xml:space="preserve">hirdetett, egy éves posztdoktori ösztöndíjprogram keretében egy francia oktatót fogadtunk be, aki </w:t>
      </w:r>
      <w:r w:rsidR="00AF23C3" w:rsidRPr="00EA03E5">
        <w:rPr>
          <w:rFonts w:ascii="Times New Roman" w:hAnsi="Times New Roman" w:cs="Times New Roman"/>
          <w:sz w:val="24"/>
          <w:szCs w:val="24"/>
        </w:rPr>
        <w:t xml:space="preserve">az őszi szemeszterben </w:t>
      </w:r>
      <w:r w:rsidRPr="00EA03E5">
        <w:rPr>
          <w:rFonts w:ascii="Times New Roman" w:hAnsi="Times New Roman" w:cs="Times New Roman"/>
          <w:sz w:val="24"/>
          <w:szCs w:val="24"/>
        </w:rPr>
        <w:t xml:space="preserve">két idegennyelvű kurzust tartott európai jogi témában, illetve tevékenységét folytatni fogja a tavaszi szemeszterben is. („The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Policy of EU” és „The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Paradoxes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of Human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in a Global Context”)</w:t>
      </w:r>
    </w:p>
    <w:p w:rsidR="00AD590B" w:rsidRPr="00EA03E5" w:rsidRDefault="000A060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2022-ben a Kar külügyekért felelős dékánhelyettese online felmérést indított a teljes állású oktatók körében, hogy </w:t>
      </w:r>
      <w:r w:rsidR="00AD590B" w:rsidRPr="00EA03E5">
        <w:rPr>
          <w:rFonts w:ascii="Times New Roman" w:hAnsi="Times New Roman" w:cs="Times New Roman"/>
          <w:sz w:val="24"/>
          <w:szCs w:val="24"/>
        </w:rPr>
        <w:t xml:space="preserve">azok </w:t>
      </w:r>
      <w:r w:rsidRPr="00EA03E5">
        <w:rPr>
          <w:rFonts w:ascii="Times New Roman" w:hAnsi="Times New Roman" w:cs="Times New Roman"/>
          <w:sz w:val="24"/>
          <w:szCs w:val="24"/>
        </w:rPr>
        <w:t>mely külföldi egyetemekkel, kutatóintézetekkel folytat</w:t>
      </w:r>
      <w:r w:rsidR="00AD590B" w:rsidRPr="00EA03E5">
        <w:rPr>
          <w:rFonts w:ascii="Times New Roman" w:hAnsi="Times New Roman" w:cs="Times New Roman"/>
          <w:sz w:val="24"/>
          <w:szCs w:val="24"/>
        </w:rPr>
        <w:t>nak</w:t>
      </w:r>
      <w:r w:rsidRPr="00EA03E5">
        <w:rPr>
          <w:rFonts w:ascii="Times New Roman" w:hAnsi="Times New Roman" w:cs="Times New Roman"/>
          <w:sz w:val="24"/>
          <w:szCs w:val="24"/>
        </w:rPr>
        <w:t xml:space="preserve"> tudományos együttműködést, illetve milyen területen vár</w:t>
      </w:r>
      <w:r w:rsidR="00AD590B" w:rsidRPr="00EA03E5">
        <w:rPr>
          <w:rFonts w:ascii="Times New Roman" w:hAnsi="Times New Roman" w:cs="Times New Roman"/>
          <w:sz w:val="24"/>
          <w:szCs w:val="24"/>
        </w:rPr>
        <w:t>nak</w:t>
      </w:r>
      <w:r w:rsidRPr="00EA03E5">
        <w:rPr>
          <w:rFonts w:ascii="Times New Roman" w:hAnsi="Times New Roman" w:cs="Times New Roman"/>
          <w:sz w:val="24"/>
          <w:szCs w:val="24"/>
        </w:rPr>
        <w:t xml:space="preserve"> segítséget a Kartól a külföldi kutatási, tudományos kapcsolataik alakításában. </w:t>
      </w:r>
      <w:r w:rsidR="00AD590B" w:rsidRPr="00EA03E5">
        <w:rPr>
          <w:rFonts w:ascii="Times New Roman" w:hAnsi="Times New Roman" w:cs="Times New Roman"/>
          <w:sz w:val="24"/>
          <w:szCs w:val="24"/>
        </w:rPr>
        <w:t>2022. év</w:t>
      </w:r>
      <w:r w:rsidRPr="00EA03E5">
        <w:rPr>
          <w:rFonts w:ascii="Times New Roman" w:hAnsi="Times New Roman" w:cs="Times New Roman"/>
          <w:sz w:val="24"/>
          <w:szCs w:val="24"/>
        </w:rPr>
        <w:t xml:space="preserve"> végén lezárt felmérés eredményei kiértékelés alatt állnak.</w:t>
      </w:r>
    </w:p>
    <w:p w:rsidR="00FC0DF3" w:rsidRDefault="000A060A" w:rsidP="005B05B5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Ezen túlmenően egy „oktatói katalógus” is készül a tengerentúli partneregyetemek számára, bemutatva a Kar azon oktatóit és kurzusait, </w:t>
      </w:r>
      <w:r w:rsidR="00AD590B" w:rsidRPr="00EA03E5">
        <w:rPr>
          <w:rFonts w:ascii="Times New Roman" w:hAnsi="Times New Roman" w:cs="Times New Roman"/>
          <w:sz w:val="24"/>
          <w:szCs w:val="24"/>
        </w:rPr>
        <w:t>a</w:t>
      </w:r>
      <w:r w:rsidRPr="00EA03E5">
        <w:rPr>
          <w:rFonts w:ascii="Times New Roman" w:hAnsi="Times New Roman" w:cs="Times New Roman"/>
          <w:sz w:val="24"/>
          <w:szCs w:val="24"/>
        </w:rPr>
        <w:t>melye</w:t>
      </w:r>
      <w:r w:rsidR="00AD590B" w:rsidRPr="00EA03E5">
        <w:rPr>
          <w:rFonts w:ascii="Times New Roman" w:hAnsi="Times New Roman" w:cs="Times New Roman"/>
          <w:sz w:val="24"/>
          <w:szCs w:val="24"/>
        </w:rPr>
        <w:t>ket</w:t>
      </w:r>
      <w:r w:rsidRPr="00EA03E5">
        <w:rPr>
          <w:rFonts w:ascii="Times New Roman" w:hAnsi="Times New Roman" w:cs="Times New Roman"/>
          <w:sz w:val="24"/>
          <w:szCs w:val="24"/>
        </w:rPr>
        <w:t xml:space="preserve"> angol nyelven kínálnak partnereink számára.</w:t>
      </w:r>
    </w:p>
    <w:p w:rsidR="00FC0DF3" w:rsidRDefault="005B05B5" w:rsidP="005B05B5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B05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A belső audit tapasztalatai</w:t>
      </w:r>
    </w:p>
    <w:p w:rsidR="005B05B5" w:rsidRPr="00004C2B" w:rsidRDefault="00E7120C" w:rsidP="00004C2B">
      <w:pPr>
        <w:spacing w:before="100" w:beforeAutospacing="1" w:after="100" w:afterAutospacing="1" w:line="252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Évente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legalább</w:t>
      </w:r>
      <w:r w:rsidRP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egyszer 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EMBB belső audit vizsgálat révén győződik meg a karok minőségbiztosítási tevékenységének 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– 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MAB iránymutatásoknak megfelelő 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– 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alakulásáról. 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2022. október 24-én a JÁK minőségbiztosítási tevékenységét az egyetemi belső audit vizsgálat áttekintette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Ennek eredményeként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kari minőségcélok és az intézkedési terv megvalósulását, továbbá a KMB üléseinek és határozatainak dokumentálását is megfelelőnek találta. A belső audit vizsgálat 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részletesebb 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eredményeiről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megfogalmazott javaslatokról, megállapításokról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valamint a foganatosított intézkedésekről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</w:t>
      </w:r>
      <w:hyperlink r:id="rId11" w:history="1">
        <w:r w:rsidR="00500B9C" w:rsidRPr="00BB624E">
          <w:rPr>
            <w:rStyle w:val="Hiperhivatkozs"/>
            <w:rFonts w:ascii="Times New Roman" w:eastAsia="Times New Roman" w:hAnsi="Times New Roman" w:cs="Times New Roman"/>
            <w:bCs/>
            <w:sz w:val="24"/>
            <w:szCs w:val="24"/>
            <w:lang w:eastAsia="hu-HU"/>
          </w:rPr>
          <w:t>https://ppke.sharepoint.com/:x:/r/sites/MBJO/_layouts/15/Doc.aspx?sourcedoc=%7BA181B099-CC76-4C19-8B1D-009B2E93CE32%7D&amp;file=rendszeres_MB_beszamolo_kari_JAK.xlsx&amp;action=default&amp;mobileredirect=true</w:t>
        </w:r>
      </w:hyperlink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linken lehet tájékozódni.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</w:t>
      </w:r>
    </w:p>
    <w:p w:rsidR="002075C8" w:rsidRPr="00EA03E5" w:rsidRDefault="005B05B5" w:rsidP="00026154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Javaslatok a </w:t>
      </w:r>
      <w:proofErr w:type="spellStart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jövőre</w:t>
      </w:r>
      <w:proofErr w:type="spellEnd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nézve</w:t>
      </w:r>
      <w:proofErr w:type="spellEnd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A1407E" w:rsidRPr="00EA03E5" w:rsidRDefault="0014650E" w:rsidP="00026154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2022-ben komoly előrelépést tettünk a KMB tevékenységének honlapon való </w:t>
      </w:r>
      <w:proofErr w:type="spellStart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transzparensebb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megjelenítésében</w:t>
      </w:r>
      <w:r w:rsidR="004D1CB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12" w:history="1">
        <w:r w:rsidR="007A5FC4" w:rsidRPr="00EA03E5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https://jak.ppke.hu/karunkrol/adminisztracio/bizottsagok/minosegbiztositasi-bizottsag</w:t>
        </w:r>
      </w:hyperlink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F6556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többi Kar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tapasztalatait</w:t>
      </w:r>
      <w:r w:rsidR="00AC3E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megfontolva</w:t>
      </w:r>
      <w:r w:rsidR="003F6556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és az új</w:t>
      </w:r>
      <w:r w:rsidR="00A1407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egyetemi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honlap bevezetését várva további 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lépéseket tervezünk 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ezen a téren.</w:t>
      </w:r>
    </w:p>
    <w:p w:rsidR="00B006BF" w:rsidRPr="00EA03E5" w:rsidRDefault="002075C8" w:rsidP="00026154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3F6556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tavaszán mérleget kívánunk</w:t>
      </w:r>
      <w:r w:rsidR="006D7B27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vonni a 2022-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ben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D7B27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kitűzött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minőségcélok megvalósulása </w:t>
      </w:r>
      <w:r w:rsidR="004D1CB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tekintetébe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n. A</w:t>
      </w:r>
      <w:r w:rsidR="00BB259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oktatás- és </w:t>
      </w:r>
      <w:proofErr w:type="spellStart"/>
      <w:r w:rsidR="00BB259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tudománymetria</w:t>
      </w:r>
      <w:proofErr w:type="spellEnd"/>
      <w:r w:rsidR="00BB259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terén 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részben teljesült minőségcélokat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továbbra is figyelemmel kísérjük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D7B27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új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minőségcélként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pedig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szerepeltetni 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>kívánjuk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</w:t>
      </w:r>
      <w:proofErr w:type="spellStart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akkreditácio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́ </w:t>
      </w:r>
      <w:r w:rsidR="0023310A">
        <w:rPr>
          <w:rFonts w:ascii="Times New Roman" w:eastAsia="Times New Roman" w:hAnsi="Times New Roman" w:cs="Times New Roman"/>
          <w:sz w:val="24"/>
          <w:szCs w:val="24"/>
          <w:lang w:eastAsia="hu-HU"/>
        </w:rPr>
        <w:t>során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vizsgált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oktatás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színvonalának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E1E3D">
        <w:rPr>
          <w:rFonts w:ascii="Times New Roman" w:eastAsia="Times New Roman" w:hAnsi="Times New Roman" w:cs="Times New Roman"/>
          <w:sz w:val="24"/>
          <w:szCs w:val="24"/>
          <w:lang w:eastAsia="hu-HU"/>
        </w:rPr>
        <w:t>emelésére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vonatkozó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szempontokat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74CF6" w:rsidRDefault="00B006BF" w:rsidP="00004C2B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hallgatókkal és a hivatásrendekkel megkezdett párbeszédet a 2022-es évben bevált formában folytat</w:t>
      </w:r>
      <w:r w:rsidR="004D1CB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juk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tehetséges</w:t>
      </w:r>
      <w:proofErr w:type="spellEnd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hallgatókkal</w:t>
      </w:r>
      <w:proofErr w:type="spellEnd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valo</w:t>
      </w:r>
      <w:proofErr w:type="spellEnd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́ </w:t>
      </w:r>
      <w:proofErr w:type="spellStart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foglalkozás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 a lemorzsolódó hallgatóknak való segítségnyújtás minőségb</w:t>
      </w:r>
      <w:r w:rsidR="006D7B27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ztosítási tevékenységünk</w:t>
      </w:r>
      <w:r w:rsidR="00174CF6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r w:rsidR="009865C4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fontos prioritása marad</w:t>
      </w:r>
      <w:r w:rsidR="00174CF6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004C2B" w:rsidRPr="00004C2B" w:rsidRDefault="00004C2B" w:rsidP="00004C2B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03E5" w:rsidRPr="00882E1F" w:rsidRDefault="00EA03E5" w:rsidP="00026154">
      <w:pPr>
        <w:spacing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882E1F">
        <w:rPr>
          <w:rFonts w:ascii="Times New Roman" w:hAnsi="Times New Roman" w:cs="Times New Roman"/>
          <w:b/>
          <w:sz w:val="24"/>
          <w:szCs w:val="24"/>
        </w:rPr>
        <w:t>Budapest, 2023. február 14.</w:t>
      </w:r>
      <w:r w:rsidR="00595BB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EB3803" w:rsidRPr="00882E1F" w:rsidRDefault="00EB3803" w:rsidP="00026154">
      <w:pPr>
        <w:spacing w:line="252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B3803" w:rsidRPr="00882E1F" w:rsidRDefault="00EB3803" w:rsidP="00026154">
      <w:pPr>
        <w:spacing w:after="0" w:line="252" w:lineRule="auto"/>
        <w:ind w:left="4536"/>
        <w:jc w:val="center"/>
        <w:rPr>
          <w:rFonts w:ascii="Times New Roman" w:hAnsi="Times New Roman" w:cs="Times New Roman"/>
          <w:b/>
          <w:sz w:val="24"/>
        </w:rPr>
      </w:pPr>
      <w:r w:rsidRPr="00882E1F">
        <w:rPr>
          <w:rFonts w:ascii="Times New Roman" w:hAnsi="Times New Roman" w:cs="Times New Roman"/>
          <w:b/>
          <w:sz w:val="24"/>
        </w:rPr>
        <w:t>Dr. Gyulai-Schmidt Andrea</w:t>
      </w:r>
    </w:p>
    <w:p w:rsidR="00EB3803" w:rsidRPr="00882E1F" w:rsidRDefault="00882E1F" w:rsidP="00026154">
      <w:pPr>
        <w:spacing w:after="0" w:line="252" w:lineRule="auto"/>
        <w:ind w:left="453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 </w:t>
      </w:r>
      <w:r w:rsidR="00EB3803" w:rsidRPr="00882E1F">
        <w:rPr>
          <w:rFonts w:ascii="Times New Roman" w:eastAsia="Times New Roman" w:hAnsi="Times New Roman" w:cs="Times New Roman"/>
          <w:b/>
          <w:sz w:val="24"/>
        </w:rPr>
        <w:t xml:space="preserve">Kari Minőségbiztosítási Bizottság </w:t>
      </w:r>
      <w:r w:rsidR="00EB3803" w:rsidRPr="00882E1F">
        <w:rPr>
          <w:rFonts w:ascii="Times New Roman" w:hAnsi="Times New Roman" w:cs="Times New Roman"/>
          <w:b/>
          <w:sz w:val="24"/>
        </w:rPr>
        <w:t>elnöke</w:t>
      </w:r>
    </w:p>
    <w:p w:rsidR="00EB3803" w:rsidRDefault="00EB3803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6F26" w:rsidRDefault="00676F26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6F26" w:rsidRDefault="00676F26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Mellékletek:</w:t>
      </w:r>
    </w:p>
    <w:p w:rsidR="00676F26" w:rsidRPr="00676F26" w:rsidRDefault="00676F26" w:rsidP="00676F26">
      <w:pPr>
        <w:pStyle w:val="Listaszerbekezds"/>
        <w:numPr>
          <w:ilvl w:val="0"/>
          <w:numId w:val="7"/>
        </w:num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F26">
        <w:rPr>
          <w:rFonts w:ascii="Times New Roman" w:hAnsi="Times New Roman" w:cs="Times New Roman"/>
          <w:sz w:val="24"/>
          <w:szCs w:val="24"/>
        </w:rPr>
        <w:t xml:space="preserve">A Kari Minőségbiztosítási Bizottság Minőségcéljainak </w:t>
      </w:r>
      <w:proofErr w:type="spellStart"/>
      <w:r w:rsidRPr="00676F26">
        <w:rPr>
          <w:rFonts w:ascii="Times New Roman" w:hAnsi="Times New Roman" w:cs="Times New Roman"/>
          <w:sz w:val="24"/>
          <w:szCs w:val="24"/>
        </w:rPr>
        <w:t>nyomonkövetése</w:t>
      </w:r>
      <w:proofErr w:type="spellEnd"/>
      <w:r w:rsidRPr="00676F26">
        <w:rPr>
          <w:rFonts w:ascii="Times New Roman" w:hAnsi="Times New Roman" w:cs="Times New Roman"/>
          <w:sz w:val="24"/>
          <w:szCs w:val="24"/>
        </w:rPr>
        <w:t xml:space="preserve"> (2022. december 13.)</w:t>
      </w:r>
    </w:p>
    <w:p w:rsidR="00676F26" w:rsidRPr="00676F26" w:rsidRDefault="00676F26" w:rsidP="00676F26">
      <w:pPr>
        <w:pStyle w:val="Listaszerbekezds"/>
        <w:numPr>
          <w:ilvl w:val="0"/>
          <w:numId w:val="7"/>
        </w:num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F26">
        <w:rPr>
          <w:rFonts w:ascii="Times New Roman" w:hAnsi="Times New Roman" w:cs="Times New Roman"/>
          <w:sz w:val="24"/>
          <w:szCs w:val="24"/>
        </w:rPr>
        <w:t xml:space="preserve">A Kari Minőségbiztosítási Bizottság Intézkedési tervének </w:t>
      </w:r>
      <w:proofErr w:type="spellStart"/>
      <w:r w:rsidRPr="00676F26">
        <w:rPr>
          <w:rFonts w:ascii="Times New Roman" w:hAnsi="Times New Roman" w:cs="Times New Roman"/>
          <w:sz w:val="24"/>
          <w:szCs w:val="24"/>
        </w:rPr>
        <w:t>nyomonkövetése</w:t>
      </w:r>
      <w:proofErr w:type="spellEnd"/>
      <w:r w:rsidRPr="00676F26">
        <w:rPr>
          <w:rFonts w:ascii="Times New Roman" w:hAnsi="Times New Roman" w:cs="Times New Roman"/>
          <w:sz w:val="24"/>
          <w:szCs w:val="24"/>
        </w:rPr>
        <w:t xml:space="preserve"> (2022. december 13.)</w:t>
      </w:r>
    </w:p>
    <w:sectPr w:rsidR="00676F26" w:rsidRPr="00676F26" w:rsidSect="00073C89">
      <w:footerReference w:type="even" r:id="rId13"/>
      <w:footerReference w:type="default" r:id="rId14"/>
      <w:pgSz w:w="11906" w:h="16838"/>
      <w:pgMar w:top="1585" w:right="1417" w:bottom="148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574" w:rsidRDefault="00D23574" w:rsidP="006D35E2">
      <w:pPr>
        <w:spacing w:after="0" w:line="240" w:lineRule="auto"/>
      </w:pPr>
      <w:r>
        <w:separator/>
      </w:r>
    </w:p>
  </w:endnote>
  <w:endnote w:type="continuationSeparator" w:id="0">
    <w:p w:rsidR="00D23574" w:rsidRDefault="00D23574" w:rsidP="006D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35780154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:rsidR="000E5D9B" w:rsidRDefault="000E5D9B" w:rsidP="000E5D9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end"/>
        </w:r>
      </w:p>
    </w:sdtContent>
  </w:sdt>
  <w:p w:rsidR="000E5D9B" w:rsidRDefault="000E5D9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1935940502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:rsidR="000E5D9B" w:rsidRDefault="000E5D9B" w:rsidP="000E5D9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:rsidR="000E5D9B" w:rsidRDefault="000E5D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574" w:rsidRDefault="00D23574" w:rsidP="006D35E2">
      <w:pPr>
        <w:spacing w:after="0" w:line="240" w:lineRule="auto"/>
      </w:pPr>
      <w:r>
        <w:separator/>
      </w:r>
    </w:p>
  </w:footnote>
  <w:footnote w:type="continuationSeparator" w:id="0">
    <w:p w:rsidR="00D23574" w:rsidRDefault="00D23574" w:rsidP="006D35E2">
      <w:pPr>
        <w:spacing w:after="0" w:line="240" w:lineRule="auto"/>
      </w:pPr>
      <w:r>
        <w:continuationSeparator/>
      </w:r>
    </w:p>
  </w:footnote>
  <w:footnote w:id="1">
    <w:p w:rsidR="000E5D9B" w:rsidRDefault="000E5D9B">
      <w:pPr>
        <w:pStyle w:val="Lbjegyzetszveg"/>
      </w:pPr>
      <w:r>
        <w:rPr>
          <w:rStyle w:val="Lbjegyzet-hivatkozs"/>
        </w:rPr>
        <w:footnoteRef/>
      </w:r>
      <w:r>
        <w:t xml:space="preserve"> Lásd a </w:t>
      </w:r>
      <w:r w:rsidRPr="00911209">
        <w:t>KMB 1/2022. (II.21.) számú határozat</w:t>
      </w:r>
      <w:r>
        <w:t>át.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9217E"/>
    <w:multiLevelType w:val="multilevel"/>
    <w:tmpl w:val="32069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EB1E52"/>
    <w:multiLevelType w:val="multilevel"/>
    <w:tmpl w:val="B956B498"/>
    <w:lvl w:ilvl="0">
      <w:start w:val="2"/>
      <w:numFmt w:val="decimal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Cmsor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2F76D2"/>
    <w:multiLevelType w:val="hybridMultilevel"/>
    <w:tmpl w:val="01300A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D3B3B"/>
    <w:multiLevelType w:val="hybridMultilevel"/>
    <w:tmpl w:val="1C60F8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1137B"/>
    <w:multiLevelType w:val="hybridMultilevel"/>
    <w:tmpl w:val="F80204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C3364"/>
    <w:multiLevelType w:val="hybridMultilevel"/>
    <w:tmpl w:val="C8AC0508"/>
    <w:lvl w:ilvl="0" w:tplc="17EE7A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81E57CC"/>
    <w:multiLevelType w:val="multilevel"/>
    <w:tmpl w:val="D2FC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36"/>
    <w:rsid w:val="00004C2B"/>
    <w:rsid w:val="00010253"/>
    <w:rsid w:val="000105F6"/>
    <w:rsid w:val="00026154"/>
    <w:rsid w:val="000266BD"/>
    <w:rsid w:val="000448C1"/>
    <w:rsid w:val="00052DA9"/>
    <w:rsid w:val="00056139"/>
    <w:rsid w:val="00073C89"/>
    <w:rsid w:val="00074C1B"/>
    <w:rsid w:val="000A060A"/>
    <w:rsid w:val="000A4314"/>
    <w:rsid w:val="000D7182"/>
    <w:rsid w:val="000E3596"/>
    <w:rsid w:val="000E516E"/>
    <w:rsid w:val="000E5D9B"/>
    <w:rsid w:val="000F04F1"/>
    <w:rsid w:val="0010140F"/>
    <w:rsid w:val="00103406"/>
    <w:rsid w:val="00106B46"/>
    <w:rsid w:val="00117CAA"/>
    <w:rsid w:val="00125437"/>
    <w:rsid w:val="001269A0"/>
    <w:rsid w:val="001274BF"/>
    <w:rsid w:val="00127E9A"/>
    <w:rsid w:val="0014111C"/>
    <w:rsid w:val="0014650E"/>
    <w:rsid w:val="00155F78"/>
    <w:rsid w:val="00174CF6"/>
    <w:rsid w:val="001847CA"/>
    <w:rsid w:val="00184958"/>
    <w:rsid w:val="001A4781"/>
    <w:rsid w:val="001B2A80"/>
    <w:rsid w:val="001C0241"/>
    <w:rsid w:val="001F6A4F"/>
    <w:rsid w:val="00204433"/>
    <w:rsid w:val="00205469"/>
    <w:rsid w:val="0020594E"/>
    <w:rsid w:val="002075C8"/>
    <w:rsid w:val="00215735"/>
    <w:rsid w:val="00217F0E"/>
    <w:rsid w:val="00223572"/>
    <w:rsid w:val="0023310A"/>
    <w:rsid w:val="00233FAC"/>
    <w:rsid w:val="002454DA"/>
    <w:rsid w:val="00271BFC"/>
    <w:rsid w:val="00272E2F"/>
    <w:rsid w:val="0029215A"/>
    <w:rsid w:val="002A380C"/>
    <w:rsid w:val="002A3CEC"/>
    <w:rsid w:val="002B5C7E"/>
    <w:rsid w:val="002D656A"/>
    <w:rsid w:val="002F0A80"/>
    <w:rsid w:val="002F2FB3"/>
    <w:rsid w:val="002F3EED"/>
    <w:rsid w:val="00301089"/>
    <w:rsid w:val="003130AB"/>
    <w:rsid w:val="00322E49"/>
    <w:rsid w:val="00330F17"/>
    <w:rsid w:val="003435B5"/>
    <w:rsid w:val="0038186C"/>
    <w:rsid w:val="00382262"/>
    <w:rsid w:val="00390034"/>
    <w:rsid w:val="0039422B"/>
    <w:rsid w:val="0039675A"/>
    <w:rsid w:val="003A2C52"/>
    <w:rsid w:val="003C67AE"/>
    <w:rsid w:val="003C7C1B"/>
    <w:rsid w:val="003F2980"/>
    <w:rsid w:val="003F344E"/>
    <w:rsid w:val="003F6556"/>
    <w:rsid w:val="00400BD7"/>
    <w:rsid w:val="00430867"/>
    <w:rsid w:val="00450CBD"/>
    <w:rsid w:val="004568F6"/>
    <w:rsid w:val="00460C89"/>
    <w:rsid w:val="004977F6"/>
    <w:rsid w:val="004D1CB0"/>
    <w:rsid w:val="004D3B18"/>
    <w:rsid w:val="004E24E4"/>
    <w:rsid w:val="004F077D"/>
    <w:rsid w:val="00500B9C"/>
    <w:rsid w:val="005017B3"/>
    <w:rsid w:val="0050303F"/>
    <w:rsid w:val="005057B2"/>
    <w:rsid w:val="005234AB"/>
    <w:rsid w:val="005247EE"/>
    <w:rsid w:val="00555D66"/>
    <w:rsid w:val="00595BB2"/>
    <w:rsid w:val="005978FB"/>
    <w:rsid w:val="00597C0F"/>
    <w:rsid w:val="005B05B5"/>
    <w:rsid w:val="005C0BDC"/>
    <w:rsid w:val="005D6F43"/>
    <w:rsid w:val="005E533F"/>
    <w:rsid w:val="005E651C"/>
    <w:rsid w:val="005E66F4"/>
    <w:rsid w:val="005F71DA"/>
    <w:rsid w:val="00604D83"/>
    <w:rsid w:val="00637CA4"/>
    <w:rsid w:val="0065755B"/>
    <w:rsid w:val="0067208E"/>
    <w:rsid w:val="006723C2"/>
    <w:rsid w:val="00676F26"/>
    <w:rsid w:val="00685388"/>
    <w:rsid w:val="00686199"/>
    <w:rsid w:val="006A0958"/>
    <w:rsid w:val="006C0417"/>
    <w:rsid w:val="006C4DBC"/>
    <w:rsid w:val="006D006A"/>
    <w:rsid w:val="006D05F7"/>
    <w:rsid w:val="006D35E2"/>
    <w:rsid w:val="006D7B27"/>
    <w:rsid w:val="006E1E3D"/>
    <w:rsid w:val="006F164D"/>
    <w:rsid w:val="007100A1"/>
    <w:rsid w:val="00732F71"/>
    <w:rsid w:val="007350D3"/>
    <w:rsid w:val="00743CF4"/>
    <w:rsid w:val="007475E5"/>
    <w:rsid w:val="00762C2D"/>
    <w:rsid w:val="007A1D59"/>
    <w:rsid w:val="007A2F3F"/>
    <w:rsid w:val="007A5FC4"/>
    <w:rsid w:val="007B4202"/>
    <w:rsid w:val="007C2B77"/>
    <w:rsid w:val="007C2BA9"/>
    <w:rsid w:val="007D48B7"/>
    <w:rsid w:val="007D57F1"/>
    <w:rsid w:val="007E0D2F"/>
    <w:rsid w:val="007E53CB"/>
    <w:rsid w:val="00840215"/>
    <w:rsid w:val="00846ED0"/>
    <w:rsid w:val="0085498A"/>
    <w:rsid w:val="00872C9C"/>
    <w:rsid w:val="00882522"/>
    <w:rsid w:val="00882E1F"/>
    <w:rsid w:val="00892436"/>
    <w:rsid w:val="008A35BE"/>
    <w:rsid w:val="008A4E9E"/>
    <w:rsid w:val="008C2380"/>
    <w:rsid w:val="008D08BA"/>
    <w:rsid w:val="008D5B71"/>
    <w:rsid w:val="008E5152"/>
    <w:rsid w:val="009033E2"/>
    <w:rsid w:val="00905340"/>
    <w:rsid w:val="00911209"/>
    <w:rsid w:val="009314B3"/>
    <w:rsid w:val="00933C0B"/>
    <w:rsid w:val="009472AF"/>
    <w:rsid w:val="00953414"/>
    <w:rsid w:val="0095349F"/>
    <w:rsid w:val="00966D98"/>
    <w:rsid w:val="00975008"/>
    <w:rsid w:val="00984D8A"/>
    <w:rsid w:val="009865C4"/>
    <w:rsid w:val="009A05E9"/>
    <w:rsid w:val="009A1FB1"/>
    <w:rsid w:val="009A7075"/>
    <w:rsid w:val="009B6AC5"/>
    <w:rsid w:val="009C6A53"/>
    <w:rsid w:val="009E3997"/>
    <w:rsid w:val="00A002FC"/>
    <w:rsid w:val="00A1407E"/>
    <w:rsid w:val="00A153DD"/>
    <w:rsid w:val="00A21984"/>
    <w:rsid w:val="00A67C76"/>
    <w:rsid w:val="00A727AD"/>
    <w:rsid w:val="00A84D76"/>
    <w:rsid w:val="00AB79D8"/>
    <w:rsid w:val="00AC3EBF"/>
    <w:rsid w:val="00AD590B"/>
    <w:rsid w:val="00AE1635"/>
    <w:rsid w:val="00AF23C3"/>
    <w:rsid w:val="00AF69B0"/>
    <w:rsid w:val="00AF7088"/>
    <w:rsid w:val="00B006BF"/>
    <w:rsid w:val="00B1421E"/>
    <w:rsid w:val="00B36E99"/>
    <w:rsid w:val="00B469BC"/>
    <w:rsid w:val="00B63EA1"/>
    <w:rsid w:val="00BB2590"/>
    <w:rsid w:val="00BC6BDE"/>
    <w:rsid w:val="00BE3CD1"/>
    <w:rsid w:val="00BF41DC"/>
    <w:rsid w:val="00C06F25"/>
    <w:rsid w:val="00C07D78"/>
    <w:rsid w:val="00C44A85"/>
    <w:rsid w:val="00C624CB"/>
    <w:rsid w:val="00C904F3"/>
    <w:rsid w:val="00C9415A"/>
    <w:rsid w:val="00CC11F4"/>
    <w:rsid w:val="00D046A0"/>
    <w:rsid w:val="00D17109"/>
    <w:rsid w:val="00D225D2"/>
    <w:rsid w:val="00D23574"/>
    <w:rsid w:val="00D3589C"/>
    <w:rsid w:val="00D40317"/>
    <w:rsid w:val="00D44A2A"/>
    <w:rsid w:val="00D44BBD"/>
    <w:rsid w:val="00D6235C"/>
    <w:rsid w:val="00D72991"/>
    <w:rsid w:val="00D80A6E"/>
    <w:rsid w:val="00DC7C02"/>
    <w:rsid w:val="00DE208D"/>
    <w:rsid w:val="00DF4924"/>
    <w:rsid w:val="00E05290"/>
    <w:rsid w:val="00E05763"/>
    <w:rsid w:val="00E16359"/>
    <w:rsid w:val="00E3028A"/>
    <w:rsid w:val="00E443F2"/>
    <w:rsid w:val="00E477F7"/>
    <w:rsid w:val="00E5635B"/>
    <w:rsid w:val="00E7120C"/>
    <w:rsid w:val="00EA03E5"/>
    <w:rsid w:val="00EA6F0C"/>
    <w:rsid w:val="00EB3803"/>
    <w:rsid w:val="00EB3CD8"/>
    <w:rsid w:val="00EC50E6"/>
    <w:rsid w:val="00EE0B35"/>
    <w:rsid w:val="00F07A8D"/>
    <w:rsid w:val="00F13852"/>
    <w:rsid w:val="00F174F9"/>
    <w:rsid w:val="00F20711"/>
    <w:rsid w:val="00F3091B"/>
    <w:rsid w:val="00F42326"/>
    <w:rsid w:val="00F71D66"/>
    <w:rsid w:val="00FC0DF3"/>
    <w:rsid w:val="00FD0F7E"/>
    <w:rsid w:val="00FD60DC"/>
    <w:rsid w:val="00FE3189"/>
    <w:rsid w:val="00FE6DAE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616A"/>
  <w15:chartTrackingRefBased/>
  <w15:docId w15:val="{5E913C69-A10F-490A-8B13-687E701D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10253"/>
  </w:style>
  <w:style w:type="paragraph" w:styleId="Cmsor1">
    <w:name w:val="heading 1"/>
    <w:next w:val="Norml"/>
    <w:link w:val="Cmsor1Char"/>
    <w:uiPriority w:val="9"/>
    <w:qFormat/>
    <w:rsid w:val="008C2380"/>
    <w:pPr>
      <w:keepNext/>
      <w:keepLines/>
      <w:numPr>
        <w:numId w:val="5"/>
      </w:numPr>
      <w:spacing w:after="0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paragraph" w:styleId="Cmsor2">
    <w:name w:val="heading 2"/>
    <w:next w:val="Norml"/>
    <w:link w:val="Cmsor2Char"/>
    <w:uiPriority w:val="9"/>
    <w:unhideWhenUsed/>
    <w:qFormat/>
    <w:rsid w:val="008C2380"/>
    <w:pPr>
      <w:keepNext/>
      <w:keepLines/>
      <w:numPr>
        <w:ilvl w:val="1"/>
        <w:numId w:val="5"/>
      </w:numPr>
      <w:spacing w:after="0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5F71DA"/>
  </w:style>
  <w:style w:type="character" w:styleId="Hiperhivatkozs">
    <w:name w:val="Hyperlink"/>
    <w:basedOn w:val="Bekezdsalapbettpusa"/>
    <w:uiPriority w:val="99"/>
    <w:unhideWhenUsed/>
    <w:rsid w:val="005057B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D22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3130A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130A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50CB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6D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35E2"/>
  </w:style>
  <w:style w:type="character" w:styleId="Oldalszm">
    <w:name w:val="page number"/>
    <w:basedOn w:val="Bekezdsalapbettpusa"/>
    <w:uiPriority w:val="99"/>
    <w:semiHidden/>
    <w:unhideWhenUsed/>
    <w:rsid w:val="006D35E2"/>
  </w:style>
  <w:style w:type="character" w:customStyle="1" w:styleId="Cmsor1Char">
    <w:name w:val="Címsor 1 Char"/>
    <w:basedOn w:val="Bekezdsalapbettpusa"/>
    <w:link w:val="Cmsor1"/>
    <w:uiPriority w:val="9"/>
    <w:rsid w:val="008C2380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C2380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table" w:styleId="Rcsostblzat">
    <w:name w:val="Table Grid"/>
    <w:basedOn w:val="Normltblzat"/>
    <w:uiPriority w:val="39"/>
    <w:rsid w:val="008C2380"/>
    <w:pPr>
      <w:spacing w:after="0" w:line="240" w:lineRule="auto"/>
    </w:pPr>
    <w:rPr>
      <w:rFonts w:eastAsiaTheme="minorEastAsia" w:cstheme="minorBid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1120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1120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11209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7C2BA9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5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8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8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k.ppke.hu/uploads/articles/271/file/Acu_tetigisti_%20TehetsegPONT_10_2022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jak.ppke.hu/karunkrol/adminisztracio/bizottsagok/minosegbiztositasi-bizottsa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pke.sharepoint.com/:x:/r/sites/MBJO/_layouts/15/Doc.aspx?sourcedoc=%7BA181B099-CC76-4C19-8B1D-009B2E93CE32%7D&amp;file=rendszeres_MB_beszamolo_kari_JAK.xlsx&amp;action=default&amp;mobileredirect=tru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catalogus.jak.ppke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ak.ppke.hu/hallgatoinknak/td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12</Pages>
  <Words>4086</Words>
  <Characters>28197</Characters>
  <Application>Microsoft Office Word</Application>
  <DocSecurity>0</DocSecurity>
  <Lines>234</Lines>
  <Paragraphs>64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Pogácsás Anett</dc:creator>
  <cp:keywords/>
  <dc:description/>
  <cp:lastModifiedBy>Andrea Dr. Gyulai-Schmidt</cp:lastModifiedBy>
  <cp:revision>225</cp:revision>
  <dcterms:created xsi:type="dcterms:W3CDTF">2023-02-06T11:16:00Z</dcterms:created>
  <dcterms:modified xsi:type="dcterms:W3CDTF">2023-04-27T08:45:00Z</dcterms:modified>
</cp:coreProperties>
</file>