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5DF738" w14:textId="77777777" w:rsidR="001A63C7" w:rsidRDefault="001A63C7" w:rsidP="005F5B58">
      <w:pPr>
        <w:spacing w:before="120" w:after="120"/>
        <w:rPr>
          <w:b/>
          <w:color w:val="002060"/>
          <w:sz w:val="32"/>
          <w:szCs w:val="32"/>
        </w:rPr>
      </w:pPr>
    </w:p>
    <w:p w14:paraId="16641B35" w14:textId="77777777" w:rsidR="001A63C7" w:rsidRPr="00AA23BB" w:rsidRDefault="001A63C7" w:rsidP="001A63C7">
      <w:pPr>
        <w:jc w:val="center"/>
        <w:rPr>
          <w:color w:val="000000" w:themeColor="text1"/>
          <w:sz w:val="40"/>
          <w:szCs w:val="40"/>
        </w:rPr>
      </w:pPr>
      <w:r w:rsidRPr="00AA23BB">
        <w:rPr>
          <w:noProof/>
        </w:rPr>
        <w:drawing>
          <wp:inline distT="0" distB="0" distL="0" distR="0" wp14:anchorId="5F439ED6" wp14:editId="40315208">
            <wp:extent cx="1028700" cy="1957744"/>
            <wp:effectExtent l="0" t="0" r="0" b="4445"/>
            <wp:docPr id="1270581123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95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4833E" w14:textId="77777777" w:rsidR="001A63C7" w:rsidRPr="00AA23BB" w:rsidRDefault="001A63C7" w:rsidP="001A63C7">
      <w:pPr>
        <w:rPr>
          <w:color w:val="000000" w:themeColor="text1"/>
          <w:sz w:val="40"/>
          <w:szCs w:val="40"/>
        </w:rPr>
      </w:pPr>
    </w:p>
    <w:p w14:paraId="25DBA3D6" w14:textId="77777777" w:rsidR="001A63C7" w:rsidRPr="00AA23BB" w:rsidRDefault="001A63C7" w:rsidP="001A63C7">
      <w:pPr>
        <w:rPr>
          <w:rFonts w:ascii="PT Sans" w:hAnsi="PT Sans"/>
          <w:b/>
          <w:color w:val="002060"/>
          <w:sz w:val="32"/>
          <w:szCs w:val="32"/>
        </w:rPr>
      </w:pPr>
    </w:p>
    <w:p w14:paraId="76291910" w14:textId="77777777" w:rsidR="001A63C7" w:rsidRPr="00AA23BB" w:rsidRDefault="001A63C7" w:rsidP="001A63C7">
      <w:pPr>
        <w:jc w:val="center"/>
        <w:rPr>
          <w:rFonts w:ascii="PT Sans" w:hAnsi="PT Sans"/>
          <w:b/>
          <w:color w:val="002060"/>
          <w:sz w:val="44"/>
          <w:szCs w:val="44"/>
        </w:rPr>
      </w:pPr>
      <w:r w:rsidRPr="00AA23BB">
        <w:rPr>
          <w:rFonts w:ascii="PT Sans" w:hAnsi="PT Sans"/>
          <w:b/>
          <w:color w:val="002060"/>
          <w:sz w:val="44"/>
          <w:szCs w:val="44"/>
        </w:rPr>
        <w:t>BESZÁMOLÓ</w:t>
      </w:r>
    </w:p>
    <w:p w14:paraId="21B3703A" w14:textId="7E0742DD" w:rsidR="001A63C7" w:rsidRPr="00AA23BB" w:rsidRDefault="001A63C7" w:rsidP="001A63C7">
      <w:pPr>
        <w:jc w:val="center"/>
        <w:rPr>
          <w:rFonts w:ascii="PT Sans" w:hAnsi="PT Sans"/>
          <w:b/>
          <w:color w:val="002060"/>
          <w:sz w:val="44"/>
          <w:szCs w:val="44"/>
        </w:rPr>
      </w:pPr>
      <w:r w:rsidRPr="00AA23BB">
        <w:rPr>
          <w:rFonts w:ascii="PT Sans" w:hAnsi="PT Sans"/>
          <w:b/>
          <w:color w:val="002060"/>
          <w:sz w:val="44"/>
          <w:szCs w:val="44"/>
        </w:rPr>
        <w:t>a Jog- és Államtudományi Kar</w:t>
      </w:r>
    </w:p>
    <w:p w14:paraId="7BE52CD2" w14:textId="77777777" w:rsidR="001A63C7" w:rsidRPr="00AA23BB" w:rsidRDefault="001A63C7" w:rsidP="001A63C7">
      <w:pPr>
        <w:jc w:val="center"/>
        <w:rPr>
          <w:rFonts w:ascii="PT Sans" w:hAnsi="PT Sans"/>
          <w:b/>
          <w:color w:val="002060"/>
          <w:sz w:val="44"/>
          <w:szCs w:val="44"/>
        </w:rPr>
      </w:pPr>
      <w:r w:rsidRPr="00AA23BB">
        <w:rPr>
          <w:rFonts w:ascii="PT Sans" w:hAnsi="PT Sans"/>
          <w:b/>
          <w:color w:val="002060"/>
          <w:sz w:val="44"/>
          <w:szCs w:val="44"/>
        </w:rPr>
        <w:t>minőségbiztosítási rendszerének</w:t>
      </w:r>
    </w:p>
    <w:p w14:paraId="21F566A2" w14:textId="48E9279A" w:rsidR="001A63C7" w:rsidRPr="00AA23BB" w:rsidRDefault="001A63C7" w:rsidP="001A63C7">
      <w:pPr>
        <w:jc w:val="center"/>
        <w:rPr>
          <w:rFonts w:ascii="PT Sans" w:hAnsi="PT Sans"/>
          <w:b/>
          <w:color w:val="002060"/>
          <w:sz w:val="32"/>
          <w:szCs w:val="32"/>
        </w:rPr>
      </w:pPr>
      <w:r w:rsidRPr="00AA23BB">
        <w:rPr>
          <w:rFonts w:ascii="PT Sans" w:hAnsi="PT Sans"/>
          <w:b/>
          <w:color w:val="002060"/>
          <w:sz w:val="44"/>
          <w:szCs w:val="44"/>
        </w:rPr>
        <w:t>202</w:t>
      </w:r>
      <w:r w:rsidR="00B752C3" w:rsidRPr="00AA23BB">
        <w:rPr>
          <w:rFonts w:ascii="PT Sans" w:hAnsi="PT Sans"/>
          <w:b/>
          <w:color w:val="002060"/>
          <w:sz w:val="44"/>
          <w:szCs w:val="44"/>
        </w:rPr>
        <w:t>5</w:t>
      </w:r>
      <w:r w:rsidRPr="00AA23BB">
        <w:rPr>
          <w:rFonts w:ascii="PT Sans" w:hAnsi="PT Sans"/>
          <w:b/>
          <w:color w:val="002060"/>
          <w:sz w:val="44"/>
          <w:szCs w:val="44"/>
        </w:rPr>
        <w:t>. évi működéséről</w:t>
      </w:r>
      <w:r w:rsidRPr="00AA23BB">
        <w:rPr>
          <w:rFonts w:ascii="PT Sans" w:hAnsi="PT Sans"/>
          <w:b/>
          <w:color w:val="002060"/>
          <w:sz w:val="32"/>
          <w:szCs w:val="32"/>
        </w:rPr>
        <w:t xml:space="preserve"> </w:t>
      </w:r>
    </w:p>
    <w:p w14:paraId="5E6F0F85" w14:textId="77777777" w:rsidR="001A63C7" w:rsidRPr="00AA23BB" w:rsidRDefault="001A63C7" w:rsidP="001A63C7">
      <w:pPr>
        <w:spacing w:before="120" w:after="120"/>
        <w:jc w:val="center"/>
        <w:rPr>
          <w:b/>
          <w:color w:val="002060"/>
          <w:sz w:val="32"/>
          <w:szCs w:val="32"/>
        </w:rPr>
      </w:pPr>
    </w:p>
    <w:p w14:paraId="2AA09787" w14:textId="77777777" w:rsidR="001A63C7" w:rsidRPr="00AA23BB" w:rsidRDefault="001A63C7" w:rsidP="001A63C7">
      <w:pPr>
        <w:spacing w:before="120" w:after="120"/>
        <w:jc w:val="center"/>
        <w:rPr>
          <w:b/>
          <w:color w:val="002060"/>
          <w:sz w:val="32"/>
          <w:szCs w:val="32"/>
        </w:rPr>
      </w:pPr>
    </w:p>
    <w:p w14:paraId="6DE1E89D" w14:textId="77777777" w:rsidR="001A63C7" w:rsidRPr="00AA23BB" w:rsidRDefault="001A63C7" w:rsidP="001A63C7">
      <w:pPr>
        <w:spacing w:before="120" w:after="120"/>
        <w:jc w:val="center"/>
        <w:rPr>
          <w:b/>
          <w:color w:val="002060"/>
          <w:sz w:val="32"/>
          <w:szCs w:val="32"/>
        </w:rPr>
      </w:pPr>
    </w:p>
    <w:p w14:paraId="0EA5AF52" w14:textId="77777777" w:rsidR="001A63C7" w:rsidRPr="00AA23BB" w:rsidRDefault="001A63C7" w:rsidP="001A63C7">
      <w:pPr>
        <w:spacing w:before="120" w:after="120"/>
        <w:jc w:val="center"/>
        <w:rPr>
          <w:b/>
          <w:color w:val="002060"/>
          <w:sz w:val="32"/>
          <w:szCs w:val="32"/>
        </w:rPr>
      </w:pPr>
    </w:p>
    <w:p w14:paraId="45E1E34E" w14:textId="77777777" w:rsidR="001A63C7" w:rsidRPr="00AA23BB" w:rsidRDefault="001A63C7" w:rsidP="001A63C7">
      <w:pPr>
        <w:spacing w:before="120" w:after="120"/>
        <w:jc w:val="center"/>
        <w:rPr>
          <w:b/>
          <w:color w:val="002060"/>
          <w:sz w:val="32"/>
          <w:szCs w:val="32"/>
        </w:rPr>
      </w:pPr>
    </w:p>
    <w:p w14:paraId="05D9F783" w14:textId="77777777" w:rsidR="001A63C7" w:rsidRPr="00AA23BB" w:rsidRDefault="001A63C7" w:rsidP="001A63C7">
      <w:pPr>
        <w:spacing w:before="120" w:after="120"/>
        <w:jc w:val="center"/>
        <w:rPr>
          <w:b/>
          <w:color w:val="002060"/>
          <w:sz w:val="32"/>
          <w:szCs w:val="32"/>
        </w:rPr>
      </w:pPr>
    </w:p>
    <w:p w14:paraId="0543A001" w14:textId="77777777" w:rsidR="001A63C7" w:rsidRPr="00AA23BB" w:rsidRDefault="001A63C7" w:rsidP="001A63C7">
      <w:pPr>
        <w:spacing w:before="120" w:after="120"/>
        <w:jc w:val="center"/>
        <w:rPr>
          <w:b/>
          <w:color w:val="002060"/>
          <w:sz w:val="32"/>
          <w:szCs w:val="32"/>
        </w:rPr>
      </w:pPr>
    </w:p>
    <w:p w14:paraId="65B343C5" w14:textId="77777777" w:rsidR="001A63C7" w:rsidRPr="00AA23BB" w:rsidRDefault="001A63C7" w:rsidP="001A63C7">
      <w:pPr>
        <w:jc w:val="center"/>
      </w:pPr>
    </w:p>
    <w:p w14:paraId="293BD055" w14:textId="77777777" w:rsidR="001A63C7" w:rsidRPr="00AA23BB" w:rsidRDefault="001A63C7" w:rsidP="001A63C7"/>
    <w:p w14:paraId="76B418B4" w14:textId="77777777" w:rsidR="001A63C7" w:rsidRPr="00AA23BB" w:rsidRDefault="001A63C7" w:rsidP="001A63C7"/>
    <w:p w14:paraId="7624AAB2" w14:textId="77777777" w:rsidR="001A63C7" w:rsidRPr="00AA23BB" w:rsidRDefault="001A63C7" w:rsidP="001A63C7"/>
    <w:p w14:paraId="77B571DC" w14:textId="77777777" w:rsidR="001A63C7" w:rsidRPr="00AA23BB" w:rsidRDefault="001A63C7" w:rsidP="001A63C7"/>
    <w:tbl>
      <w:tblPr>
        <w:tblStyle w:val="Rcsostblzat"/>
        <w:tblpPr w:leftFromText="141" w:rightFromText="141" w:vertAnchor="text" w:horzAnchor="margin" w:tblpY="57"/>
        <w:tblW w:w="9351" w:type="dxa"/>
        <w:tblLook w:val="04A0" w:firstRow="1" w:lastRow="0" w:firstColumn="1" w:lastColumn="0" w:noHBand="0" w:noVBand="1"/>
      </w:tblPr>
      <w:tblGrid>
        <w:gridCol w:w="3078"/>
        <w:gridCol w:w="3061"/>
        <w:gridCol w:w="3212"/>
      </w:tblGrid>
      <w:tr w:rsidR="001A63C7" w:rsidRPr="00AA23BB" w14:paraId="330F9907" w14:textId="77777777" w:rsidTr="005265C1">
        <w:tc>
          <w:tcPr>
            <w:tcW w:w="3078" w:type="dxa"/>
          </w:tcPr>
          <w:p w14:paraId="06DE073A" w14:textId="77777777" w:rsidR="001A63C7" w:rsidRPr="00AA23BB" w:rsidRDefault="001A63C7" w:rsidP="00205F2A">
            <w:pPr>
              <w:rPr>
                <w:rFonts w:ascii="PT Sans" w:hAnsi="PT Sans"/>
              </w:rPr>
            </w:pPr>
            <w:r w:rsidRPr="00AA23BB">
              <w:rPr>
                <w:rFonts w:ascii="PT Sans" w:hAnsi="PT Sans"/>
              </w:rPr>
              <w:t>Készítette:</w:t>
            </w:r>
          </w:p>
          <w:p w14:paraId="0EC7EAC1" w14:textId="21F8ADCF" w:rsidR="001A63C7" w:rsidRPr="00AA23BB" w:rsidRDefault="001A63C7" w:rsidP="001A63C7">
            <w:pPr>
              <w:rPr>
                <w:rFonts w:ascii="PT Sans" w:hAnsi="PT Sans"/>
              </w:rPr>
            </w:pPr>
            <w:r w:rsidRPr="00AA23BB">
              <w:rPr>
                <w:rFonts w:ascii="PT Sans" w:hAnsi="PT Sans"/>
              </w:rPr>
              <w:t>Kari Minőségbiztosítási Bizottság</w:t>
            </w:r>
          </w:p>
          <w:p w14:paraId="708384CA" w14:textId="15F91DB5" w:rsidR="001A63C7" w:rsidRPr="00AA23BB" w:rsidRDefault="001A63C7" w:rsidP="00205F2A">
            <w:pPr>
              <w:rPr>
                <w:rFonts w:ascii="PT Sans" w:hAnsi="PT Sans"/>
              </w:rPr>
            </w:pPr>
          </w:p>
        </w:tc>
        <w:tc>
          <w:tcPr>
            <w:tcW w:w="3061" w:type="dxa"/>
          </w:tcPr>
          <w:p w14:paraId="008A3C5D" w14:textId="77777777" w:rsidR="001A63C7" w:rsidRPr="00AA23BB" w:rsidRDefault="001A63C7" w:rsidP="00205F2A">
            <w:pPr>
              <w:rPr>
                <w:rFonts w:ascii="PT Sans" w:hAnsi="PT Sans"/>
              </w:rPr>
            </w:pPr>
            <w:r w:rsidRPr="00AA23BB">
              <w:rPr>
                <w:rFonts w:ascii="PT Sans" w:hAnsi="PT Sans"/>
              </w:rPr>
              <w:t>Elfogadta:</w:t>
            </w:r>
          </w:p>
          <w:p w14:paraId="523A5C61" w14:textId="72ECF752" w:rsidR="001A63C7" w:rsidRPr="00AA23BB" w:rsidRDefault="001A63C7" w:rsidP="00205F2A">
            <w:pPr>
              <w:rPr>
                <w:rFonts w:ascii="PT Sans" w:hAnsi="PT Sans"/>
              </w:rPr>
            </w:pPr>
            <w:r w:rsidRPr="00AA23BB">
              <w:rPr>
                <w:rFonts w:ascii="PT Sans" w:hAnsi="PT Sans"/>
              </w:rPr>
              <w:t>EMBB</w:t>
            </w:r>
            <w:r w:rsidRPr="00AA23BB">
              <w:rPr>
                <w:rFonts w:ascii="PT Sans" w:hAnsi="PT Sans"/>
              </w:rPr>
              <w:br/>
            </w:r>
            <w:r w:rsidR="005F5B58" w:rsidRPr="00AA23BB">
              <w:rPr>
                <w:rFonts w:ascii="PT Sans" w:hAnsi="PT Sans"/>
              </w:rPr>
              <w:t>...</w:t>
            </w:r>
            <w:r w:rsidRPr="00AA23BB">
              <w:rPr>
                <w:rFonts w:ascii="PT Sans" w:hAnsi="PT Sans"/>
              </w:rPr>
              <w:t>/202</w:t>
            </w:r>
            <w:r w:rsidR="00B752C3" w:rsidRPr="00AA23BB">
              <w:rPr>
                <w:rFonts w:ascii="PT Sans" w:hAnsi="PT Sans"/>
              </w:rPr>
              <w:t>6</w:t>
            </w:r>
            <w:r w:rsidR="005D1CFD">
              <w:rPr>
                <w:rFonts w:ascii="PT Sans" w:hAnsi="PT Sans"/>
              </w:rPr>
              <w:t>. (I.29</w:t>
            </w:r>
            <w:r w:rsidRPr="00AA23BB">
              <w:rPr>
                <w:rFonts w:ascii="PT Sans" w:hAnsi="PT Sans"/>
              </w:rPr>
              <w:t>.) sz. határozat</w:t>
            </w:r>
          </w:p>
        </w:tc>
        <w:tc>
          <w:tcPr>
            <w:tcW w:w="3212" w:type="dxa"/>
          </w:tcPr>
          <w:p w14:paraId="23F6CF9B" w14:textId="77777777" w:rsidR="001A63C7" w:rsidRPr="00AA23BB" w:rsidRDefault="001A63C7" w:rsidP="00205F2A">
            <w:pPr>
              <w:rPr>
                <w:rFonts w:ascii="PT Sans" w:hAnsi="PT Sans"/>
              </w:rPr>
            </w:pPr>
            <w:r w:rsidRPr="00AA23BB">
              <w:rPr>
                <w:rFonts w:ascii="PT Sans" w:hAnsi="PT Sans"/>
              </w:rPr>
              <w:t>Jóváhagyta:</w:t>
            </w:r>
          </w:p>
          <w:p w14:paraId="4E872E7F" w14:textId="6C09F1EA" w:rsidR="001A63C7" w:rsidRPr="00AA23BB" w:rsidRDefault="001A63C7" w:rsidP="00205F2A">
            <w:pPr>
              <w:rPr>
                <w:rFonts w:ascii="PT Sans" w:hAnsi="PT Sans"/>
              </w:rPr>
            </w:pPr>
            <w:r w:rsidRPr="00AA23BB">
              <w:rPr>
                <w:rFonts w:ascii="PT Sans" w:hAnsi="PT Sans"/>
              </w:rPr>
              <w:t>Kari Tanács</w:t>
            </w:r>
            <w:r w:rsidRPr="00AA23BB">
              <w:rPr>
                <w:rFonts w:ascii="PT Sans" w:hAnsi="PT Sans"/>
              </w:rPr>
              <w:br/>
              <w:t>…../202</w:t>
            </w:r>
            <w:r w:rsidR="005265C1">
              <w:rPr>
                <w:rFonts w:ascii="PT Sans" w:hAnsi="PT Sans"/>
              </w:rPr>
              <w:t>6</w:t>
            </w:r>
            <w:r w:rsidRPr="00AA23BB">
              <w:rPr>
                <w:rFonts w:ascii="PT Sans" w:hAnsi="PT Sans"/>
              </w:rPr>
              <w:t>. (</w:t>
            </w:r>
            <w:r w:rsidR="005265C1">
              <w:rPr>
                <w:rFonts w:ascii="PT Sans" w:hAnsi="PT Sans"/>
              </w:rPr>
              <w:t>III</w:t>
            </w:r>
            <w:r w:rsidRPr="00AA23BB">
              <w:rPr>
                <w:rFonts w:ascii="PT Sans" w:hAnsi="PT Sans"/>
              </w:rPr>
              <w:t>.</w:t>
            </w:r>
            <w:r w:rsidR="005265C1">
              <w:rPr>
                <w:rFonts w:ascii="PT Sans" w:hAnsi="PT Sans"/>
              </w:rPr>
              <w:t>..</w:t>
            </w:r>
            <w:r w:rsidRPr="00AA23BB">
              <w:rPr>
                <w:rFonts w:ascii="PT Sans" w:hAnsi="PT Sans"/>
              </w:rPr>
              <w:t>) sz. határozat</w:t>
            </w:r>
          </w:p>
        </w:tc>
      </w:tr>
    </w:tbl>
    <w:p w14:paraId="786E61AE" w14:textId="77777777" w:rsidR="001A63C7" w:rsidRPr="00F82114" w:rsidRDefault="001A63C7" w:rsidP="001A63C7">
      <w:pPr>
        <w:rPr>
          <w:highlight w:val="yellow"/>
        </w:rPr>
      </w:pPr>
    </w:p>
    <w:p w14:paraId="3DA63CA2" w14:textId="77777777" w:rsidR="001A63C7" w:rsidRPr="00F82114" w:rsidRDefault="001A63C7" w:rsidP="001A63C7">
      <w:pPr>
        <w:rPr>
          <w:highlight w:val="yellow"/>
        </w:rPr>
      </w:pPr>
    </w:p>
    <w:p w14:paraId="6047B810" w14:textId="11140163" w:rsidR="00C20540" w:rsidRPr="005D1CFD" w:rsidRDefault="001A63C7" w:rsidP="005F5B58">
      <w:pPr>
        <w:pStyle w:val="Listaszerbekezds"/>
        <w:numPr>
          <w:ilvl w:val="0"/>
          <w:numId w:val="10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F82114">
        <w:rPr>
          <w:highlight w:val="yellow"/>
        </w:rPr>
        <w:br w:type="page"/>
      </w:r>
      <w:r w:rsidR="00C20540" w:rsidRPr="005D1CF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Minőségbiztosítási politika (ESG 1.1, ESG 1.2, 1.4, 1.7 és 1.9) </w:t>
      </w:r>
    </w:p>
    <w:p w14:paraId="1164CF78" w14:textId="38F0DFFA" w:rsidR="005E7168" w:rsidRPr="005D1CFD" w:rsidRDefault="005F5B58" w:rsidP="00367DCA">
      <w:pPr>
        <w:pStyle w:val="NormlWeb"/>
        <w:numPr>
          <w:ilvl w:val="1"/>
          <w:numId w:val="10"/>
        </w:numPr>
        <w:spacing w:after="0" w:afterAutospacing="0" w:line="252" w:lineRule="auto"/>
        <w:ind w:left="-284" w:firstLine="284"/>
        <w:rPr>
          <w:b/>
        </w:rPr>
      </w:pPr>
      <w:r w:rsidRPr="005D1CFD">
        <w:rPr>
          <w:b/>
        </w:rPr>
        <w:t xml:space="preserve">A </w:t>
      </w:r>
      <w:r w:rsidR="005E7168" w:rsidRPr="005D1CFD">
        <w:rPr>
          <w:b/>
        </w:rPr>
        <w:t xml:space="preserve">Kari </w:t>
      </w:r>
      <w:proofErr w:type="spellStart"/>
      <w:r w:rsidR="005E7168" w:rsidRPr="005D1CFD">
        <w:rPr>
          <w:b/>
        </w:rPr>
        <w:t>Minőségbiztosítási</w:t>
      </w:r>
      <w:proofErr w:type="spellEnd"/>
      <w:r w:rsidR="005E7168" w:rsidRPr="005D1CFD">
        <w:rPr>
          <w:b/>
        </w:rPr>
        <w:t xml:space="preserve"> </w:t>
      </w:r>
      <w:proofErr w:type="spellStart"/>
      <w:r w:rsidR="005E7168" w:rsidRPr="005D1CFD">
        <w:rPr>
          <w:b/>
        </w:rPr>
        <w:t>Bizottság</w:t>
      </w:r>
      <w:proofErr w:type="spellEnd"/>
      <w:r w:rsidR="005E7168" w:rsidRPr="005D1CFD">
        <w:rPr>
          <w:b/>
        </w:rPr>
        <w:t xml:space="preserve"> </w:t>
      </w:r>
      <w:proofErr w:type="spellStart"/>
      <w:r w:rsidR="005E7168" w:rsidRPr="005D1CFD">
        <w:rPr>
          <w:b/>
        </w:rPr>
        <w:t>működése</w:t>
      </w:r>
      <w:proofErr w:type="spellEnd"/>
    </w:p>
    <w:p w14:paraId="4FB7D221" w14:textId="5996EDAB" w:rsidR="00D3589C" w:rsidRPr="005D1CFD" w:rsidRDefault="00D225D2" w:rsidP="00367DCA">
      <w:pPr>
        <w:pStyle w:val="NormlWeb"/>
        <w:spacing w:before="0" w:beforeAutospacing="0" w:after="0" w:afterAutospacing="0" w:line="252" w:lineRule="auto"/>
        <w:ind w:left="-284" w:firstLine="284"/>
        <w:jc w:val="both"/>
      </w:pPr>
      <w:r w:rsidRPr="005D1CFD">
        <w:t>A</w:t>
      </w:r>
      <w:r w:rsidR="009A120F" w:rsidRPr="005D1CFD">
        <w:t xml:space="preserve"> </w:t>
      </w:r>
      <w:r w:rsidR="005D1CFD" w:rsidRPr="005D1CFD">
        <w:t>hat</w:t>
      </w:r>
      <w:r w:rsidR="009A120F" w:rsidRPr="005D1CFD">
        <w:t xml:space="preserve"> éve működő</w:t>
      </w:r>
      <w:r w:rsidRPr="005D1CFD">
        <w:t xml:space="preserve"> Kari Minőségbiztosítási Bizottság (a továbbiakban: KMB)</w:t>
      </w:r>
      <w:r w:rsidR="00C9415A" w:rsidRPr="005D1CFD">
        <w:t xml:space="preserve"> </w:t>
      </w:r>
      <w:r w:rsidR="007D57F1" w:rsidRPr="005D1CFD">
        <w:t>legutóbbi</w:t>
      </w:r>
      <w:r w:rsidRPr="005D1CFD">
        <w:t xml:space="preserve"> </w:t>
      </w:r>
      <w:r w:rsidR="00543F52" w:rsidRPr="005D1CFD">
        <w:t>202</w:t>
      </w:r>
      <w:r w:rsidR="005D1CFD" w:rsidRPr="005D1CFD">
        <w:t>4</w:t>
      </w:r>
      <w:r w:rsidRPr="005D1CFD">
        <w:t xml:space="preserve">. évre szóló beszámolóját </w:t>
      </w:r>
      <w:r w:rsidR="00F07A8D" w:rsidRPr="005D1CFD">
        <w:t xml:space="preserve">a </w:t>
      </w:r>
      <w:r w:rsidR="00C9415A" w:rsidRPr="00026C5E">
        <w:t xml:space="preserve">Kari Tanács </w:t>
      </w:r>
      <w:r w:rsidR="006F2A04" w:rsidRPr="00026C5E">
        <w:t>13</w:t>
      </w:r>
      <w:r w:rsidR="00E53426" w:rsidRPr="00026C5E">
        <w:t>/202</w:t>
      </w:r>
      <w:r w:rsidR="004C179C" w:rsidRPr="00026C5E">
        <w:t>5</w:t>
      </w:r>
      <w:r w:rsidR="00E53426" w:rsidRPr="00026C5E">
        <w:t>. (III.</w:t>
      </w:r>
      <w:r w:rsidR="006F2A04" w:rsidRPr="00026C5E">
        <w:t>13</w:t>
      </w:r>
      <w:r w:rsidR="00E53426" w:rsidRPr="00026C5E">
        <w:t>.) számú</w:t>
      </w:r>
      <w:r w:rsidR="00E53426" w:rsidRPr="005D1CFD">
        <w:t xml:space="preserve"> határozatával </w:t>
      </w:r>
      <w:r w:rsidR="00F07A8D" w:rsidRPr="005D1CFD">
        <w:t>fogadta</w:t>
      </w:r>
      <w:r w:rsidR="00C9415A" w:rsidRPr="005D1CFD">
        <w:t xml:space="preserve"> el</w:t>
      </w:r>
      <w:r w:rsidR="00F07A8D" w:rsidRPr="005D1CFD">
        <w:t>.</w:t>
      </w:r>
      <w:r w:rsidR="00E53426" w:rsidRPr="005D1CFD">
        <w:t xml:space="preserve"> </w:t>
      </w:r>
    </w:p>
    <w:p w14:paraId="79117A2C" w14:textId="6579811D" w:rsidR="009A120F" w:rsidRPr="00F82114" w:rsidRDefault="00F07A8D" w:rsidP="00367DCA">
      <w:pPr>
        <w:pStyle w:val="NormlWeb"/>
        <w:spacing w:before="0" w:beforeAutospacing="0" w:after="0" w:afterAutospacing="0" w:line="252" w:lineRule="auto"/>
        <w:ind w:left="-284" w:firstLine="284"/>
        <w:jc w:val="both"/>
        <w:rPr>
          <w:highlight w:val="yellow"/>
        </w:rPr>
      </w:pPr>
      <w:r w:rsidRPr="00026C5E">
        <w:t>Ezzel párhuzamosan</w:t>
      </w:r>
      <w:r w:rsidR="005017B3" w:rsidRPr="00026C5E">
        <w:t xml:space="preserve"> </w:t>
      </w:r>
      <w:r w:rsidRPr="00026C5E">
        <w:t>202</w:t>
      </w:r>
      <w:r w:rsidR="004C179C" w:rsidRPr="00026C5E">
        <w:t>5</w:t>
      </w:r>
      <w:r w:rsidRPr="00026C5E">
        <w:t xml:space="preserve"> </w:t>
      </w:r>
      <w:r w:rsidR="002878E1" w:rsidRPr="00026C5E">
        <w:t>márciusában</w:t>
      </w:r>
      <w:r w:rsidRPr="00026C5E">
        <w:t xml:space="preserve"> a KMB az EM</w:t>
      </w:r>
      <w:r w:rsidR="009C6A53" w:rsidRPr="00026C5E">
        <w:t>B</w:t>
      </w:r>
      <w:r w:rsidRPr="00026C5E">
        <w:t xml:space="preserve">B által kijelölt célkitűzésekkel összhangban megvitatta és </w:t>
      </w:r>
      <w:r w:rsidR="006E0CBD" w:rsidRPr="00026C5E">
        <w:t>a</w:t>
      </w:r>
      <w:r w:rsidR="009A120F" w:rsidRPr="00026C5E">
        <w:t xml:space="preserve"> </w:t>
      </w:r>
      <w:r w:rsidR="009A120F" w:rsidRPr="00064544">
        <w:t>KMB</w:t>
      </w:r>
      <w:r w:rsidR="006E0CBD" w:rsidRPr="00064544">
        <w:t xml:space="preserve"> </w:t>
      </w:r>
      <w:r w:rsidR="00064544" w:rsidRPr="00064544">
        <w:t>7</w:t>
      </w:r>
      <w:r w:rsidR="006E0CBD" w:rsidRPr="00064544">
        <w:t>/202</w:t>
      </w:r>
      <w:r w:rsidR="00064544" w:rsidRPr="00064544">
        <w:t>5</w:t>
      </w:r>
      <w:r w:rsidR="006E0CBD" w:rsidRPr="00064544">
        <w:t>. (</w:t>
      </w:r>
      <w:r w:rsidR="002878E1" w:rsidRPr="00064544">
        <w:t>I</w:t>
      </w:r>
      <w:r w:rsidR="006E0CBD" w:rsidRPr="00064544">
        <w:t>I.</w:t>
      </w:r>
      <w:r w:rsidR="00064544" w:rsidRPr="00064544">
        <w:t>28</w:t>
      </w:r>
      <w:r w:rsidR="006E0CBD" w:rsidRPr="00064544">
        <w:t>.)</w:t>
      </w:r>
      <w:r w:rsidR="003E21A0" w:rsidRPr="00064544">
        <w:t xml:space="preserve"> számú</w:t>
      </w:r>
      <w:r w:rsidR="006E0CBD" w:rsidRPr="00064544">
        <w:t xml:space="preserve"> határozatában </w:t>
      </w:r>
      <w:r w:rsidR="003E21A0" w:rsidRPr="00064544">
        <w:t>kijelölte</w:t>
      </w:r>
      <w:r w:rsidRPr="00064544">
        <w:t xml:space="preserve"> az év új minőségcéljait</w:t>
      </w:r>
      <w:r w:rsidR="00555D66" w:rsidRPr="00064544">
        <w:t>,</w:t>
      </w:r>
      <w:r w:rsidR="00E53426" w:rsidRPr="00064544">
        <w:t xml:space="preserve"> amely dokumentumot a Kari Tanács </w:t>
      </w:r>
      <w:r w:rsidR="00064544">
        <w:t>14</w:t>
      </w:r>
      <w:r w:rsidR="00E53426" w:rsidRPr="00064544">
        <w:t>/202</w:t>
      </w:r>
      <w:r w:rsidR="00064544">
        <w:t>5</w:t>
      </w:r>
      <w:r w:rsidR="00E53426" w:rsidRPr="00064544">
        <w:t>. (III.</w:t>
      </w:r>
      <w:r w:rsidR="00064544">
        <w:t>13</w:t>
      </w:r>
      <w:r w:rsidR="00E53426" w:rsidRPr="00064544">
        <w:t>.) számú határozatával fogadta el. A KMB továbbá</w:t>
      </w:r>
      <w:r w:rsidRPr="00064544">
        <w:t xml:space="preserve"> kidolgozta a </w:t>
      </w:r>
      <w:r w:rsidR="00B60C5E" w:rsidRPr="00064544">
        <w:t>M</w:t>
      </w:r>
      <w:r w:rsidRPr="00064544">
        <w:t>unkaterv</w:t>
      </w:r>
      <w:r w:rsidR="00C9415A" w:rsidRPr="00064544">
        <w:t>é</w:t>
      </w:r>
      <w:r w:rsidRPr="00064544">
        <w:t>t</w:t>
      </w:r>
      <w:r w:rsidR="00E53426" w:rsidRPr="00064544">
        <w:t xml:space="preserve"> </w:t>
      </w:r>
      <w:r w:rsidR="002878E1" w:rsidRPr="00064544">
        <w:t>a</w:t>
      </w:r>
      <w:r w:rsidR="00E53426" w:rsidRPr="00064544">
        <w:t xml:space="preserve"> </w:t>
      </w:r>
      <w:r w:rsidR="00064544" w:rsidRPr="00064544">
        <w:t>8</w:t>
      </w:r>
      <w:r w:rsidR="002878E1" w:rsidRPr="00064544">
        <w:t>/202</w:t>
      </w:r>
      <w:r w:rsidR="00064544" w:rsidRPr="00064544">
        <w:t>5. (II.28</w:t>
      </w:r>
      <w:r w:rsidR="002878E1" w:rsidRPr="00064544">
        <w:t>.)</w:t>
      </w:r>
      <w:r w:rsidR="003C03BB" w:rsidRPr="00064544">
        <w:t xml:space="preserve"> számú határozat</w:t>
      </w:r>
      <w:r w:rsidR="00B60C5E" w:rsidRPr="00064544">
        <w:t xml:space="preserve"> és Intézkedési Tervét</w:t>
      </w:r>
      <w:r w:rsidR="00E53426" w:rsidRPr="00064544">
        <w:t xml:space="preserve"> </w:t>
      </w:r>
      <w:r w:rsidR="009A120F" w:rsidRPr="00064544">
        <w:t xml:space="preserve">a </w:t>
      </w:r>
      <w:r w:rsidR="00E53426" w:rsidRPr="00064544">
        <w:t xml:space="preserve">KMB </w:t>
      </w:r>
      <w:r w:rsidR="00064544" w:rsidRPr="00064544">
        <w:t>10</w:t>
      </w:r>
      <w:r w:rsidR="002878E1" w:rsidRPr="00064544">
        <w:t>/202</w:t>
      </w:r>
      <w:r w:rsidR="00064544" w:rsidRPr="00064544">
        <w:t>5</w:t>
      </w:r>
      <w:r w:rsidR="002878E1" w:rsidRPr="00064544">
        <w:t>. (</w:t>
      </w:r>
      <w:r w:rsidR="00064544" w:rsidRPr="00064544">
        <w:t>I</w:t>
      </w:r>
      <w:r w:rsidR="002878E1" w:rsidRPr="00064544">
        <w:t>V.</w:t>
      </w:r>
      <w:r w:rsidR="00064544" w:rsidRPr="00064544">
        <w:t>8</w:t>
      </w:r>
      <w:r w:rsidR="002878E1" w:rsidRPr="00064544">
        <w:t>.)</w:t>
      </w:r>
      <w:r w:rsidR="003C03BB" w:rsidRPr="00064544">
        <w:t xml:space="preserve"> számú határozat</w:t>
      </w:r>
      <w:r w:rsidR="002878E1" w:rsidRPr="00064544">
        <w:t xml:space="preserve"> </w:t>
      </w:r>
      <w:r w:rsidR="009A120F" w:rsidRPr="00064544">
        <w:t>szerint</w:t>
      </w:r>
      <w:r w:rsidRPr="00064544">
        <w:t xml:space="preserve">. </w:t>
      </w:r>
    </w:p>
    <w:p w14:paraId="1D55E938" w14:textId="0361D3D9" w:rsidR="00802134" w:rsidRPr="003338AC" w:rsidRDefault="003338AC" w:rsidP="00367DCA">
      <w:pPr>
        <w:pStyle w:val="NormlWeb"/>
        <w:spacing w:before="0" w:beforeAutospacing="0" w:after="0" w:afterAutospacing="0" w:line="252" w:lineRule="auto"/>
        <w:ind w:left="-284" w:firstLine="284"/>
        <w:jc w:val="both"/>
      </w:pPr>
      <w:r w:rsidRPr="003338AC">
        <w:t>2025-ben ügyrendi változás nem volt. A</w:t>
      </w:r>
      <w:r w:rsidR="00C9415A" w:rsidRPr="003338AC">
        <w:t xml:space="preserve"> </w:t>
      </w:r>
      <w:r w:rsidRPr="003338AC">
        <w:t xml:space="preserve">minőségbiztosítási </w:t>
      </w:r>
      <w:r w:rsidR="00C9415A" w:rsidRPr="003338AC">
        <w:t xml:space="preserve">munka </w:t>
      </w:r>
      <w:r w:rsidR="00F07A8D" w:rsidRPr="003338AC">
        <w:t>a kijelölt mérföldkövek mentén haladt előre.</w:t>
      </w:r>
      <w:r w:rsidR="00C9415A" w:rsidRPr="003338AC">
        <w:t xml:space="preserve"> </w:t>
      </w:r>
      <w:r w:rsidR="00D70CE3" w:rsidRPr="003338AC">
        <w:t xml:space="preserve">A KMB működésére vonatkozó </w:t>
      </w:r>
      <w:r w:rsidR="003C03BB" w:rsidRPr="003338AC">
        <w:t xml:space="preserve">alapvető </w:t>
      </w:r>
      <w:r w:rsidR="00D70CE3" w:rsidRPr="003338AC">
        <w:t xml:space="preserve">dokumentumok a </w:t>
      </w:r>
      <w:hyperlink r:id="rId8" w:history="1">
        <w:r w:rsidR="00D70CE3" w:rsidRPr="003338AC">
          <w:rPr>
            <w:rStyle w:val="Hiperhivatkozs"/>
          </w:rPr>
          <w:t>https://jak.ppke.hu/minosegbiztositasi-bizottsag</w:t>
        </w:r>
      </w:hyperlink>
      <w:r w:rsidR="00D70CE3" w:rsidRPr="003338AC">
        <w:t xml:space="preserve"> linken ta</w:t>
      </w:r>
      <w:r w:rsidR="003C03BB" w:rsidRPr="003338AC">
        <w:t>lálható</w:t>
      </w:r>
      <w:r w:rsidR="00D70CE3" w:rsidRPr="003338AC">
        <w:t xml:space="preserve">k. </w:t>
      </w:r>
    </w:p>
    <w:p w14:paraId="104B75E1" w14:textId="141A9619" w:rsidR="00F07A8D" w:rsidRPr="007664C2" w:rsidRDefault="007D0B73" w:rsidP="00367DCA">
      <w:pPr>
        <w:pStyle w:val="NormlWeb"/>
        <w:spacing w:after="0" w:afterAutospacing="0" w:line="252" w:lineRule="auto"/>
        <w:ind w:left="-284" w:firstLine="284"/>
        <w:rPr>
          <w:b/>
        </w:rPr>
      </w:pPr>
      <w:r w:rsidRPr="007664C2">
        <w:rPr>
          <w:b/>
        </w:rPr>
        <w:t>1.2.</w:t>
      </w:r>
      <w:r w:rsidR="00F07A8D" w:rsidRPr="007664C2">
        <w:rPr>
          <w:b/>
        </w:rPr>
        <w:t xml:space="preserve"> A KMB ülései</w:t>
      </w:r>
      <w:r w:rsidR="002B5CAE" w:rsidRPr="007664C2">
        <w:rPr>
          <w:b/>
        </w:rPr>
        <w:t xml:space="preserve"> és határozatai</w:t>
      </w:r>
    </w:p>
    <w:p w14:paraId="41ED796C" w14:textId="55E6C05A" w:rsidR="007E2298" w:rsidRPr="007664C2" w:rsidRDefault="00F07A8D" w:rsidP="003C03BB">
      <w:pPr>
        <w:pStyle w:val="NormlWeb"/>
        <w:spacing w:before="0" w:beforeAutospacing="0" w:after="0" w:afterAutospacing="0" w:line="252" w:lineRule="auto"/>
        <w:ind w:left="-284" w:firstLine="284"/>
        <w:jc w:val="both"/>
      </w:pPr>
      <w:r w:rsidRPr="00CC6B34">
        <w:t>A KMB 202</w:t>
      </w:r>
      <w:r w:rsidR="00C0294A" w:rsidRPr="00CC6B34">
        <w:t>5</w:t>
      </w:r>
      <w:r w:rsidRPr="00CC6B34">
        <w:t xml:space="preserve">. évben </w:t>
      </w:r>
      <w:r w:rsidR="00CC6B34" w:rsidRPr="00CC6B34">
        <w:t>kilenc</w:t>
      </w:r>
      <w:r w:rsidR="00BC6D9F" w:rsidRPr="00CC6B34">
        <w:t xml:space="preserve"> ülést tartott. </w:t>
      </w:r>
      <w:r w:rsidR="00BC6D9F" w:rsidRPr="007664C2">
        <w:t xml:space="preserve">Ezekből </w:t>
      </w:r>
      <w:r w:rsidR="007664C2" w:rsidRPr="007664C2">
        <w:t>hét</w:t>
      </w:r>
      <w:r w:rsidRPr="007664C2">
        <w:t xml:space="preserve"> jelenléti</w:t>
      </w:r>
      <w:r w:rsidR="00202C99" w:rsidRPr="007664C2">
        <w:t xml:space="preserve"> (202</w:t>
      </w:r>
      <w:r w:rsidR="002533CE" w:rsidRPr="007664C2">
        <w:t>5</w:t>
      </w:r>
      <w:r w:rsidR="00202C99" w:rsidRPr="007664C2">
        <w:t xml:space="preserve">. </w:t>
      </w:r>
      <w:r w:rsidR="007664C2" w:rsidRPr="007664C2">
        <w:t xml:space="preserve">január 16.; </w:t>
      </w:r>
      <w:r w:rsidR="00202C99" w:rsidRPr="007664C2">
        <w:t xml:space="preserve">február </w:t>
      </w:r>
      <w:r w:rsidR="007664C2">
        <w:t>28</w:t>
      </w:r>
      <w:r w:rsidR="00202C99" w:rsidRPr="007664C2">
        <w:t xml:space="preserve">.; </w:t>
      </w:r>
      <w:r w:rsidR="00D1090B">
        <w:t xml:space="preserve">április 8.; </w:t>
      </w:r>
      <w:r w:rsidR="00202C99" w:rsidRPr="007664C2">
        <w:t xml:space="preserve">május </w:t>
      </w:r>
      <w:r w:rsidR="00D1090B">
        <w:t>15</w:t>
      </w:r>
      <w:r w:rsidR="00202C99" w:rsidRPr="007664C2">
        <w:t xml:space="preserve">.; </w:t>
      </w:r>
      <w:r w:rsidR="00D1090B" w:rsidRPr="007664C2">
        <w:t xml:space="preserve">május </w:t>
      </w:r>
      <w:r w:rsidR="00D1090B">
        <w:t>27</w:t>
      </w:r>
      <w:r w:rsidR="00D1090B" w:rsidRPr="007664C2">
        <w:t xml:space="preserve">.; </w:t>
      </w:r>
      <w:r w:rsidR="00202C99" w:rsidRPr="007664C2">
        <w:t xml:space="preserve">szeptember </w:t>
      </w:r>
      <w:r w:rsidR="00D1090B">
        <w:t>16</w:t>
      </w:r>
      <w:r w:rsidR="00202C99" w:rsidRPr="007664C2">
        <w:t>.</w:t>
      </w:r>
      <w:r w:rsidR="00D304C4" w:rsidRPr="007664C2">
        <w:t>; december 1</w:t>
      </w:r>
      <w:r w:rsidR="00D1090B">
        <w:t>5</w:t>
      </w:r>
      <w:r w:rsidR="00D304C4" w:rsidRPr="007664C2">
        <w:t>.</w:t>
      </w:r>
      <w:r w:rsidR="00202C99" w:rsidRPr="007664C2">
        <w:t>)</w:t>
      </w:r>
      <w:r w:rsidRPr="007664C2">
        <w:t xml:space="preserve"> </w:t>
      </w:r>
      <w:r w:rsidR="00A21984" w:rsidRPr="007664C2">
        <w:t xml:space="preserve">és </w:t>
      </w:r>
      <w:r w:rsidR="00124B72" w:rsidRPr="007664C2">
        <w:t>két</w:t>
      </w:r>
      <w:r w:rsidR="002F3EED" w:rsidRPr="007664C2">
        <w:t xml:space="preserve"> </w:t>
      </w:r>
      <w:r w:rsidRPr="007664C2">
        <w:t>online</w:t>
      </w:r>
      <w:r w:rsidR="00202C99" w:rsidRPr="007664C2">
        <w:t xml:space="preserve"> (202</w:t>
      </w:r>
      <w:r w:rsidR="002533CE" w:rsidRPr="007664C2">
        <w:t>5</w:t>
      </w:r>
      <w:r w:rsidR="00202C99" w:rsidRPr="007664C2">
        <w:t xml:space="preserve">. </w:t>
      </w:r>
      <w:r w:rsidR="00D1090B" w:rsidRPr="007664C2">
        <w:t xml:space="preserve">június 25.; </w:t>
      </w:r>
      <w:r w:rsidR="00D1090B">
        <w:t>október</w:t>
      </w:r>
      <w:r w:rsidR="00D304C4" w:rsidRPr="007664C2">
        <w:t xml:space="preserve"> 1</w:t>
      </w:r>
      <w:r w:rsidR="00D1090B">
        <w:t>3</w:t>
      </w:r>
      <w:r w:rsidR="00202C99" w:rsidRPr="007664C2">
        <w:t>.)</w:t>
      </w:r>
      <w:r w:rsidRPr="007664C2">
        <w:t xml:space="preserve"> ülés </w:t>
      </w:r>
      <w:r w:rsidR="003C03BB" w:rsidRPr="007664C2">
        <w:t>volt</w:t>
      </w:r>
      <w:r w:rsidRPr="007664C2">
        <w:t xml:space="preserve">. </w:t>
      </w:r>
      <w:r w:rsidR="007E2298" w:rsidRPr="007664C2">
        <w:t>A KMB 202</w:t>
      </w:r>
      <w:r w:rsidR="007D27AA" w:rsidRPr="007664C2">
        <w:t>5. évben 33</w:t>
      </w:r>
      <w:r w:rsidR="007E2298" w:rsidRPr="007664C2">
        <w:t xml:space="preserve"> határozatot hozott. </w:t>
      </w:r>
    </w:p>
    <w:p w14:paraId="6D70EFEB" w14:textId="5C732F64" w:rsidR="00D17109" w:rsidRPr="007D27AA" w:rsidRDefault="00F07A8D" w:rsidP="002C0A71">
      <w:pPr>
        <w:pStyle w:val="NormlWeb"/>
        <w:spacing w:before="0" w:beforeAutospacing="0" w:after="0" w:afterAutospacing="0" w:line="252" w:lineRule="auto"/>
        <w:ind w:left="-284" w:firstLine="284"/>
        <w:jc w:val="both"/>
      </w:pPr>
      <w:r w:rsidRPr="007D27AA">
        <w:t>A</w:t>
      </w:r>
      <w:r w:rsidR="00543F52" w:rsidRPr="007D27AA">
        <w:t xml:space="preserve"> 202</w:t>
      </w:r>
      <w:r w:rsidR="00FC2F4F" w:rsidRPr="007D27AA">
        <w:t>5</w:t>
      </w:r>
      <w:r w:rsidR="003C03BB" w:rsidRPr="007D27AA">
        <w:t>.</w:t>
      </w:r>
      <w:r w:rsidR="00543F52" w:rsidRPr="007D27AA">
        <w:t xml:space="preserve"> év folyamán</w:t>
      </w:r>
      <w:r w:rsidR="00202C99" w:rsidRPr="007D27AA">
        <w:t xml:space="preserve"> a</w:t>
      </w:r>
      <w:r w:rsidR="00543F52" w:rsidRPr="007D27AA">
        <w:t xml:space="preserve"> </w:t>
      </w:r>
      <w:r w:rsidRPr="007D27AA">
        <w:t>KMB</w:t>
      </w:r>
      <w:r w:rsidR="00543F52" w:rsidRPr="007D27AA">
        <w:t xml:space="preserve"> 5 tag</w:t>
      </w:r>
      <w:r w:rsidR="002C0A71" w:rsidRPr="007D27AA">
        <w:t>gal,</w:t>
      </w:r>
      <w:r w:rsidR="00543F52" w:rsidRPr="007D27AA">
        <w:t xml:space="preserve"> változatlan</w:t>
      </w:r>
      <w:r w:rsidR="00202C99" w:rsidRPr="007D27AA">
        <w:t xml:space="preserve"> összetételben</w:t>
      </w:r>
      <w:r w:rsidR="00543F52" w:rsidRPr="007D27AA">
        <w:t xml:space="preserve">: Dr. Gyulai-Schmidt Andrea egyetemi docens (elnök), </w:t>
      </w:r>
      <w:r w:rsidR="006E0CBD" w:rsidRPr="007D27AA">
        <w:t xml:space="preserve">Dr. Molnár Sarolta Judit egyetemi adjunktus, </w:t>
      </w:r>
      <w:r w:rsidR="00543F52" w:rsidRPr="007D27AA">
        <w:t xml:space="preserve">Dr. Pogácsás Anett egyetemi docens, </w:t>
      </w:r>
      <w:r w:rsidR="006E0CBD" w:rsidRPr="007D27AA">
        <w:t xml:space="preserve">Dr. Szilágyi Pál Béla </w:t>
      </w:r>
      <w:r w:rsidR="00543F52" w:rsidRPr="007D27AA">
        <w:t>egyetemi docens</w:t>
      </w:r>
      <w:r w:rsidR="006E0CBD" w:rsidRPr="007D27AA">
        <w:t xml:space="preserve"> </w:t>
      </w:r>
      <w:r w:rsidR="007E2298" w:rsidRPr="007D27AA">
        <w:t>(</w:t>
      </w:r>
      <w:r w:rsidR="006E0CBD" w:rsidRPr="007D27AA">
        <w:t>oktató tagok</w:t>
      </w:r>
      <w:r w:rsidR="007E2298" w:rsidRPr="007D27AA">
        <w:t>)</w:t>
      </w:r>
      <w:r w:rsidR="00543F52" w:rsidRPr="007D27AA">
        <w:t xml:space="preserve">, valamint </w:t>
      </w:r>
      <w:proofErr w:type="spellStart"/>
      <w:r w:rsidR="00543F52" w:rsidRPr="007D27AA">
        <w:t>Berkényi</w:t>
      </w:r>
      <w:proofErr w:type="spellEnd"/>
      <w:r w:rsidR="00543F52" w:rsidRPr="007D27AA">
        <w:t xml:space="preserve"> Pál</w:t>
      </w:r>
      <w:r w:rsidR="002C0A71" w:rsidRPr="007D27AA">
        <w:t>, a</w:t>
      </w:r>
      <w:r w:rsidR="00543F52" w:rsidRPr="007D27AA">
        <w:t xml:space="preserve"> </w:t>
      </w:r>
      <w:r w:rsidR="002C0A71" w:rsidRPr="007D27AA">
        <w:t>HÖK által delegált hallgatói taggal, működött</w:t>
      </w:r>
      <w:r w:rsidR="002F3EED" w:rsidRPr="007D27AA">
        <w:t xml:space="preserve">. </w:t>
      </w:r>
    </w:p>
    <w:p w14:paraId="6A423214" w14:textId="77777777" w:rsidR="005978FB" w:rsidRPr="00F82114" w:rsidRDefault="005978FB" w:rsidP="00367DCA">
      <w:pPr>
        <w:pStyle w:val="Szvegtrzs"/>
        <w:spacing w:line="252" w:lineRule="auto"/>
        <w:ind w:left="-284" w:firstLine="284"/>
        <w:rPr>
          <w:sz w:val="24"/>
          <w:szCs w:val="24"/>
          <w:highlight w:val="yellow"/>
        </w:rPr>
      </w:pPr>
    </w:p>
    <w:p w14:paraId="6978201A" w14:textId="5AFCF6DA" w:rsidR="001C0241" w:rsidRPr="002C2F9F" w:rsidRDefault="007D0B73" w:rsidP="00367DCA">
      <w:pPr>
        <w:pStyle w:val="Szvegtrzs"/>
        <w:spacing w:line="252" w:lineRule="auto"/>
        <w:ind w:left="-284" w:firstLine="284"/>
        <w:rPr>
          <w:b/>
          <w:sz w:val="24"/>
          <w:szCs w:val="24"/>
        </w:rPr>
      </w:pPr>
      <w:r w:rsidRPr="002C2F9F">
        <w:rPr>
          <w:b/>
          <w:sz w:val="24"/>
          <w:szCs w:val="24"/>
        </w:rPr>
        <w:t xml:space="preserve">1.3. </w:t>
      </w:r>
      <w:r w:rsidR="005978FB" w:rsidRPr="002C2F9F">
        <w:rPr>
          <w:b/>
          <w:sz w:val="24"/>
          <w:szCs w:val="24"/>
        </w:rPr>
        <w:t>A JÁK minőségcéljai és azok nyomonkövetése</w:t>
      </w:r>
    </w:p>
    <w:p w14:paraId="407471CB" w14:textId="74FB81CE" w:rsidR="00732F71" w:rsidRPr="00385FD4" w:rsidRDefault="00732F71" w:rsidP="00367DCA">
      <w:pPr>
        <w:pStyle w:val="Listaszerbekezds"/>
        <w:spacing w:after="0" w:line="252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11C3">
        <w:rPr>
          <w:rFonts w:ascii="Times New Roman" w:hAnsi="Times New Roman" w:cs="Times New Roman"/>
          <w:sz w:val="24"/>
          <w:szCs w:val="24"/>
        </w:rPr>
        <w:t xml:space="preserve">A KMB </w:t>
      </w:r>
      <w:r w:rsidR="009211C3" w:rsidRPr="009211C3">
        <w:rPr>
          <w:rFonts w:ascii="Times New Roman" w:hAnsi="Times New Roman" w:cs="Times New Roman"/>
          <w:sz w:val="24"/>
          <w:szCs w:val="24"/>
        </w:rPr>
        <w:t>7</w:t>
      </w:r>
      <w:r w:rsidRPr="009211C3">
        <w:rPr>
          <w:rFonts w:ascii="Times New Roman" w:hAnsi="Times New Roman" w:cs="Times New Roman"/>
          <w:sz w:val="24"/>
          <w:szCs w:val="24"/>
        </w:rPr>
        <w:t>/202</w:t>
      </w:r>
      <w:r w:rsidR="009211C3" w:rsidRPr="009211C3">
        <w:rPr>
          <w:rFonts w:ascii="Times New Roman" w:hAnsi="Times New Roman" w:cs="Times New Roman"/>
          <w:sz w:val="24"/>
          <w:szCs w:val="24"/>
        </w:rPr>
        <w:t>5</w:t>
      </w:r>
      <w:r w:rsidRPr="009211C3">
        <w:rPr>
          <w:rFonts w:ascii="Times New Roman" w:hAnsi="Times New Roman" w:cs="Times New Roman"/>
          <w:sz w:val="24"/>
          <w:szCs w:val="24"/>
        </w:rPr>
        <w:t>. (II.</w:t>
      </w:r>
      <w:r w:rsidR="009211C3" w:rsidRPr="009211C3">
        <w:rPr>
          <w:rFonts w:ascii="Times New Roman" w:hAnsi="Times New Roman" w:cs="Times New Roman"/>
          <w:sz w:val="24"/>
          <w:szCs w:val="24"/>
        </w:rPr>
        <w:t>28</w:t>
      </w:r>
      <w:r w:rsidRPr="009211C3">
        <w:rPr>
          <w:rFonts w:ascii="Times New Roman" w:hAnsi="Times New Roman" w:cs="Times New Roman"/>
          <w:sz w:val="24"/>
          <w:szCs w:val="24"/>
        </w:rPr>
        <w:t xml:space="preserve">.) számú határozata </w:t>
      </w:r>
      <w:r w:rsidR="00C572A7" w:rsidRPr="009211C3">
        <w:rPr>
          <w:rFonts w:ascii="Times New Roman" w:hAnsi="Times New Roman" w:cs="Times New Roman"/>
          <w:sz w:val="24"/>
          <w:szCs w:val="24"/>
        </w:rPr>
        <w:t>négy</w:t>
      </w:r>
      <w:r w:rsidR="00D81807" w:rsidRPr="009211C3">
        <w:rPr>
          <w:rFonts w:ascii="Times New Roman" w:hAnsi="Times New Roman" w:cs="Times New Roman"/>
          <w:sz w:val="24"/>
          <w:szCs w:val="24"/>
        </w:rPr>
        <w:t xml:space="preserve"> minőségcél</w:t>
      </w:r>
      <w:r w:rsidR="00C332B5" w:rsidRPr="009211C3">
        <w:rPr>
          <w:rFonts w:ascii="Times New Roman" w:hAnsi="Times New Roman" w:cs="Times New Roman"/>
          <w:sz w:val="24"/>
          <w:szCs w:val="24"/>
        </w:rPr>
        <w:t>t</w:t>
      </w:r>
      <w:r w:rsidR="00D81807" w:rsidRPr="009211C3">
        <w:rPr>
          <w:rFonts w:ascii="Times New Roman" w:hAnsi="Times New Roman" w:cs="Times New Roman"/>
          <w:sz w:val="24"/>
          <w:szCs w:val="24"/>
        </w:rPr>
        <w:t xml:space="preserve"> fogadott el </w:t>
      </w:r>
      <w:r w:rsidR="002C0A71" w:rsidRPr="009211C3">
        <w:rPr>
          <w:rFonts w:ascii="Times New Roman" w:hAnsi="Times New Roman" w:cs="Times New Roman"/>
          <w:sz w:val="24"/>
          <w:szCs w:val="24"/>
        </w:rPr>
        <w:t xml:space="preserve">a </w:t>
      </w:r>
      <w:r w:rsidRPr="009211C3">
        <w:rPr>
          <w:rFonts w:ascii="Times New Roman" w:hAnsi="Times New Roman" w:cs="Times New Roman"/>
          <w:sz w:val="24"/>
          <w:szCs w:val="24"/>
        </w:rPr>
        <w:t>202</w:t>
      </w:r>
      <w:r w:rsidR="009211C3">
        <w:rPr>
          <w:rFonts w:ascii="Times New Roman" w:hAnsi="Times New Roman" w:cs="Times New Roman"/>
          <w:sz w:val="24"/>
          <w:szCs w:val="24"/>
        </w:rPr>
        <w:t>5</w:t>
      </w:r>
      <w:r w:rsidRPr="009211C3">
        <w:rPr>
          <w:rFonts w:ascii="Times New Roman" w:hAnsi="Times New Roman" w:cs="Times New Roman"/>
          <w:sz w:val="24"/>
          <w:szCs w:val="24"/>
        </w:rPr>
        <w:t xml:space="preserve">. évre, </w:t>
      </w:r>
      <w:r w:rsidR="00C07D78" w:rsidRPr="009211C3">
        <w:rPr>
          <w:rFonts w:ascii="Times New Roman" w:hAnsi="Times New Roman" w:cs="Times New Roman"/>
          <w:sz w:val="24"/>
          <w:szCs w:val="24"/>
        </w:rPr>
        <w:t>amelyek</w:t>
      </w:r>
      <w:r w:rsidR="00F1693F" w:rsidRPr="009211C3">
        <w:rPr>
          <w:rFonts w:ascii="Times New Roman" w:hAnsi="Times New Roman" w:cs="Times New Roman"/>
          <w:sz w:val="24"/>
          <w:szCs w:val="24"/>
        </w:rPr>
        <w:t xml:space="preserve"> évközi </w:t>
      </w:r>
      <w:proofErr w:type="spellStart"/>
      <w:r w:rsidR="00F1693F" w:rsidRPr="009211C3">
        <w:rPr>
          <w:rFonts w:ascii="Times New Roman" w:hAnsi="Times New Roman" w:cs="Times New Roman"/>
          <w:sz w:val="24"/>
          <w:szCs w:val="24"/>
        </w:rPr>
        <w:t>nyomonkövetését</w:t>
      </w:r>
      <w:proofErr w:type="spellEnd"/>
      <w:r w:rsidR="00F1693F" w:rsidRPr="009211C3">
        <w:rPr>
          <w:rFonts w:ascii="Times New Roman" w:hAnsi="Times New Roman" w:cs="Times New Roman"/>
          <w:sz w:val="24"/>
          <w:szCs w:val="24"/>
        </w:rPr>
        <w:t xml:space="preserve"> a KMB </w:t>
      </w:r>
      <w:r w:rsidR="009211C3" w:rsidRPr="009211C3">
        <w:rPr>
          <w:rFonts w:ascii="Times New Roman" w:hAnsi="Times New Roman" w:cs="Times New Roman"/>
          <w:sz w:val="24"/>
          <w:szCs w:val="24"/>
        </w:rPr>
        <w:t>25</w:t>
      </w:r>
      <w:r w:rsidR="00F1693F" w:rsidRPr="009211C3">
        <w:rPr>
          <w:rFonts w:ascii="Times New Roman" w:hAnsi="Times New Roman" w:cs="Times New Roman"/>
          <w:sz w:val="24"/>
          <w:szCs w:val="24"/>
        </w:rPr>
        <w:t>/202</w:t>
      </w:r>
      <w:r w:rsidR="009211C3" w:rsidRPr="009211C3">
        <w:rPr>
          <w:rFonts w:ascii="Times New Roman" w:hAnsi="Times New Roman" w:cs="Times New Roman"/>
          <w:sz w:val="24"/>
          <w:szCs w:val="24"/>
        </w:rPr>
        <w:t>5</w:t>
      </w:r>
      <w:r w:rsidR="00F1693F" w:rsidRPr="009211C3">
        <w:rPr>
          <w:rFonts w:ascii="Times New Roman" w:hAnsi="Times New Roman" w:cs="Times New Roman"/>
          <w:sz w:val="24"/>
          <w:szCs w:val="24"/>
        </w:rPr>
        <w:t xml:space="preserve">. (IX. </w:t>
      </w:r>
      <w:r w:rsidR="009211C3" w:rsidRPr="009211C3">
        <w:rPr>
          <w:rFonts w:ascii="Times New Roman" w:hAnsi="Times New Roman" w:cs="Times New Roman"/>
          <w:sz w:val="24"/>
          <w:szCs w:val="24"/>
        </w:rPr>
        <w:t>16</w:t>
      </w:r>
      <w:r w:rsidR="00F1693F" w:rsidRPr="009211C3">
        <w:rPr>
          <w:rFonts w:ascii="Times New Roman" w:hAnsi="Times New Roman" w:cs="Times New Roman"/>
          <w:sz w:val="24"/>
          <w:szCs w:val="24"/>
        </w:rPr>
        <w:t>.) számú határozatával,</w:t>
      </w:r>
      <w:r w:rsidR="00C07D78" w:rsidRPr="009211C3">
        <w:rPr>
          <w:rFonts w:ascii="Times New Roman" w:hAnsi="Times New Roman" w:cs="Times New Roman"/>
          <w:sz w:val="24"/>
          <w:szCs w:val="24"/>
        </w:rPr>
        <w:t xml:space="preserve"> </w:t>
      </w:r>
      <w:r w:rsidR="00C332B5" w:rsidRPr="009211C3">
        <w:rPr>
          <w:rFonts w:ascii="Times New Roman" w:hAnsi="Times New Roman" w:cs="Times New Roman"/>
          <w:sz w:val="24"/>
          <w:szCs w:val="24"/>
        </w:rPr>
        <w:t xml:space="preserve">év végi </w:t>
      </w:r>
      <w:proofErr w:type="spellStart"/>
      <w:r w:rsidR="00C07D78" w:rsidRPr="009211C3">
        <w:rPr>
          <w:rFonts w:ascii="Times New Roman" w:hAnsi="Times New Roman" w:cs="Times New Roman"/>
          <w:sz w:val="24"/>
          <w:szCs w:val="24"/>
        </w:rPr>
        <w:t>nyomonkövetés</w:t>
      </w:r>
      <w:r w:rsidR="00C332B5" w:rsidRPr="009211C3">
        <w:rPr>
          <w:rFonts w:ascii="Times New Roman" w:hAnsi="Times New Roman" w:cs="Times New Roman"/>
          <w:sz w:val="24"/>
          <w:szCs w:val="24"/>
        </w:rPr>
        <w:t>ét</w:t>
      </w:r>
      <w:proofErr w:type="spellEnd"/>
      <w:r w:rsidR="00C07D78" w:rsidRPr="009211C3">
        <w:rPr>
          <w:rFonts w:ascii="Times New Roman" w:hAnsi="Times New Roman" w:cs="Times New Roman"/>
          <w:sz w:val="24"/>
          <w:szCs w:val="24"/>
        </w:rPr>
        <w:t xml:space="preserve"> </w:t>
      </w:r>
      <w:r w:rsidR="00743CF4" w:rsidRPr="009211C3">
        <w:rPr>
          <w:rFonts w:ascii="Times New Roman" w:hAnsi="Times New Roman" w:cs="Times New Roman"/>
          <w:sz w:val="24"/>
          <w:szCs w:val="24"/>
        </w:rPr>
        <w:t xml:space="preserve">a KMB </w:t>
      </w:r>
      <w:r w:rsidR="009211C3">
        <w:rPr>
          <w:rFonts w:ascii="Times New Roman" w:hAnsi="Times New Roman" w:cs="Times New Roman"/>
          <w:sz w:val="24"/>
          <w:szCs w:val="24"/>
        </w:rPr>
        <w:t>32</w:t>
      </w:r>
      <w:r w:rsidR="00F1693F" w:rsidRPr="009211C3">
        <w:rPr>
          <w:rFonts w:ascii="Times New Roman" w:hAnsi="Times New Roman" w:cs="Times New Roman"/>
          <w:sz w:val="24"/>
          <w:szCs w:val="24"/>
        </w:rPr>
        <w:t>/202</w:t>
      </w:r>
      <w:r w:rsidR="009211C3">
        <w:rPr>
          <w:rFonts w:ascii="Times New Roman" w:hAnsi="Times New Roman" w:cs="Times New Roman"/>
          <w:sz w:val="24"/>
          <w:szCs w:val="24"/>
        </w:rPr>
        <w:t>5</w:t>
      </w:r>
      <w:r w:rsidR="00F1693F" w:rsidRPr="009211C3">
        <w:rPr>
          <w:rFonts w:ascii="Times New Roman" w:hAnsi="Times New Roman" w:cs="Times New Roman"/>
          <w:sz w:val="24"/>
          <w:szCs w:val="24"/>
        </w:rPr>
        <w:t>. (XII. 1</w:t>
      </w:r>
      <w:r w:rsidR="009211C3">
        <w:rPr>
          <w:rFonts w:ascii="Times New Roman" w:hAnsi="Times New Roman" w:cs="Times New Roman"/>
          <w:sz w:val="24"/>
          <w:szCs w:val="24"/>
        </w:rPr>
        <w:t>5</w:t>
      </w:r>
      <w:r w:rsidR="00F1693F" w:rsidRPr="009211C3">
        <w:rPr>
          <w:rFonts w:ascii="Times New Roman" w:hAnsi="Times New Roman" w:cs="Times New Roman"/>
          <w:sz w:val="24"/>
          <w:szCs w:val="24"/>
        </w:rPr>
        <w:t xml:space="preserve">.) </w:t>
      </w:r>
      <w:r w:rsidR="00743CF4" w:rsidRPr="009211C3">
        <w:rPr>
          <w:rFonts w:ascii="Times New Roman" w:hAnsi="Times New Roman" w:cs="Times New Roman"/>
          <w:sz w:val="24"/>
          <w:szCs w:val="24"/>
        </w:rPr>
        <w:t xml:space="preserve">számú határozatával </w:t>
      </w:r>
      <w:r w:rsidR="00C07D78" w:rsidRPr="009211C3">
        <w:rPr>
          <w:rFonts w:ascii="Times New Roman" w:hAnsi="Times New Roman" w:cs="Times New Roman"/>
          <w:sz w:val="24"/>
          <w:szCs w:val="24"/>
        </w:rPr>
        <w:t>fogadta</w:t>
      </w:r>
      <w:r w:rsidR="00743CF4" w:rsidRPr="009211C3">
        <w:rPr>
          <w:rFonts w:ascii="Times New Roman" w:hAnsi="Times New Roman" w:cs="Times New Roman"/>
          <w:sz w:val="24"/>
          <w:szCs w:val="24"/>
        </w:rPr>
        <w:t xml:space="preserve"> el</w:t>
      </w:r>
      <w:r w:rsidR="00C07D78" w:rsidRPr="009211C3">
        <w:rPr>
          <w:rFonts w:ascii="Times New Roman" w:hAnsi="Times New Roman" w:cs="Times New Roman"/>
          <w:sz w:val="24"/>
          <w:szCs w:val="24"/>
        </w:rPr>
        <w:t>.</w:t>
      </w:r>
      <w:r w:rsidR="00743CF4" w:rsidRPr="009211C3">
        <w:rPr>
          <w:rFonts w:ascii="Times New Roman" w:hAnsi="Times New Roman" w:cs="Times New Roman"/>
          <w:sz w:val="24"/>
          <w:szCs w:val="24"/>
        </w:rPr>
        <w:t xml:space="preserve"> </w:t>
      </w:r>
      <w:r w:rsidR="00C332B5" w:rsidRPr="009211C3">
        <w:rPr>
          <w:rFonts w:ascii="Times New Roman" w:hAnsi="Times New Roman" w:cs="Times New Roman"/>
          <w:sz w:val="24"/>
          <w:szCs w:val="24"/>
        </w:rPr>
        <w:t xml:space="preserve">Ehhez kapcsolódóan az Intézkedési Terv </w:t>
      </w:r>
      <w:proofErr w:type="spellStart"/>
      <w:r w:rsidR="00C332B5" w:rsidRPr="009211C3">
        <w:rPr>
          <w:rFonts w:ascii="Times New Roman" w:hAnsi="Times New Roman" w:cs="Times New Roman"/>
          <w:sz w:val="24"/>
          <w:szCs w:val="24"/>
        </w:rPr>
        <w:t>nyomonkövetését</w:t>
      </w:r>
      <w:proofErr w:type="spellEnd"/>
      <w:r w:rsidR="00C332B5" w:rsidRPr="009211C3">
        <w:rPr>
          <w:rFonts w:ascii="Times New Roman" w:hAnsi="Times New Roman" w:cs="Times New Roman"/>
          <w:sz w:val="24"/>
          <w:szCs w:val="24"/>
        </w:rPr>
        <w:t xml:space="preserve"> a KMB </w:t>
      </w:r>
      <w:r w:rsidR="009211C3">
        <w:rPr>
          <w:rFonts w:ascii="Times New Roman" w:hAnsi="Times New Roman" w:cs="Times New Roman"/>
          <w:sz w:val="24"/>
          <w:szCs w:val="24"/>
        </w:rPr>
        <w:t>33</w:t>
      </w:r>
      <w:r w:rsidR="00C332B5" w:rsidRPr="009211C3">
        <w:rPr>
          <w:rFonts w:ascii="Times New Roman" w:hAnsi="Times New Roman" w:cs="Times New Roman"/>
          <w:sz w:val="24"/>
          <w:szCs w:val="24"/>
        </w:rPr>
        <w:t>/202</w:t>
      </w:r>
      <w:r w:rsidR="009211C3">
        <w:rPr>
          <w:rFonts w:ascii="Times New Roman" w:hAnsi="Times New Roman" w:cs="Times New Roman"/>
          <w:sz w:val="24"/>
          <w:szCs w:val="24"/>
        </w:rPr>
        <w:t>5</w:t>
      </w:r>
      <w:r w:rsidR="00C332B5" w:rsidRPr="009211C3">
        <w:rPr>
          <w:rFonts w:ascii="Times New Roman" w:hAnsi="Times New Roman" w:cs="Times New Roman"/>
          <w:sz w:val="24"/>
          <w:szCs w:val="24"/>
        </w:rPr>
        <w:t>. (XII. 1</w:t>
      </w:r>
      <w:r w:rsidR="009211C3">
        <w:rPr>
          <w:rFonts w:ascii="Times New Roman" w:hAnsi="Times New Roman" w:cs="Times New Roman"/>
          <w:sz w:val="24"/>
          <w:szCs w:val="24"/>
        </w:rPr>
        <w:t>5</w:t>
      </w:r>
      <w:r w:rsidR="00C332B5" w:rsidRPr="009211C3">
        <w:rPr>
          <w:rFonts w:ascii="Times New Roman" w:hAnsi="Times New Roman" w:cs="Times New Roman"/>
          <w:sz w:val="24"/>
          <w:szCs w:val="24"/>
        </w:rPr>
        <w:t>.) számú határozatával fogadta el</w:t>
      </w:r>
      <w:r w:rsidR="00F1693F" w:rsidRPr="009211C3">
        <w:rPr>
          <w:rFonts w:ascii="Times New Roman" w:hAnsi="Times New Roman" w:cs="Times New Roman"/>
          <w:sz w:val="24"/>
          <w:szCs w:val="24"/>
        </w:rPr>
        <w:t>.</w:t>
      </w:r>
      <w:r w:rsidR="00C332B5" w:rsidRPr="009211C3">
        <w:rPr>
          <w:rFonts w:ascii="Times New Roman" w:hAnsi="Times New Roman" w:cs="Times New Roman"/>
          <w:sz w:val="24"/>
          <w:szCs w:val="24"/>
        </w:rPr>
        <w:t xml:space="preserve"> </w:t>
      </w:r>
      <w:r w:rsidR="00F1693F" w:rsidRPr="009211C3">
        <w:rPr>
          <w:rFonts w:ascii="Times New Roman" w:hAnsi="Times New Roman" w:cs="Times New Roman"/>
          <w:sz w:val="24"/>
          <w:szCs w:val="24"/>
        </w:rPr>
        <w:t xml:space="preserve">E dokumentumok </w:t>
      </w:r>
      <w:r w:rsidR="00F1693F" w:rsidRPr="00385FD4">
        <w:rPr>
          <w:rFonts w:ascii="Times New Roman" w:hAnsi="Times New Roman" w:cs="Times New Roman"/>
          <w:sz w:val="24"/>
          <w:szCs w:val="24"/>
        </w:rPr>
        <w:t>jelen beszámoló mellékletét képezik.</w:t>
      </w:r>
    </w:p>
    <w:p w14:paraId="4E3E453F" w14:textId="77777777" w:rsidR="00743CF4" w:rsidRPr="00F82114" w:rsidRDefault="00743CF4" w:rsidP="00367DCA">
      <w:pPr>
        <w:pStyle w:val="Listaszerbekezds"/>
        <w:spacing w:after="0" w:line="252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4D215DC" w14:textId="38DAB099" w:rsidR="00693034" w:rsidRPr="00385FD4" w:rsidRDefault="001E21A2" w:rsidP="00367DCA">
      <w:pPr>
        <w:pStyle w:val="Szvegtrzs"/>
        <w:ind w:left="-284" w:firstLine="284"/>
        <w:rPr>
          <w:b/>
          <w:sz w:val="24"/>
          <w:szCs w:val="24"/>
        </w:rPr>
      </w:pPr>
      <w:r w:rsidRPr="00385FD4">
        <w:rPr>
          <w:b/>
          <w:sz w:val="24"/>
          <w:szCs w:val="24"/>
        </w:rPr>
        <w:t>A</w:t>
      </w:r>
      <w:r w:rsidR="00202C99" w:rsidRPr="00385FD4">
        <w:rPr>
          <w:b/>
          <w:sz w:val="24"/>
          <w:szCs w:val="24"/>
        </w:rPr>
        <w:t xml:space="preserve"> 202</w:t>
      </w:r>
      <w:r w:rsidR="002C2F9F" w:rsidRPr="00385FD4">
        <w:rPr>
          <w:b/>
          <w:sz w:val="24"/>
          <w:szCs w:val="24"/>
        </w:rPr>
        <w:t>5</w:t>
      </w:r>
      <w:r w:rsidR="00EA078F" w:rsidRPr="00385FD4">
        <w:rPr>
          <w:b/>
          <w:sz w:val="24"/>
          <w:szCs w:val="24"/>
        </w:rPr>
        <w:t>. évben</w:t>
      </w:r>
      <w:r w:rsidR="00202C99" w:rsidRPr="00385FD4">
        <w:rPr>
          <w:b/>
          <w:sz w:val="24"/>
          <w:szCs w:val="24"/>
        </w:rPr>
        <w:t xml:space="preserve"> </w:t>
      </w:r>
      <w:r w:rsidR="00EA078F" w:rsidRPr="00385FD4">
        <w:rPr>
          <w:b/>
          <w:sz w:val="24"/>
          <w:szCs w:val="24"/>
        </w:rPr>
        <w:t>megállapított</w:t>
      </w:r>
      <w:r w:rsidR="00202C99" w:rsidRPr="00385FD4">
        <w:rPr>
          <w:b/>
          <w:sz w:val="24"/>
          <w:szCs w:val="24"/>
        </w:rPr>
        <w:t xml:space="preserve"> kari minőségcélok</w:t>
      </w:r>
      <w:r w:rsidRPr="00385FD4">
        <w:rPr>
          <w:b/>
          <w:sz w:val="24"/>
          <w:szCs w:val="24"/>
        </w:rPr>
        <w:t xml:space="preserve"> </w:t>
      </w:r>
      <w:r w:rsidR="00202C99" w:rsidRPr="00385FD4">
        <w:rPr>
          <w:b/>
          <w:sz w:val="24"/>
          <w:szCs w:val="24"/>
        </w:rPr>
        <w:t>az alábbiak</w:t>
      </w:r>
      <w:r w:rsidRPr="00385FD4">
        <w:rPr>
          <w:b/>
          <w:sz w:val="24"/>
          <w:szCs w:val="24"/>
        </w:rPr>
        <w:t xml:space="preserve"> voltak</w:t>
      </w:r>
      <w:r w:rsidR="00202C99" w:rsidRPr="00385FD4">
        <w:rPr>
          <w:b/>
          <w:sz w:val="24"/>
          <w:szCs w:val="24"/>
        </w:rPr>
        <w:t xml:space="preserve">: </w:t>
      </w:r>
    </w:p>
    <w:p w14:paraId="2034F582" w14:textId="7308E18A" w:rsidR="00C572A7" w:rsidRPr="00590144" w:rsidRDefault="001A3CC4" w:rsidP="006B4B90">
      <w:pPr>
        <w:pStyle w:val="Listaszerbekezds"/>
        <w:numPr>
          <w:ilvl w:val="0"/>
          <w:numId w:val="6"/>
        </w:numPr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0144">
        <w:rPr>
          <w:rFonts w:ascii="Times New Roman" w:eastAsia="Times New Roman" w:hAnsi="Times New Roman" w:cs="Times New Roman"/>
          <w:sz w:val="24"/>
          <w:szCs w:val="24"/>
        </w:rPr>
        <w:t>Az Akkreditációra való felkészülés biztosítása jegyében az akkreditációs munkacsoport munkájának támogatása</w:t>
      </w:r>
      <w:r w:rsidR="006B4B90" w:rsidRPr="00590144">
        <w:rPr>
          <w:rFonts w:ascii="Times New Roman" w:eastAsia="Times New Roman" w:hAnsi="Times New Roman" w:cs="Times New Roman"/>
          <w:sz w:val="24"/>
          <w:szCs w:val="24"/>
        </w:rPr>
        <w:t xml:space="preserve">, továbbá </w:t>
      </w:r>
      <w:r w:rsidR="008F5F0F" w:rsidRPr="00590144">
        <w:rPr>
          <w:rFonts w:ascii="Times New Roman" w:eastAsia="Times New Roman" w:hAnsi="Times New Roman" w:cs="Times New Roman"/>
          <w:sz w:val="24"/>
          <w:szCs w:val="24"/>
        </w:rPr>
        <w:t>a</w:t>
      </w:r>
      <w:r w:rsidR="006B4B90" w:rsidRPr="00590144">
        <w:rPr>
          <w:rFonts w:ascii="Times New Roman" w:eastAsia="Times New Roman" w:hAnsi="Times New Roman" w:cs="Times New Roman"/>
          <w:sz w:val="24"/>
          <w:szCs w:val="24"/>
        </w:rPr>
        <w:t xml:space="preserve"> kari honlapon való transzparens megjelenés biztosítása az egységes tárgyleírások és az oktatói profilok tekintetében.</w:t>
      </w:r>
      <w:r w:rsidRPr="005901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572A7" w:rsidRPr="0059014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6B4B90" w:rsidRPr="00590144">
        <w:rPr>
          <w:rFonts w:ascii="Times New Roman" w:hAnsi="Times New Roman" w:cs="Times New Roman"/>
          <w:color w:val="000000" w:themeColor="text1"/>
          <w:sz w:val="24"/>
          <w:szCs w:val="24"/>
        </w:rPr>
        <w:t>ESG 1.1 – 1.10</w:t>
      </w:r>
      <w:r w:rsidR="00C572A7" w:rsidRPr="00590144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  <w:r w:rsidR="008F5F0F" w:rsidRPr="005901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A1190">
        <w:rPr>
          <w:rFonts w:ascii="Times New Roman" w:hAnsi="Times New Roman" w:cs="Times New Roman"/>
          <w:color w:val="000000" w:themeColor="text1"/>
          <w:sz w:val="24"/>
          <w:szCs w:val="24"/>
        </w:rPr>
        <w:t>Eredmény</w:t>
      </w:r>
      <w:r w:rsidR="008F5F0F" w:rsidRPr="005901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590144" w:rsidRPr="005901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2025 márciusától az akkreditációs munkacsoport havi rendszerességgel működött. </w:t>
      </w:r>
      <w:r w:rsidR="008F5F0F" w:rsidRPr="005901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három meglévő szak vonatkozásában </w:t>
      </w:r>
      <w:r w:rsidR="00590144" w:rsidRPr="005901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8F5F0F" w:rsidRPr="00590144">
        <w:rPr>
          <w:rFonts w:ascii="Times New Roman" w:hAnsi="Times New Roman" w:cs="Times New Roman"/>
          <w:color w:val="000000" w:themeColor="text1"/>
          <w:sz w:val="24"/>
          <w:szCs w:val="24"/>
        </w:rPr>
        <w:t>képzések, illetve tehetséggondozó körök felülvizsgálata</w:t>
      </w:r>
      <w:r w:rsidR="00590144" w:rsidRPr="005901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valamint a </w:t>
      </w:r>
      <w:r w:rsidR="008F5F0F" w:rsidRPr="00590144">
        <w:rPr>
          <w:rFonts w:ascii="Times New Roman" w:hAnsi="Times New Roman" w:cs="Times New Roman"/>
          <w:color w:val="000000" w:themeColor="text1"/>
          <w:sz w:val="24"/>
          <w:szCs w:val="24"/>
        </w:rPr>
        <w:t>szükséges kompetenciákat – a KKK szempontokat – is figyelembe véve egységes tárgyleírások összefoglalása, frissítése (</w:t>
      </w:r>
      <w:proofErr w:type="spellStart"/>
      <w:r w:rsidR="008F5F0F" w:rsidRPr="00590144">
        <w:rPr>
          <w:rFonts w:ascii="Times New Roman" w:hAnsi="Times New Roman" w:cs="Times New Roman"/>
          <w:color w:val="000000" w:themeColor="text1"/>
          <w:sz w:val="24"/>
          <w:szCs w:val="24"/>
        </w:rPr>
        <w:t>neptun</w:t>
      </w:r>
      <w:proofErr w:type="spellEnd"/>
      <w:r w:rsidR="008F5F0F" w:rsidRPr="005901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és honlap)</w:t>
      </w:r>
      <w:r w:rsidR="00590144" w:rsidRPr="005901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megtörtént</w:t>
      </w:r>
      <w:r w:rsidR="008F5F0F" w:rsidRPr="0059014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1126C6E" w14:textId="56B72CB8" w:rsidR="00DE64DB" w:rsidRPr="00590144" w:rsidRDefault="00DE64DB" w:rsidP="00367DCA">
      <w:pPr>
        <w:pStyle w:val="Listaszerbekezds"/>
        <w:numPr>
          <w:ilvl w:val="0"/>
          <w:numId w:val="6"/>
        </w:numPr>
        <w:tabs>
          <w:tab w:val="left" w:pos="426"/>
        </w:tabs>
        <w:spacing w:after="0" w:line="240" w:lineRule="auto"/>
        <w:ind w:left="-284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01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képzések magasabb színvonalú működtetése </w:t>
      </w:r>
      <w:r w:rsidR="008F5F0F" w:rsidRPr="005901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érdekében a mesterséges intelligencia oktatásban való hasznosíthatóságának felmérése </w:t>
      </w:r>
      <w:r w:rsidRPr="00590144">
        <w:rPr>
          <w:rFonts w:ascii="Times New Roman" w:hAnsi="Times New Roman" w:cs="Times New Roman"/>
          <w:color w:val="000000" w:themeColor="text1"/>
          <w:sz w:val="24"/>
          <w:szCs w:val="24"/>
        </w:rPr>
        <w:t>(ESG 1.2)</w:t>
      </w:r>
      <w:r w:rsidR="002C0A71" w:rsidRPr="0059014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901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A1190">
        <w:rPr>
          <w:rFonts w:ascii="Times New Roman" w:hAnsi="Times New Roman" w:cs="Times New Roman"/>
          <w:color w:val="000000" w:themeColor="text1"/>
          <w:sz w:val="24"/>
          <w:szCs w:val="24"/>
        </w:rPr>
        <w:t>Eredmény</w:t>
      </w:r>
      <w:r w:rsidR="00AA1190" w:rsidRPr="005901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AA1190" w:rsidRPr="00AA1190">
        <w:rPr>
          <w:rFonts w:ascii="Times New Roman" w:hAnsi="Times New Roman" w:cs="Times New Roman"/>
          <w:color w:val="000000" w:themeColor="text1"/>
          <w:sz w:val="24"/>
          <w:szCs w:val="24"/>
        </w:rPr>
        <w:t>A KMB megvizsgál</w:t>
      </w:r>
      <w:r w:rsidR="00AA1190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AA1190" w:rsidRPr="00AA1190">
        <w:rPr>
          <w:rFonts w:ascii="Times New Roman" w:hAnsi="Times New Roman" w:cs="Times New Roman"/>
          <w:color w:val="000000" w:themeColor="text1"/>
          <w:sz w:val="24"/>
          <w:szCs w:val="24"/>
        </w:rPr>
        <w:t>a, hogy más egyetemeken hol tart az MI bevonása az oktatásba, és a Kari vezetéssel együttműködve összesít</w:t>
      </w:r>
      <w:r w:rsidR="00AA1190">
        <w:rPr>
          <w:rFonts w:ascii="Times New Roman" w:hAnsi="Times New Roman" w:cs="Times New Roman"/>
          <w:color w:val="000000" w:themeColor="text1"/>
          <w:sz w:val="24"/>
          <w:szCs w:val="24"/>
        </w:rPr>
        <w:t>ett</w:t>
      </w:r>
      <w:r w:rsidR="00AA1190" w:rsidRPr="00AA1190">
        <w:rPr>
          <w:rFonts w:ascii="Times New Roman" w:hAnsi="Times New Roman" w:cs="Times New Roman"/>
          <w:color w:val="000000" w:themeColor="text1"/>
          <w:sz w:val="24"/>
          <w:szCs w:val="24"/>
        </w:rPr>
        <w:t>ük a tapasztalatokat.</w:t>
      </w:r>
      <w:r w:rsidR="00AA11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Időközben egyetemi MI útmutató készült, amely</w:t>
      </w:r>
      <w:r w:rsidR="002E3AE3">
        <w:rPr>
          <w:rFonts w:ascii="Times New Roman" w:hAnsi="Times New Roman" w:cs="Times New Roman"/>
          <w:color w:val="000000" w:themeColor="text1"/>
          <w:sz w:val="24"/>
          <w:szCs w:val="24"/>
        </w:rPr>
        <w:t>hez a</w:t>
      </w:r>
      <w:r w:rsidR="00AA11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kari kiegészítő </w:t>
      </w:r>
      <w:r w:rsidR="002E3AE3">
        <w:rPr>
          <w:rFonts w:ascii="Times New Roman" w:hAnsi="Times New Roman" w:cs="Times New Roman"/>
          <w:color w:val="000000" w:themeColor="text1"/>
          <w:sz w:val="24"/>
          <w:szCs w:val="24"/>
        </w:rPr>
        <w:t>javaslatokat megvizsgáltuk.</w:t>
      </w:r>
    </w:p>
    <w:p w14:paraId="1BC006D8" w14:textId="2ECAEAFE" w:rsidR="00202C99" w:rsidRPr="002E3AE3" w:rsidRDefault="00202C99" w:rsidP="00367DCA">
      <w:pPr>
        <w:pStyle w:val="Listaszerbekezds"/>
        <w:numPr>
          <w:ilvl w:val="0"/>
          <w:numId w:val="6"/>
        </w:numPr>
        <w:spacing w:after="0" w:line="240" w:lineRule="auto"/>
        <w:ind w:left="-284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3A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Az oktatási </w:t>
      </w:r>
      <w:proofErr w:type="spellStart"/>
      <w:r w:rsidRPr="002E3AE3">
        <w:rPr>
          <w:rFonts w:ascii="Times New Roman" w:hAnsi="Times New Roman" w:cs="Times New Roman"/>
          <w:color w:val="000000" w:themeColor="text1"/>
          <w:sz w:val="24"/>
          <w:szCs w:val="24"/>
        </w:rPr>
        <w:t>pontozásmetria</w:t>
      </w:r>
      <w:proofErr w:type="spellEnd"/>
      <w:r w:rsidRPr="002E3A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továbbfejlesztése. </w:t>
      </w:r>
      <w:r w:rsidR="00DE64DB" w:rsidRPr="002E3AE3">
        <w:rPr>
          <w:rFonts w:ascii="Times New Roman" w:hAnsi="Times New Roman" w:cs="Times New Roman"/>
          <w:color w:val="000000" w:themeColor="text1"/>
          <w:sz w:val="24"/>
          <w:szCs w:val="24"/>
        </w:rPr>
        <w:t>(ESG 1.5)</w:t>
      </w:r>
      <w:r w:rsidR="002C0A71" w:rsidRPr="002E3AE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E64DB" w:rsidRPr="002E3A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E3AE3" w:rsidRPr="002E3A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Tervezett beavatkozások: A kari </w:t>
      </w:r>
      <w:proofErr w:type="spellStart"/>
      <w:r w:rsidR="002E3AE3" w:rsidRPr="002E3AE3">
        <w:rPr>
          <w:rFonts w:ascii="Times New Roman" w:hAnsi="Times New Roman" w:cs="Times New Roman"/>
          <w:color w:val="000000" w:themeColor="text1"/>
          <w:sz w:val="24"/>
          <w:szCs w:val="24"/>
        </w:rPr>
        <w:t>oktatásmetria</w:t>
      </w:r>
      <w:proofErr w:type="spellEnd"/>
      <w:r w:rsidR="002E3AE3" w:rsidRPr="002E3A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szempontjainak véglegesítése után a 2024/25-ös tanévre vonatkozó kari felmérés lefolytatása. </w:t>
      </w:r>
    </w:p>
    <w:p w14:paraId="7AE4134F" w14:textId="2D2F0868" w:rsidR="00DE64DB" w:rsidRPr="002E3AE3" w:rsidRDefault="00DE64DB" w:rsidP="00367DCA">
      <w:pPr>
        <w:pStyle w:val="Listaszerbekezds"/>
        <w:numPr>
          <w:ilvl w:val="0"/>
          <w:numId w:val="6"/>
        </w:numPr>
        <w:spacing w:after="0" w:line="240" w:lineRule="auto"/>
        <w:ind w:left="-284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3A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Hallgatói vélemények oktatási szempontrendszerbe való becsatornázása </w:t>
      </w:r>
      <w:r w:rsidR="00026191" w:rsidRPr="002E3AE3">
        <w:rPr>
          <w:rFonts w:ascii="Times New Roman" w:hAnsi="Times New Roman" w:cs="Times New Roman"/>
          <w:color w:val="000000" w:themeColor="text1"/>
          <w:sz w:val="24"/>
          <w:szCs w:val="24"/>
        </w:rPr>
        <w:t>(ESG 1.6)</w:t>
      </w:r>
      <w:r w:rsidR="002C0A71" w:rsidRPr="002E3AE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26191" w:rsidRPr="002E3A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Tervezett beavatkozás:</w:t>
      </w:r>
      <w:r w:rsidR="00026191" w:rsidRPr="002E3AE3">
        <w:t xml:space="preserve"> </w:t>
      </w:r>
      <w:r w:rsidR="00026191" w:rsidRPr="002E3A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Hallgatói fórumok, </w:t>
      </w:r>
      <w:r w:rsidR="002E3AE3">
        <w:rPr>
          <w:rFonts w:ascii="Times New Roman" w:hAnsi="Times New Roman" w:cs="Times New Roman"/>
          <w:color w:val="000000" w:themeColor="text1"/>
          <w:sz w:val="24"/>
          <w:szCs w:val="24"/>
        </w:rPr>
        <w:t>és</w:t>
      </w:r>
      <w:r w:rsidR="002C0A71" w:rsidRPr="002E3A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r w:rsidR="00026191" w:rsidRPr="002E3AE3">
        <w:rPr>
          <w:rFonts w:ascii="Times New Roman" w:hAnsi="Times New Roman" w:cs="Times New Roman"/>
          <w:color w:val="000000" w:themeColor="text1"/>
          <w:sz w:val="24"/>
          <w:szCs w:val="24"/>
        </w:rPr>
        <w:t>hivatásrendekkel való eszmecsere</w:t>
      </w:r>
      <w:r w:rsidR="00E91265" w:rsidRPr="002E3A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szervezése</w:t>
      </w:r>
      <w:r w:rsidR="00026191" w:rsidRPr="002E3A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3BA4D5B0" w14:textId="77777777" w:rsidR="007D0B73" w:rsidRPr="00F82114" w:rsidRDefault="007D0B73" w:rsidP="00367DCA">
      <w:pPr>
        <w:ind w:left="-284" w:firstLine="284"/>
        <w:jc w:val="both"/>
        <w:rPr>
          <w:color w:val="000000" w:themeColor="text1"/>
          <w:highlight w:val="yellow"/>
        </w:rPr>
      </w:pPr>
    </w:p>
    <w:p w14:paraId="4D5FC667" w14:textId="4C3B701A" w:rsidR="007D0B73" w:rsidRDefault="00F1693F" w:rsidP="00367DCA">
      <w:pPr>
        <w:ind w:left="-284" w:firstLine="284"/>
        <w:jc w:val="both"/>
        <w:rPr>
          <w:color w:val="000000" w:themeColor="text1"/>
        </w:rPr>
      </w:pPr>
      <w:r w:rsidRPr="001A3CC4">
        <w:rPr>
          <w:color w:val="000000" w:themeColor="text1"/>
        </w:rPr>
        <w:t xml:space="preserve">A minőségcélok nyomonkövetése során megállapítottuk, hogy a terv szerinti megvalósulás folyamatos. </w:t>
      </w:r>
    </w:p>
    <w:p w14:paraId="291F405F" w14:textId="77777777" w:rsidR="00516E14" w:rsidRDefault="00516E14" w:rsidP="00367DCA">
      <w:pPr>
        <w:ind w:left="-284" w:firstLine="284"/>
        <w:jc w:val="both"/>
        <w:rPr>
          <w:color w:val="000000" w:themeColor="text1"/>
        </w:rPr>
      </w:pPr>
    </w:p>
    <w:p w14:paraId="0B713EC8" w14:textId="1D1BBF31" w:rsidR="00516E14" w:rsidRPr="00516E14" w:rsidRDefault="00516E14" w:rsidP="00516E14">
      <w:pPr>
        <w:ind w:left="-284" w:firstLine="284"/>
        <w:jc w:val="both"/>
        <w:rPr>
          <w:b/>
          <w:color w:val="000000" w:themeColor="text1"/>
        </w:rPr>
      </w:pPr>
      <w:r w:rsidRPr="00516E14">
        <w:rPr>
          <w:b/>
          <w:color w:val="000000" w:themeColor="text1"/>
        </w:rPr>
        <w:t>A 2025. év kiemelkedő eredményei:</w:t>
      </w:r>
    </w:p>
    <w:p w14:paraId="0C302C77" w14:textId="76774505" w:rsidR="00516E14" w:rsidRPr="00516E14" w:rsidRDefault="0039624F" w:rsidP="00516E14">
      <w:pPr>
        <w:pStyle w:val="Listaszerbekezds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Véglegesítés alatt áll</w:t>
      </w:r>
      <w:r w:rsidR="00516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2024</w:t>
      </w:r>
      <w:r w:rsidR="00516E14" w:rsidRPr="00516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 25-ös tanév </w:t>
      </w:r>
      <w:r w:rsidR="00516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kibővített szempontok szerinti </w:t>
      </w:r>
      <w:proofErr w:type="spellStart"/>
      <w:r w:rsidR="00516E14" w:rsidRPr="00516E14">
        <w:rPr>
          <w:rFonts w:ascii="Times New Roman" w:hAnsi="Times New Roman" w:cs="Times New Roman"/>
          <w:color w:val="000000" w:themeColor="text1"/>
          <w:sz w:val="24"/>
          <w:szCs w:val="24"/>
        </w:rPr>
        <w:t>oktatásmetriai</w:t>
      </w:r>
      <w:proofErr w:type="spellEnd"/>
      <w:r w:rsidR="00516E14" w:rsidRPr="00516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felmérése</w:t>
      </w:r>
      <w:r w:rsidR="009E54A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D89F026" w14:textId="1EB173B4" w:rsidR="00516E14" w:rsidRPr="00516E14" w:rsidRDefault="00516E14" w:rsidP="00516E14">
      <w:pPr>
        <w:pStyle w:val="Listaszerbekezds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6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Elkészült az egyetemi MI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útmutató, és a kari minőség</w:t>
      </w:r>
      <w:r w:rsidRPr="00516E14">
        <w:rPr>
          <w:rFonts w:ascii="Times New Roman" w:hAnsi="Times New Roman" w:cs="Times New Roman"/>
          <w:color w:val="000000" w:themeColor="text1"/>
          <w:sz w:val="24"/>
          <w:szCs w:val="24"/>
        </w:rPr>
        <w:t>célnak megfelelően a J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ÁK</w:t>
      </w:r>
      <w:r w:rsidRPr="00516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komoly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előrelépést</w:t>
      </w:r>
      <w:r w:rsidRPr="00516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tett a </w:t>
      </w:r>
      <w:r w:rsidR="009E54A7">
        <w:rPr>
          <w:rFonts w:ascii="Times New Roman" w:hAnsi="Times New Roman" w:cs="Times New Roman"/>
          <w:color w:val="000000" w:themeColor="text1"/>
          <w:sz w:val="24"/>
          <w:szCs w:val="24"/>
        </w:rPr>
        <w:t>kapcsolódó</w:t>
      </w:r>
      <w:r w:rsidRPr="00516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kari</w:t>
      </w:r>
      <w:r w:rsidR="009E54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</w:t>
      </w:r>
      <w:r w:rsidRPr="00516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útmutató el</w:t>
      </w:r>
      <w:r w:rsidR="00B3531E">
        <w:rPr>
          <w:rFonts w:ascii="Times New Roman" w:hAnsi="Times New Roman" w:cs="Times New Roman"/>
          <w:color w:val="000000" w:themeColor="text1"/>
          <w:sz w:val="24"/>
          <w:szCs w:val="24"/>
        </w:rPr>
        <w:t>ő</w:t>
      </w:r>
      <w:r w:rsidRPr="00516E14">
        <w:rPr>
          <w:rFonts w:ascii="Times New Roman" w:hAnsi="Times New Roman" w:cs="Times New Roman"/>
          <w:color w:val="000000" w:themeColor="text1"/>
          <w:sz w:val="24"/>
          <w:szCs w:val="24"/>
        </w:rPr>
        <w:t>készítésé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ben</w:t>
      </w:r>
      <w:r w:rsidRPr="00516E1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63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Oktatói és hallgatói fórumot tartottunk, valamint az oktatók véleményét kérdőíves felmérés útján is kikértük. </w:t>
      </w:r>
    </w:p>
    <w:p w14:paraId="2F2679B1" w14:textId="7AF0071A" w:rsidR="00516E14" w:rsidRPr="00516E14" w:rsidRDefault="00516E14" w:rsidP="00516E14">
      <w:pPr>
        <w:pStyle w:val="Listaszerbekezds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6E14">
        <w:rPr>
          <w:rFonts w:ascii="Times New Roman" w:hAnsi="Times New Roman" w:cs="Times New Roman"/>
          <w:color w:val="000000" w:themeColor="text1"/>
          <w:sz w:val="24"/>
          <w:szCs w:val="24"/>
        </w:rPr>
        <w:t>A magyar nyelvű holnap teljes felülvizsgálata és aktualizálása megtörtént, és előkészületeket tettünk az angol nyelvű honlap aktualizálására is.</w:t>
      </w:r>
    </w:p>
    <w:p w14:paraId="654D5CF1" w14:textId="366C6BEB" w:rsidR="00516E14" w:rsidRDefault="00516E14" w:rsidP="00516E14">
      <w:pPr>
        <w:pStyle w:val="Listaszerbekezds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 Kar stratégiai céljainak felülvizsgálata megtörtént.</w:t>
      </w:r>
      <w:r w:rsidRPr="00516E14">
        <w:t xml:space="preserve"> </w:t>
      </w:r>
      <w:r>
        <w:t>(</w:t>
      </w:r>
      <w:r w:rsidRPr="00516E14">
        <w:rPr>
          <w:rFonts w:ascii="Times New Roman" w:hAnsi="Times New Roman" w:cs="Times New Roman"/>
          <w:color w:val="000000" w:themeColor="text1"/>
          <w:sz w:val="24"/>
          <w:szCs w:val="24"/>
        </w:rPr>
        <w:t>KMB 15</w:t>
      </w:r>
      <w:r w:rsidR="002E7567">
        <w:rPr>
          <w:rFonts w:ascii="Times New Roman" w:hAnsi="Times New Roman" w:cs="Times New Roman"/>
          <w:color w:val="000000" w:themeColor="text1"/>
          <w:sz w:val="24"/>
          <w:szCs w:val="24"/>
        </w:rPr>
        <w:t>/2025. (V. 27.) számú határozat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BB41005" w14:textId="29FFA3C0" w:rsidR="009E54A7" w:rsidRPr="00516E14" w:rsidRDefault="009E54A7" w:rsidP="00516E14">
      <w:pPr>
        <w:pStyle w:val="Listaszerbekezds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 kar oktatói a Károli Egyetemmel együttműködve részt v</w:t>
      </w:r>
      <w:r w:rsidR="00E7637F">
        <w:rPr>
          <w:rFonts w:ascii="Times New Roman" w:hAnsi="Times New Roman" w:cs="Times New Roman"/>
          <w:color w:val="000000" w:themeColor="text1"/>
          <w:sz w:val="24"/>
          <w:szCs w:val="24"/>
        </w:rPr>
        <w:t>esznek 2025 márciusától egy egy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éves e-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learning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kurzus</w:t>
      </w:r>
      <w:r w:rsidR="0039624F">
        <w:rPr>
          <w:rFonts w:ascii="Times New Roman" w:hAnsi="Times New Roman" w:cs="Times New Roman"/>
          <w:color w:val="000000" w:themeColor="text1"/>
          <w:sz w:val="24"/>
          <w:szCs w:val="24"/>
        </w:rPr>
        <w:t>-sorozaton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0CAF96C" w14:textId="7CE8312C" w:rsidR="00520728" w:rsidRPr="00F82114" w:rsidRDefault="00520728" w:rsidP="00367DCA">
      <w:pPr>
        <w:pStyle w:val="Listaszerbekezds"/>
        <w:spacing w:after="0" w:line="240" w:lineRule="auto"/>
        <w:ind w:left="-284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</w:p>
    <w:p w14:paraId="11A9DD39" w14:textId="5F90DDE8" w:rsidR="00C904F3" w:rsidRPr="00493DBD" w:rsidRDefault="007D0B73" w:rsidP="00367DCA">
      <w:pPr>
        <w:pStyle w:val="NormlWeb"/>
        <w:spacing w:before="0" w:beforeAutospacing="0" w:after="0" w:afterAutospacing="0" w:line="252" w:lineRule="auto"/>
        <w:ind w:left="-284" w:firstLine="284"/>
        <w:rPr>
          <w:b/>
          <w:bCs/>
          <w:color w:val="000000" w:themeColor="text1"/>
        </w:rPr>
      </w:pPr>
      <w:r w:rsidRPr="00493DBD">
        <w:rPr>
          <w:b/>
          <w:bCs/>
          <w:color w:val="000000" w:themeColor="text1"/>
        </w:rPr>
        <w:t xml:space="preserve">2. </w:t>
      </w:r>
      <w:r w:rsidR="00C904F3" w:rsidRPr="00493DBD">
        <w:rPr>
          <w:b/>
          <w:bCs/>
          <w:color w:val="000000" w:themeColor="text1"/>
        </w:rPr>
        <w:t>A JÁK-</w:t>
      </w:r>
      <w:proofErr w:type="spellStart"/>
      <w:r w:rsidR="00C904F3" w:rsidRPr="00493DBD">
        <w:rPr>
          <w:b/>
          <w:bCs/>
          <w:color w:val="000000" w:themeColor="text1"/>
        </w:rPr>
        <w:t>ot</w:t>
      </w:r>
      <w:proofErr w:type="spellEnd"/>
      <w:r w:rsidR="00C904F3" w:rsidRPr="00493DBD">
        <w:rPr>
          <w:b/>
          <w:bCs/>
          <w:color w:val="000000" w:themeColor="text1"/>
        </w:rPr>
        <w:t xml:space="preserve"> </w:t>
      </w:r>
      <w:proofErr w:type="spellStart"/>
      <w:r w:rsidR="00C904F3" w:rsidRPr="00493DBD">
        <w:rPr>
          <w:b/>
          <w:bCs/>
          <w:color w:val="000000" w:themeColor="text1"/>
        </w:rPr>
        <w:t>érinto</w:t>
      </w:r>
      <w:proofErr w:type="spellEnd"/>
      <w:r w:rsidR="00C904F3" w:rsidRPr="00493DBD">
        <w:rPr>
          <w:b/>
          <w:bCs/>
          <w:color w:val="000000" w:themeColor="text1"/>
        </w:rPr>
        <w:t xml:space="preserve">̋ </w:t>
      </w:r>
      <w:r w:rsidR="00B04B59" w:rsidRPr="00493DBD">
        <w:rPr>
          <w:b/>
          <w:bCs/>
          <w:color w:val="000000" w:themeColor="text1"/>
        </w:rPr>
        <w:t>202</w:t>
      </w:r>
      <w:r w:rsidR="007D27AA" w:rsidRPr="00493DBD">
        <w:rPr>
          <w:b/>
          <w:bCs/>
          <w:color w:val="000000" w:themeColor="text1"/>
        </w:rPr>
        <w:t>5-ö</w:t>
      </w:r>
      <w:r w:rsidR="00B04B59" w:rsidRPr="00493DBD">
        <w:rPr>
          <w:b/>
          <w:bCs/>
          <w:color w:val="000000" w:themeColor="text1"/>
        </w:rPr>
        <w:t xml:space="preserve">s </w:t>
      </w:r>
      <w:proofErr w:type="spellStart"/>
      <w:r w:rsidR="00C904F3" w:rsidRPr="00493DBD">
        <w:rPr>
          <w:b/>
          <w:bCs/>
          <w:color w:val="000000" w:themeColor="text1"/>
        </w:rPr>
        <w:t>felmérések</w:t>
      </w:r>
      <w:proofErr w:type="spellEnd"/>
      <w:r w:rsidR="00C904F3" w:rsidRPr="00493DBD">
        <w:rPr>
          <w:b/>
          <w:bCs/>
          <w:color w:val="000000" w:themeColor="text1"/>
        </w:rPr>
        <w:t xml:space="preserve"> </w:t>
      </w:r>
      <w:proofErr w:type="spellStart"/>
      <w:r w:rsidR="00C904F3" w:rsidRPr="00493DBD">
        <w:rPr>
          <w:b/>
          <w:bCs/>
          <w:color w:val="000000" w:themeColor="text1"/>
        </w:rPr>
        <w:t>és</w:t>
      </w:r>
      <w:proofErr w:type="spellEnd"/>
      <w:r w:rsidR="00C904F3" w:rsidRPr="00493DBD">
        <w:rPr>
          <w:b/>
          <w:bCs/>
          <w:color w:val="000000" w:themeColor="text1"/>
        </w:rPr>
        <w:t xml:space="preserve"> </w:t>
      </w:r>
      <w:proofErr w:type="spellStart"/>
      <w:r w:rsidR="00C904F3" w:rsidRPr="00493DBD">
        <w:rPr>
          <w:b/>
          <w:bCs/>
          <w:color w:val="000000" w:themeColor="text1"/>
        </w:rPr>
        <w:t>kiértékelésük</w:t>
      </w:r>
      <w:proofErr w:type="spellEnd"/>
      <w:r w:rsidR="00C904F3" w:rsidRPr="00493DBD">
        <w:rPr>
          <w:b/>
          <w:bCs/>
          <w:color w:val="000000" w:themeColor="text1"/>
        </w:rPr>
        <w:t xml:space="preserve"> </w:t>
      </w:r>
    </w:p>
    <w:p w14:paraId="45CF7D40" w14:textId="77777777" w:rsidR="00520728" w:rsidRPr="007D27AA" w:rsidRDefault="00520728" w:rsidP="00367DCA">
      <w:pPr>
        <w:pStyle w:val="NormlWeb"/>
        <w:spacing w:before="0" w:beforeAutospacing="0" w:after="0" w:afterAutospacing="0" w:line="252" w:lineRule="auto"/>
        <w:ind w:left="-284" w:firstLine="284"/>
        <w:rPr>
          <w:b/>
          <w:color w:val="FF0000"/>
        </w:rPr>
      </w:pPr>
    </w:p>
    <w:p w14:paraId="4ADA67EA" w14:textId="268B6982" w:rsidR="004241B7" w:rsidRPr="00B44891" w:rsidRDefault="00B04B59" w:rsidP="00367DCA">
      <w:pPr>
        <w:pStyle w:val="NormlWeb"/>
        <w:spacing w:before="0" w:beforeAutospacing="0" w:after="0" w:afterAutospacing="0" w:line="252" w:lineRule="auto"/>
        <w:ind w:left="-284" w:firstLine="284"/>
      </w:pPr>
      <w:r w:rsidRPr="00B44891">
        <w:t>A vizsgált időszakban az</w:t>
      </w:r>
      <w:r w:rsidR="00C904F3" w:rsidRPr="00B44891">
        <w:t xml:space="preserve"> </w:t>
      </w:r>
      <w:proofErr w:type="spellStart"/>
      <w:r w:rsidR="00C904F3" w:rsidRPr="00B44891">
        <w:t>alábbi</w:t>
      </w:r>
      <w:proofErr w:type="spellEnd"/>
      <w:r w:rsidR="00C904F3" w:rsidRPr="00B44891">
        <w:t xml:space="preserve"> </w:t>
      </w:r>
      <w:proofErr w:type="spellStart"/>
      <w:r w:rsidR="00C904F3" w:rsidRPr="00B44891">
        <w:t>felmérések</w:t>
      </w:r>
      <w:proofErr w:type="spellEnd"/>
      <w:r w:rsidR="0014111C" w:rsidRPr="00B44891">
        <w:t xml:space="preserve"> lefolytatására</w:t>
      </w:r>
      <w:r w:rsidR="00C904F3" w:rsidRPr="00B44891">
        <w:t xml:space="preserve"> </w:t>
      </w:r>
      <w:proofErr w:type="spellStart"/>
      <w:r w:rsidR="00C904F3" w:rsidRPr="00B44891">
        <w:t>került</w:t>
      </w:r>
      <w:proofErr w:type="spellEnd"/>
      <w:r w:rsidR="0014111C" w:rsidRPr="00B44891">
        <w:t xml:space="preserve"> </w:t>
      </w:r>
      <w:r w:rsidR="00C904F3" w:rsidRPr="00B44891">
        <w:t>sor</w:t>
      </w:r>
      <w:r w:rsidRPr="00B44891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8"/>
        <w:gridCol w:w="2775"/>
      </w:tblGrid>
      <w:tr w:rsidR="00B44891" w:rsidRPr="00B44891" w14:paraId="56B9C915" w14:textId="77777777" w:rsidTr="00205F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82F7A3" w14:textId="7642130A" w:rsidR="004241B7" w:rsidRPr="00B44891" w:rsidRDefault="004241B7" w:rsidP="00367DCA">
            <w:pPr>
              <w:ind w:left="-284" w:firstLine="284"/>
            </w:pPr>
            <w:r w:rsidRPr="00B44891">
              <w:t>OMHV 202</w:t>
            </w:r>
            <w:r w:rsidR="00B44891" w:rsidRPr="00B44891">
              <w:t>4</w:t>
            </w:r>
            <w:r w:rsidRPr="00B44891">
              <w:t>/202</w:t>
            </w:r>
            <w:r w:rsidR="00B44891" w:rsidRPr="00B44891">
              <w:t>5</w:t>
            </w:r>
            <w:r w:rsidRPr="00B44891">
              <w:t xml:space="preserve"> I. félév</w:t>
            </w:r>
          </w:p>
        </w:tc>
        <w:tc>
          <w:tcPr>
            <w:tcW w:w="0" w:type="auto"/>
            <w:vAlign w:val="center"/>
            <w:hideMark/>
          </w:tcPr>
          <w:p w14:paraId="3F631217" w14:textId="4DF4E71B" w:rsidR="004241B7" w:rsidRPr="00B44891" w:rsidRDefault="004241B7" w:rsidP="00367DCA">
            <w:pPr>
              <w:ind w:left="-284" w:firstLine="284"/>
            </w:pPr>
            <w:r w:rsidRPr="00B44891">
              <w:t>202</w:t>
            </w:r>
            <w:r w:rsidR="00B44891" w:rsidRPr="00B44891">
              <w:t>4</w:t>
            </w:r>
            <w:r w:rsidRPr="00B44891">
              <w:t>.12.1</w:t>
            </w:r>
            <w:r w:rsidR="00B44891" w:rsidRPr="00B44891">
              <w:t>6</w:t>
            </w:r>
            <w:r w:rsidRPr="00B44891">
              <w:t xml:space="preserve"> </w:t>
            </w:r>
            <w:r w:rsidR="00B44891">
              <w:t>–</w:t>
            </w:r>
            <w:r w:rsidRPr="00B44891">
              <w:t xml:space="preserve"> 202</w:t>
            </w:r>
            <w:r w:rsidR="00B44891" w:rsidRPr="00B44891">
              <w:t>5</w:t>
            </w:r>
            <w:r w:rsidRPr="00B44891">
              <w:t>.02.02.</w:t>
            </w:r>
          </w:p>
        </w:tc>
      </w:tr>
      <w:tr w:rsidR="00B44891" w:rsidRPr="00B44891" w14:paraId="5930A717" w14:textId="77777777" w:rsidTr="00205F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640478" w14:textId="38A5D4FF" w:rsidR="004241B7" w:rsidRPr="00B44891" w:rsidRDefault="004241B7" w:rsidP="00367DCA">
            <w:pPr>
              <w:ind w:left="-284" w:firstLine="284"/>
            </w:pPr>
            <w:r w:rsidRPr="00B44891">
              <w:t>OMHV 202</w:t>
            </w:r>
            <w:r w:rsidR="00B44891" w:rsidRPr="00B44891">
              <w:t>4</w:t>
            </w:r>
            <w:r w:rsidRPr="00B44891">
              <w:t>/202</w:t>
            </w:r>
            <w:r w:rsidR="00B44891" w:rsidRPr="00B44891">
              <w:t>5</w:t>
            </w:r>
            <w:r w:rsidRPr="00B44891">
              <w:t xml:space="preserve"> II. félév</w:t>
            </w:r>
          </w:p>
        </w:tc>
        <w:tc>
          <w:tcPr>
            <w:tcW w:w="0" w:type="auto"/>
            <w:vAlign w:val="center"/>
            <w:hideMark/>
          </w:tcPr>
          <w:p w14:paraId="080C4145" w14:textId="640A7785" w:rsidR="004241B7" w:rsidRPr="00B44891" w:rsidRDefault="00B44891" w:rsidP="00367DCA">
            <w:pPr>
              <w:ind w:left="-284" w:firstLine="284"/>
            </w:pPr>
            <w:r w:rsidRPr="00B44891">
              <w:t>2025</w:t>
            </w:r>
            <w:r w:rsidR="004241B7" w:rsidRPr="00B44891">
              <w:t>.</w:t>
            </w:r>
            <w:r w:rsidRPr="00B44891">
              <w:t xml:space="preserve"> 05. 19 – 2025. 06. 28.</w:t>
            </w:r>
          </w:p>
        </w:tc>
      </w:tr>
      <w:tr w:rsidR="00B44891" w:rsidRPr="00B44891" w14:paraId="32FBA7AD" w14:textId="77777777" w:rsidTr="00205F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90F81E" w14:textId="77777777" w:rsidR="004241B7" w:rsidRPr="00B44891" w:rsidRDefault="004241B7" w:rsidP="00367DCA">
            <w:pPr>
              <w:ind w:left="-284" w:firstLine="284"/>
            </w:pPr>
            <w:r w:rsidRPr="00B44891">
              <w:t>Gólyafelmérés</w:t>
            </w:r>
          </w:p>
        </w:tc>
        <w:tc>
          <w:tcPr>
            <w:tcW w:w="0" w:type="auto"/>
            <w:vAlign w:val="center"/>
            <w:hideMark/>
          </w:tcPr>
          <w:p w14:paraId="238B52FE" w14:textId="67D0D7FC" w:rsidR="004241B7" w:rsidRPr="00B44891" w:rsidRDefault="00B44891" w:rsidP="00367DCA">
            <w:pPr>
              <w:ind w:left="-284" w:firstLine="284"/>
            </w:pPr>
            <w:r w:rsidRPr="00B44891">
              <w:t>2025. 09. 22 – 2025. 10. 10.</w:t>
            </w:r>
          </w:p>
        </w:tc>
      </w:tr>
      <w:tr w:rsidR="00B44891" w:rsidRPr="00B44891" w14:paraId="0BA7E5A5" w14:textId="77777777" w:rsidTr="00B448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213DFF" w14:textId="77777777" w:rsidR="004241B7" w:rsidRPr="00B44891" w:rsidRDefault="004241B7" w:rsidP="00367DCA">
            <w:pPr>
              <w:ind w:left="-284" w:firstLine="284"/>
            </w:pPr>
            <w:r w:rsidRPr="00B44891">
              <w:t>Oktatói motivációs vizsgálat</w:t>
            </w:r>
          </w:p>
        </w:tc>
        <w:tc>
          <w:tcPr>
            <w:tcW w:w="0" w:type="auto"/>
            <w:vAlign w:val="center"/>
          </w:tcPr>
          <w:p w14:paraId="2D540746" w14:textId="4151BB4B" w:rsidR="004241B7" w:rsidRPr="00B44891" w:rsidRDefault="00B44891" w:rsidP="00367DCA">
            <w:pPr>
              <w:ind w:left="-284" w:firstLine="284"/>
            </w:pPr>
            <w:r w:rsidRPr="00B44891">
              <w:t>2025. 11. 10 – 2025. 11. 21.</w:t>
            </w:r>
          </w:p>
        </w:tc>
      </w:tr>
      <w:tr w:rsidR="00B44891" w:rsidRPr="00B44891" w14:paraId="46F4A481" w14:textId="77777777" w:rsidTr="00B448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21B3EC" w14:textId="77777777" w:rsidR="004241B7" w:rsidRPr="00B44891" w:rsidRDefault="004241B7" w:rsidP="00367DCA">
            <w:pPr>
              <w:ind w:left="-284" w:firstLine="284"/>
            </w:pPr>
            <w:r w:rsidRPr="00B44891">
              <w:t>Hallgatói elégedettségmérés</w:t>
            </w:r>
          </w:p>
        </w:tc>
        <w:tc>
          <w:tcPr>
            <w:tcW w:w="0" w:type="auto"/>
            <w:vAlign w:val="center"/>
          </w:tcPr>
          <w:p w14:paraId="7F003B6C" w14:textId="2F4CE8A4" w:rsidR="004241B7" w:rsidRPr="00B44891" w:rsidRDefault="00B44891" w:rsidP="00367DCA">
            <w:pPr>
              <w:ind w:left="-284" w:firstLine="284"/>
            </w:pPr>
            <w:r w:rsidRPr="00B44891">
              <w:t>2025. 11. 17 – 2025. 11. 28.</w:t>
            </w:r>
          </w:p>
        </w:tc>
      </w:tr>
      <w:tr w:rsidR="00B44891" w:rsidRPr="00B44891" w14:paraId="36313436" w14:textId="77777777" w:rsidTr="00B448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57D5E3" w14:textId="77777777" w:rsidR="004241B7" w:rsidRPr="00B44891" w:rsidRDefault="004241B7" w:rsidP="00367DCA">
            <w:pPr>
              <w:ind w:left="-284" w:firstLine="284"/>
            </w:pPr>
            <w:r w:rsidRPr="00B44891">
              <w:t>Munkatársi elégedettségmérés</w:t>
            </w:r>
          </w:p>
        </w:tc>
        <w:tc>
          <w:tcPr>
            <w:tcW w:w="0" w:type="auto"/>
            <w:vAlign w:val="center"/>
          </w:tcPr>
          <w:p w14:paraId="6EB523F4" w14:textId="348CB20D" w:rsidR="004241B7" w:rsidRPr="00B44891" w:rsidRDefault="00B44891" w:rsidP="00367DCA">
            <w:pPr>
              <w:ind w:left="-284" w:firstLine="284"/>
            </w:pPr>
            <w:r w:rsidRPr="00B44891">
              <w:t xml:space="preserve">2025. 11. 10 – 2025. 11. 21. </w:t>
            </w:r>
          </w:p>
        </w:tc>
      </w:tr>
      <w:tr w:rsidR="00B44891" w:rsidRPr="00B44891" w14:paraId="4A78B796" w14:textId="77777777" w:rsidTr="00B448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ACDD1A" w14:textId="77777777" w:rsidR="004241B7" w:rsidRPr="00B44891" w:rsidRDefault="004241B7" w:rsidP="00367DCA">
            <w:pPr>
              <w:ind w:left="-284" w:firstLine="284"/>
            </w:pPr>
            <w:r w:rsidRPr="00B44891">
              <w:t xml:space="preserve">Frissdiplomás felmérés </w:t>
            </w:r>
          </w:p>
        </w:tc>
        <w:tc>
          <w:tcPr>
            <w:tcW w:w="0" w:type="auto"/>
            <w:vAlign w:val="center"/>
          </w:tcPr>
          <w:p w14:paraId="3AAAEDFC" w14:textId="79B92C3F" w:rsidR="004241B7" w:rsidRPr="00B44891" w:rsidRDefault="00CF0B1C" w:rsidP="00367DCA">
            <w:pPr>
              <w:ind w:left="-284" w:firstLine="284"/>
            </w:pPr>
            <w:r>
              <w:t>2025. 07. 22 – 2025. 08. 03.</w:t>
            </w:r>
          </w:p>
        </w:tc>
      </w:tr>
      <w:tr w:rsidR="00B44891" w:rsidRPr="00B44891" w14:paraId="062AEF6C" w14:textId="77777777" w:rsidTr="00205F2A">
        <w:trPr>
          <w:tblCellSpacing w:w="15" w:type="dxa"/>
        </w:trPr>
        <w:tc>
          <w:tcPr>
            <w:tcW w:w="0" w:type="auto"/>
            <w:vAlign w:val="center"/>
          </w:tcPr>
          <w:p w14:paraId="6D8468C1" w14:textId="1C41E763" w:rsidR="00847567" w:rsidRPr="00B44891" w:rsidRDefault="00847567" w:rsidP="00367DCA">
            <w:pPr>
              <w:ind w:left="-284" w:firstLine="284"/>
            </w:pPr>
            <w:r w:rsidRPr="00B44891">
              <w:t>Végzettek felmérés</w:t>
            </w:r>
          </w:p>
        </w:tc>
        <w:tc>
          <w:tcPr>
            <w:tcW w:w="0" w:type="auto"/>
            <w:vAlign w:val="center"/>
          </w:tcPr>
          <w:p w14:paraId="0BB3A76E" w14:textId="2D5E77E2" w:rsidR="00847567" w:rsidRPr="00B44891" w:rsidRDefault="00CF0B1C" w:rsidP="00367DCA">
            <w:pPr>
              <w:ind w:left="-284" w:firstLine="284"/>
            </w:pPr>
            <w:r>
              <w:t>2025. 07.25 – 2025. 08. 03.</w:t>
            </w:r>
          </w:p>
        </w:tc>
      </w:tr>
      <w:tr w:rsidR="00B44891" w:rsidRPr="00B44891" w14:paraId="456426C7" w14:textId="77777777" w:rsidTr="00B448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27C392" w14:textId="77777777" w:rsidR="004241B7" w:rsidRPr="00B44891" w:rsidRDefault="004241B7" w:rsidP="00367DCA">
            <w:pPr>
              <w:ind w:left="-284" w:firstLine="284"/>
            </w:pPr>
            <w:r w:rsidRPr="00B44891">
              <w:t>Kompetenciamérés</w:t>
            </w:r>
          </w:p>
        </w:tc>
        <w:tc>
          <w:tcPr>
            <w:tcW w:w="0" w:type="auto"/>
            <w:vAlign w:val="center"/>
          </w:tcPr>
          <w:p w14:paraId="548675DB" w14:textId="68FAC162" w:rsidR="004241B7" w:rsidRPr="00B44891" w:rsidRDefault="00B44891" w:rsidP="00367DCA">
            <w:pPr>
              <w:ind w:left="-284" w:firstLine="284"/>
            </w:pPr>
            <w:r w:rsidRPr="00B44891">
              <w:t>2025. 10. 13 – 2025. 10. 24.</w:t>
            </w:r>
          </w:p>
        </w:tc>
      </w:tr>
      <w:tr w:rsidR="00B44891" w:rsidRPr="00B44891" w14:paraId="091BB25D" w14:textId="77777777" w:rsidTr="00205F2A">
        <w:trPr>
          <w:tblCellSpacing w:w="15" w:type="dxa"/>
        </w:trPr>
        <w:tc>
          <w:tcPr>
            <w:tcW w:w="0" w:type="auto"/>
            <w:vAlign w:val="center"/>
          </w:tcPr>
          <w:p w14:paraId="059C6CEA" w14:textId="6BBEEFE1" w:rsidR="00B44891" w:rsidRPr="00B44891" w:rsidRDefault="00B44891" w:rsidP="00367DCA">
            <w:pPr>
              <w:ind w:left="-284" w:firstLine="284"/>
            </w:pPr>
            <w:r w:rsidRPr="00B44891">
              <w:t xml:space="preserve">Doktori felmérés </w:t>
            </w:r>
          </w:p>
        </w:tc>
        <w:tc>
          <w:tcPr>
            <w:tcW w:w="0" w:type="auto"/>
            <w:vAlign w:val="center"/>
          </w:tcPr>
          <w:p w14:paraId="5D0AF9BD" w14:textId="3345AA2F" w:rsidR="00B44891" w:rsidRPr="00B44891" w:rsidRDefault="00B44891" w:rsidP="00367DCA">
            <w:pPr>
              <w:ind w:left="-284" w:firstLine="284"/>
            </w:pPr>
            <w:r w:rsidRPr="00B44891">
              <w:t>2025. 10. 20 – 2025. 11. 10.</w:t>
            </w:r>
          </w:p>
        </w:tc>
      </w:tr>
      <w:tr w:rsidR="00B44891" w:rsidRPr="00B44891" w14:paraId="1EF7D3A6" w14:textId="77777777" w:rsidTr="00205F2A">
        <w:trPr>
          <w:tblCellSpacing w:w="15" w:type="dxa"/>
        </w:trPr>
        <w:tc>
          <w:tcPr>
            <w:tcW w:w="0" w:type="auto"/>
            <w:vAlign w:val="center"/>
          </w:tcPr>
          <w:p w14:paraId="29200EC5" w14:textId="77777777" w:rsidR="00CF0B1C" w:rsidRDefault="00CF0B1C" w:rsidP="00367DCA">
            <w:pPr>
              <w:ind w:left="-284" w:firstLine="284"/>
            </w:pPr>
            <w:r>
              <w:t>Nappali tagozatos jogászhallgatók</w:t>
            </w:r>
          </w:p>
          <w:p w14:paraId="32DD4901" w14:textId="6E468BA5" w:rsidR="00CF0B1C" w:rsidRDefault="00CF0B1C" w:rsidP="00367DCA">
            <w:pPr>
              <w:ind w:left="-284" w:firstLine="284"/>
            </w:pPr>
            <w:r>
              <w:t xml:space="preserve">munkaerőpiaci részvételének </w:t>
            </w:r>
          </w:p>
          <w:p w14:paraId="4E79258B" w14:textId="7F887B6A" w:rsidR="00B44891" w:rsidRPr="00B44891" w:rsidRDefault="00CF0B1C" w:rsidP="00367DCA">
            <w:pPr>
              <w:ind w:left="-284" w:firstLine="284"/>
            </w:pPr>
            <w:r>
              <w:t>motivációja (egyedi felmérés)</w:t>
            </w:r>
          </w:p>
        </w:tc>
        <w:tc>
          <w:tcPr>
            <w:tcW w:w="0" w:type="auto"/>
            <w:vAlign w:val="center"/>
          </w:tcPr>
          <w:p w14:paraId="18A221CF" w14:textId="75A9F25E" w:rsidR="00B44891" w:rsidRPr="00B44891" w:rsidRDefault="00CF0B1C" w:rsidP="00367DCA">
            <w:pPr>
              <w:ind w:left="-284" w:firstLine="284"/>
            </w:pPr>
            <w:r>
              <w:t>2025. 11. 11 – 2025. 12. 11.</w:t>
            </w:r>
          </w:p>
        </w:tc>
      </w:tr>
      <w:tr w:rsidR="00B04B59" w:rsidRPr="00F82114" w14:paraId="165DA736" w14:textId="77777777" w:rsidTr="00205F2A">
        <w:trPr>
          <w:tblCellSpacing w:w="15" w:type="dxa"/>
        </w:trPr>
        <w:tc>
          <w:tcPr>
            <w:tcW w:w="0" w:type="auto"/>
            <w:vAlign w:val="center"/>
          </w:tcPr>
          <w:p w14:paraId="4B351568" w14:textId="77777777" w:rsidR="00B04B59" w:rsidRPr="00F82114" w:rsidRDefault="00B04B59" w:rsidP="00367DCA">
            <w:pPr>
              <w:ind w:left="-284" w:firstLine="284"/>
              <w:rPr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4E8318DD" w14:textId="77777777" w:rsidR="00B04B59" w:rsidRPr="00F82114" w:rsidRDefault="00B04B59" w:rsidP="00367DCA">
            <w:pPr>
              <w:ind w:left="-284" w:firstLine="284"/>
              <w:rPr>
                <w:highlight w:val="yellow"/>
              </w:rPr>
            </w:pPr>
          </w:p>
        </w:tc>
      </w:tr>
    </w:tbl>
    <w:p w14:paraId="01A7E2C6" w14:textId="221EA873" w:rsidR="0029747C" w:rsidRDefault="006B1107" w:rsidP="003F2A05">
      <w:pPr>
        <w:pStyle w:val="NormlWeb"/>
        <w:spacing w:before="0" w:beforeAutospacing="0" w:after="0" w:afterAutospacing="0" w:line="252" w:lineRule="auto"/>
        <w:ind w:left="-284" w:firstLine="284"/>
        <w:jc w:val="both"/>
      </w:pPr>
      <w:r w:rsidRPr="00B45848">
        <w:t xml:space="preserve">A </w:t>
      </w:r>
      <w:r w:rsidR="00EF42C2" w:rsidRPr="00B45848">
        <w:t xml:space="preserve">KMB </w:t>
      </w:r>
      <w:r w:rsidR="00764B3D">
        <w:t xml:space="preserve">a </w:t>
      </w:r>
      <w:r w:rsidR="00764B3D" w:rsidRPr="00B45848">
        <w:t xml:space="preserve">felmérések </w:t>
      </w:r>
      <w:proofErr w:type="spellStart"/>
      <w:r w:rsidR="00764B3D">
        <w:t>eredményeit</w:t>
      </w:r>
      <w:proofErr w:type="spellEnd"/>
      <w:r w:rsidR="00764B3D" w:rsidRPr="00B45848">
        <w:t xml:space="preserve"> az EMBB által megküldött kiértékelések sorrendjében</w:t>
      </w:r>
      <w:r w:rsidR="00764B3D">
        <w:t xml:space="preserve"> </w:t>
      </w:r>
      <w:r w:rsidR="00D81807" w:rsidRPr="00B45848">
        <w:t>a</w:t>
      </w:r>
      <w:r w:rsidRPr="00B45848">
        <w:t xml:space="preserve"> 202</w:t>
      </w:r>
      <w:r w:rsidR="002E3AE3" w:rsidRPr="00B45848">
        <w:t>5</w:t>
      </w:r>
      <w:r w:rsidR="00F97C0D">
        <w:t>.</w:t>
      </w:r>
      <w:r w:rsidR="00D81807" w:rsidRPr="00B45848">
        <w:t xml:space="preserve"> év során </w:t>
      </w:r>
      <w:r w:rsidR="00B45848" w:rsidRPr="00B45848">
        <w:t>folyamatosan napirendre tűzte</w:t>
      </w:r>
      <w:r w:rsidR="00764B3D">
        <w:t>, és a</w:t>
      </w:r>
      <w:r w:rsidR="0029747C">
        <w:t xml:space="preserve"> kari</w:t>
      </w:r>
      <w:r w:rsidR="00764B3D">
        <w:t xml:space="preserve"> értékelés során az alábbi határozatokat hozta:</w:t>
      </w:r>
    </w:p>
    <w:p w14:paraId="7DB2368A" w14:textId="632920C5" w:rsidR="00FF4B97" w:rsidRPr="00697800" w:rsidRDefault="008F48B1" w:rsidP="00FF4B97">
      <w:pPr>
        <w:pStyle w:val="NormlWeb"/>
        <w:spacing w:before="0" w:beforeAutospacing="0" w:after="0" w:afterAutospacing="0" w:line="252" w:lineRule="auto"/>
        <w:ind w:left="-284" w:firstLine="284"/>
        <w:jc w:val="both"/>
      </w:pPr>
      <w:r w:rsidRPr="008F48B1">
        <w:t>A</w:t>
      </w:r>
      <w:r>
        <w:rPr>
          <w:i/>
        </w:rPr>
        <w:t xml:space="preserve"> </w:t>
      </w:r>
      <w:r w:rsidR="00F12D9A" w:rsidRPr="00B45848">
        <w:t xml:space="preserve">KMB </w:t>
      </w:r>
      <w:r w:rsidR="009E54A7" w:rsidRPr="008F48B1">
        <w:rPr>
          <w:i/>
        </w:rPr>
        <w:t>11/2025. (IV.08) határozat</w:t>
      </w:r>
      <w:r w:rsidR="00A61C00">
        <w:rPr>
          <w:i/>
        </w:rPr>
        <w:t>a</w:t>
      </w:r>
      <w:r w:rsidR="009E54A7" w:rsidRPr="008731A9">
        <w:t xml:space="preserve"> </w:t>
      </w:r>
      <w:r>
        <w:t xml:space="preserve">szerint </w:t>
      </w:r>
      <w:r w:rsidR="00697800">
        <w:t xml:space="preserve">– </w:t>
      </w:r>
      <w:r>
        <w:t>az EMBB által előkészített felmérési terv kiegészítéseként</w:t>
      </w:r>
      <w:r w:rsidR="00697800">
        <w:t xml:space="preserve"> –</w:t>
      </w:r>
      <w:r>
        <w:t xml:space="preserve"> továbbra is fenntart</w:t>
      </w:r>
      <w:r w:rsidR="00697800">
        <w:t>juk</w:t>
      </w:r>
      <w:r>
        <w:t xml:space="preserve"> a tavalyi évben Karunk által elindított nappali tagozatos jogász hallgatók munkavállalására vonatkozó saját felmérést. </w:t>
      </w:r>
      <w:r w:rsidR="00697800">
        <w:t xml:space="preserve">A </w:t>
      </w:r>
      <w:r w:rsidR="00697800" w:rsidRPr="00697800">
        <w:t>2024-ben indított kérdőívet a</w:t>
      </w:r>
      <w:r w:rsidR="00FF4B97" w:rsidRPr="00697800">
        <w:t xml:space="preserve"> nappali tagozatos jogász hallgatóink óralátogatási és gyakorlati tapasztalatszerzési, illetve munkaerőpiaci részvételének </w:t>
      </w:r>
      <w:r w:rsidR="00697800">
        <w:t xml:space="preserve">motivációja felmérésére </w:t>
      </w:r>
      <w:r w:rsidR="00E15F6F">
        <w:t>hasznosnak ítéljük meg</w:t>
      </w:r>
      <w:r w:rsidR="00FF4B97" w:rsidRPr="00697800">
        <w:t xml:space="preserve">, </w:t>
      </w:r>
      <w:r w:rsidR="00F97C0D">
        <w:t xml:space="preserve">mert ennek eredményeként </w:t>
      </w:r>
      <w:r w:rsidR="00FF4B97" w:rsidRPr="00697800">
        <w:t>hatékonyabb visszacsatolás</w:t>
      </w:r>
      <w:r w:rsidR="00F97C0D">
        <w:t>t</w:t>
      </w:r>
      <w:r w:rsidR="00FF4B97" w:rsidRPr="00697800">
        <w:t xml:space="preserve"> </w:t>
      </w:r>
      <w:r w:rsidR="00F97C0D">
        <w:t xml:space="preserve">érhetünk el </w:t>
      </w:r>
      <w:r w:rsidR="00FF4B97" w:rsidRPr="00697800">
        <w:t>a hallgatói igén</w:t>
      </w:r>
      <w:r w:rsidR="00697800">
        <w:t>yek gyakorlatorientált oktatásának megvalósítására.</w:t>
      </w:r>
    </w:p>
    <w:p w14:paraId="481C4BDE" w14:textId="7693BDEB" w:rsidR="00B45848" w:rsidRPr="008F48B1" w:rsidRDefault="00E15F6F" w:rsidP="002B1131">
      <w:pPr>
        <w:pStyle w:val="NormlWeb"/>
        <w:spacing w:before="0" w:beforeAutospacing="0" w:after="0" w:afterAutospacing="0" w:line="252" w:lineRule="auto"/>
        <w:ind w:left="-284" w:firstLine="284"/>
        <w:jc w:val="both"/>
      </w:pPr>
      <w:r>
        <w:t>A</w:t>
      </w:r>
      <w:r w:rsidR="008F48B1" w:rsidRPr="008F48B1">
        <w:rPr>
          <w:i/>
        </w:rPr>
        <w:t xml:space="preserve"> </w:t>
      </w:r>
      <w:r w:rsidR="00F12D9A" w:rsidRPr="00B45848">
        <w:t xml:space="preserve">KMB </w:t>
      </w:r>
      <w:r w:rsidR="00B45848" w:rsidRPr="008F48B1">
        <w:rPr>
          <w:i/>
        </w:rPr>
        <w:t>12/2025. (IV.08) határozat</w:t>
      </w:r>
      <w:r>
        <w:rPr>
          <w:i/>
        </w:rPr>
        <w:t>a</w:t>
      </w:r>
      <w:r w:rsidR="00B45848" w:rsidRPr="008F48B1">
        <w:t xml:space="preserve"> </w:t>
      </w:r>
      <w:r w:rsidR="008F48B1" w:rsidRPr="008F48B1">
        <w:t xml:space="preserve">szerint </w:t>
      </w:r>
      <w:r w:rsidR="00F97C0D">
        <w:t xml:space="preserve">kiértékeltük </w:t>
      </w:r>
      <w:r w:rsidR="008F48B1" w:rsidRPr="008F48B1">
        <w:t>a 2024-ben lefolytatott nappali t</w:t>
      </w:r>
      <w:r>
        <w:t>agozatos jogász hallgatók munka</w:t>
      </w:r>
      <w:r w:rsidR="008F48B1" w:rsidRPr="008F48B1">
        <w:t xml:space="preserve">vállalására vonatkozó </w:t>
      </w:r>
      <w:r w:rsidR="009E54A7" w:rsidRPr="008F48B1">
        <w:t>saját felmérés</w:t>
      </w:r>
      <w:r w:rsidR="00F97C0D">
        <w:t>t</w:t>
      </w:r>
      <w:r w:rsidR="008F48B1">
        <w:t>.</w:t>
      </w:r>
    </w:p>
    <w:p w14:paraId="0A32A344" w14:textId="03066C65" w:rsidR="00516E14" w:rsidRDefault="008F48B1" w:rsidP="008F48B1">
      <w:pPr>
        <w:pStyle w:val="NormlWeb"/>
        <w:spacing w:before="0" w:beforeAutospacing="0" w:after="0" w:afterAutospacing="0" w:line="252" w:lineRule="auto"/>
        <w:ind w:left="-284" w:firstLine="284"/>
        <w:jc w:val="both"/>
      </w:pPr>
      <w:r w:rsidRPr="00E15F6F">
        <w:lastRenderedPageBreak/>
        <w:t xml:space="preserve">A </w:t>
      </w:r>
      <w:r w:rsidR="00F12D9A" w:rsidRPr="00E15F6F">
        <w:t xml:space="preserve">KMB </w:t>
      </w:r>
      <w:r w:rsidR="00B45848" w:rsidRPr="00E15F6F">
        <w:rPr>
          <w:i/>
        </w:rPr>
        <w:t>14/2025. (V.15.) határozat</w:t>
      </w:r>
      <w:r w:rsidR="00E15F6F" w:rsidRPr="00E15F6F">
        <w:rPr>
          <w:i/>
        </w:rPr>
        <w:t>a</w:t>
      </w:r>
      <w:r w:rsidR="00E15F6F" w:rsidRPr="00E15F6F">
        <w:t xml:space="preserve"> szerint</w:t>
      </w:r>
      <w:r w:rsidRPr="00E15F6F">
        <w:t xml:space="preserve"> </w:t>
      </w:r>
      <w:r w:rsidR="00F97C0D">
        <w:t>m</w:t>
      </w:r>
      <w:r w:rsidR="00516E14" w:rsidRPr="00E15F6F">
        <w:t>egvitattuk a 2024. évi középiskolai felmérés, a</w:t>
      </w:r>
      <w:r w:rsidR="00516E14">
        <w:t xml:space="preserve"> végzettek felmérés, doktori felmérés, munkatársi elégedettségmérés, oktatói motivációs felmérés, a frissdiplomás felmérés, valamint az OMHV 2024/25. I. félév legutóbbi eredményeit. A </w:t>
      </w:r>
      <w:r>
        <w:t xml:space="preserve">felmérési </w:t>
      </w:r>
      <w:r w:rsidR="00516E14">
        <w:t xml:space="preserve">táblázat alapján megbeszéltük a fejlesztendő irányokat, és a javasolt intézkedések kapcsán a </w:t>
      </w:r>
      <w:r w:rsidR="009B7A10">
        <w:t xml:space="preserve">Karunk által </w:t>
      </w:r>
      <w:r w:rsidR="00516E14">
        <w:t xml:space="preserve">közelmúltban megtett intézkedéseket </w:t>
      </w:r>
      <w:r w:rsidR="00E15F6F">
        <w:t>egy közös egyetemi felméréseket összesítő</w:t>
      </w:r>
      <w:r w:rsidR="00516E14">
        <w:t xml:space="preserve"> táblázat </w:t>
      </w:r>
      <w:r w:rsidR="009B7A10">
        <w:t>külön</w:t>
      </w:r>
      <w:r w:rsidR="00516E14">
        <w:t xml:space="preserve"> oszlopában összefoglaltuk.</w:t>
      </w:r>
    </w:p>
    <w:p w14:paraId="58D90C56" w14:textId="46BE3313" w:rsidR="009E54A7" w:rsidRDefault="00C95D63" w:rsidP="00C95D63">
      <w:pPr>
        <w:pStyle w:val="NormlWeb"/>
        <w:spacing w:before="0" w:beforeAutospacing="0" w:after="0" w:afterAutospacing="0" w:line="252" w:lineRule="auto"/>
        <w:ind w:left="-284" w:firstLine="284"/>
        <w:jc w:val="both"/>
      </w:pPr>
      <w:r>
        <w:t xml:space="preserve">A felméréseket összesítő táblázat aktualizálásáról 2025. év során az alábbi határozatok születtek: </w:t>
      </w:r>
      <w:r w:rsidR="00F12D9A" w:rsidRPr="00C95D63">
        <w:t xml:space="preserve">KMB </w:t>
      </w:r>
      <w:r w:rsidR="009E54A7" w:rsidRPr="00C95D63">
        <w:rPr>
          <w:i/>
        </w:rPr>
        <w:t>17/2025. (VI.25.) határozat</w:t>
      </w:r>
      <w:r w:rsidR="009E54A7" w:rsidRPr="00C95D63">
        <w:t xml:space="preserve"> </w:t>
      </w:r>
      <w:r>
        <w:t>(</w:t>
      </w:r>
      <w:r w:rsidR="009E54A7" w:rsidRPr="00C95D63">
        <w:t>felmérések felülvizsgálata</w:t>
      </w:r>
      <w:r>
        <w:t xml:space="preserve">); </w:t>
      </w:r>
      <w:r w:rsidRPr="00C95D63">
        <w:t>KMB</w:t>
      </w:r>
      <w:r w:rsidR="008F48B1" w:rsidRPr="00C95D63">
        <w:t xml:space="preserve"> </w:t>
      </w:r>
      <w:r w:rsidR="009E54A7" w:rsidRPr="00C95D63">
        <w:rPr>
          <w:i/>
        </w:rPr>
        <w:t>18/2025. (VI.25.) határozat</w:t>
      </w:r>
      <w:r w:rsidRPr="00C95D63">
        <w:t xml:space="preserve"> (kompetencia</w:t>
      </w:r>
      <w:r>
        <w:t>mérés értékelé</w:t>
      </w:r>
      <w:r w:rsidRPr="00C95D63">
        <w:t xml:space="preserve">se); KMB </w:t>
      </w:r>
      <w:r w:rsidR="009E54A7" w:rsidRPr="00C95D63">
        <w:rPr>
          <w:i/>
        </w:rPr>
        <w:t>26/2025. (IX.16.) határozat</w:t>
      </w:r>
      <w:r w:rsidR="009E54A7" w:rsidRPr="00C95D63">
        <w:t xml:space="preserve"> </w:t>
      </w:r>
      <w:r w:rsidRPr="00C95D63">
        <w:t>(</w:t>
      </w:r>
      <w:r w:rsidR="009E54A7" w:rsidRPr="00C95D63">
        <w:t>felmérések értékelése általában</w:t>
      </w:r>
      <w:r w:rsidRPr="00C95D63">
        <w:t xml:space="preserve">); KMB </w:t>
      </w:r>
      <w:r w:rsidR="009E54A7" w:rsidRPr="00C95D63">
        <w:rPr>
          <w:i/>
        </w:rPr>
        <w:t>27/2025. (IX.16.) határozat</w:t>
      </w:r>
      <w:r w:rsidR="009E54A7" w:rsidRPr="00C95D63">
        <w:t xml:space="preserve"> </w:t>
      </w:r>
      <w:r w:rsidRPr="00C95D63">
        <w:t>(</w:t>
      </w:r>
      <w:r w:rsidR="009E54A7" w:rsidRPr="00C95D63">
        <w:t>egyes felmérések kiértékelése</w:t>
      </w:r>
      <w:r w:rsidRPr="00C95D63">
        <w:t>, konkrét javaslatok).</w:t>
      </w:r>
    </w:p>
    <w:p w14:paraId="5A527A00" w14:textId="77777777" w:rsidR="00516E14" w:rsidRDefault="00516E14" w:rsidP="00516E14">
      <w:pPr>
        <w:pStyle w:val="NormlWeb"/>
        <w:spacing w:before="0" w:beforeAutospacing="0" w:after="0" w:afterAutospacing="0" w:line="252" w:lineRule="auto"/>
        <w:ind w:left="-284" w:firstLine="284"/>
        <w:jc w:val="both"/>
        <w:rPr>
          <w:highlight w:val="yellow"/>
        </w:rPr>
      </w:pPr>
    </w:p>
    <w:p w14:paraId="68C3591B" w14:textId="293E448A" w:rsidR="009B7A10" w:rsidRPr="00F97C0D" w:rsidRDefault="009B7A10" w:rsidP="009B7A10">
      <w:pPr>
        <w:pStyle w:val="NormlWeb"/>
        <w:spacing w:before="0" w:beforeAutospacing="0" w:after="0" w:afterAutospacing="0" w:line="252" w:lineRule="auto"/>
        <w:ind w:left="-284" w:firstLine="284"/>
        <w:jc w:val="both"/>
      </w:pPr>
      <w:r w:rsidRPr="00111355">
        <w:rPr>
          <w:i/>
        </w:rPr>
        <w:t>Általános következtetésként megállapítható</w:t>
      </w:r>
      <w:r w:rsidRPr="00F97C0D">
        <w:t>, hogy a JÁK-</w:t>
      </w:r>
      <w:proofErr w:type="spellStart"/>
      <w:r w:rsidRPr="00F97C0D">
        <w:t>ra</w:t>
      </w:r>
      <w:proofErr w:type="spellEnd"/>
      <w:r w:rsidRPr="00F97C0D">
        <w:t xml:space="preserve"> vonatkozó kérdőívek egyetemi szintű kiértékelésének további cizellálása szükséges, mert olyan összesített eredményekből, amelyek együtt vonatkoznak a jogászokra és a BA szakra, továbbá a nappalis és a levelezős hallgatókra, gyakran nem lehet torzításmentes következtetéseket levonni.</w:t>
      </w:r>
    </w:p>
    <w:p w14:paraId="704A8218" w14:textId="5FF1881F" w:rsidR="00FC5153" w:rsidRPr="00B45848" w:rsidRDefault="00FC5153" w:rsidP="00FC5153">
      <w:pPr>
        <w:pStyle w:val="NormlWeb"/>
        <w:spacing w:before="0" w:beforeAutospacing="0" w:after="0" w:afterAutospacing="0" w:line="252" w:lineRule="auto"/>
        <w:ind w:left="-284" w:firstLine="284"/>
        <w:jc w:val="both"/>
      </w:pPr>
      <w:r w:rsidRPr="00B45848">
        <w:t xml:space="preserve">Az OMHV felmérések kiértékelése kiemelt fontosságú. Dékán úr – a leszűrt eredmények visszacsatolása érdekében – a hallgatói fórumokon rendszeresen tájékoztatást ad ezek kitöltési arányairól, a következtetésekről, és </w:t>
      </w:r>
      <w:r w:rsidR="0040346C">
        <w:t>a</w:t>
      </w:r>
      <w:r w:rsidRPr="00B45848">
        <w:t xml:space="preserve"> foganatosított intézkedésekről. </w:t>
      </w:r>
    </w:p>
    <w:p w14:paraId="11937E8E" w14:textId="329377EA" w:rsidR="00847567" w:rsidRPr="009B7A10" w:rsidRDefault="002A10FA" w:rsidP="009B7A10">
      <w:pPr>
        <w:pStyle w:val="NormlWeb"/>
        <w:spacing w:before="0" w:beforeAutospacing="0" w:after="0" w:afterAutospacing="0" w:line="252" w:lineRule="auto"/>
        <w:ind w:left="-284" w:firstLine="284"/>
        <w:jc w:val="both"/>
      </w:pPr>
      <w:r w:rsidRPr="00B45848">
        <w:t xml:space="preserve">A KMB </w:t>
      </w:r>
      <w:r w:rsidR="005E36D1" w:rsidRPr="00B45848">
        <w:t xml:space="preserve">a </w:t>
      </w:r>
      <w:r w:rsidRPr="00B45848">
        <w:t xml:space="preserve">vizsgált időszakban részt vett a felmérési kérdőívek alakításában. </w:t>
      </w:r>
      <w:r w:rsidR="005E36D1" w:rsidRPr="00B45848">
        <w:t>Kiemelhető a</w:t>
      </w:r>
      <w:r w:rsidRPr="00B45848">
        <w:t xml:space="preserve"> kompetenciaméréssel összefüggésben az első éves joghallgatók számára</w:t>
      </w:r>
      <w:r w:rsidR="005E36D1" w:rsidRPr="00B45848">
        <w:t xml:space="preserve"> történt</w:t>
      </w:r>
      <w:r w:rsidRPr="00B45848">
        <w:t xml:space="preserve"> k</w:t>
      </w:r>
      <w:r w:rsidR="00B70A61">
        <w:t>arspecifikus kiegészítő jogeset kidolgozása</w:t>
      </w:r>
      <w:r w:rsidR="005E36D1" w:rsidRPr="00B45848">
        <w:t xml:space="preserve">, </w:t>
      </w:r>
      <w:r w:rsidR="00B70A61">
        <w:t>és</w:t>
      </w:r>
      <w:r w:rsidR="005E36D1" w:rsidRPr="00B45848">
        <w:t xml:space="preserve"> a</w:t>
      </w:r>
      <w:r w:rsidR="00B70A61">
        <w:t xml:space="preserve"> nappali tagozatos jog</w:t>
      </w:r>
      <w:r w:rsidRPr="00B45848">
        <w:t>hallgatók munkaerőpiaci részvételének motivációs felmérés</w:t>
      </w:r>
      <w:r w:rsidR="005E36D1" w:rsidRPr="00B45848">
        <w:t>e</w:t>
      </w:r>
      <w:r w:rsidRPr="00B45848">
        <w:t xml:space="preserve"> </w:t>
      </w:r>
      <w:r w:rsidRPr="00CD38D7">
        <w:t>(202</w:t>
      </w:r>
      <w:r w:rsidR="0040346C" w:rsidRPr="00CD38D7">
        <w:t>5</w:t>
      </w:r>
      <w:r w:rsidRPr="00CD38D7">
        <w:t>.11.</w:t>
      </w:r>
      <w:r w:rsidR="00CD38D7" w:rsidRPr="00CD38D7">
        <w:t>11</w:t>
      </w:r>
      <w:r w:rsidR="0040346C" w:rsidRPr="00CD38D7">
        <w:t>–</w:t>
      </w:r>
      <w:r w:rsidRPr="00CD38D7">
        <w:t>12.11.).</w:t>
      </w:r>
      <w:r w:rsidRPr="00B45848">
        <w:t xml:space="preserve"> </w:t>
      </w:r>
      <w:r w:rsidR="00B45848">
        <w:t xml:space="preserve">Ezeket a kérdőíveket </w:t>
      </w:r>
      <w:r w:rsidR="008F1352">
        <w:t xml:space="preserve">a </w:t>
      </w:r>
      <w:r w:rsidR="00B476BA">
        <w:t>2025. év folyamán felül</w:t>
      </w:r>
      <w:r w:rsidR="00B45848">
        <w:t xml:space="preserve">vizsgáltuk, és </w:t>
      </w:r>
      <w:r w:rsidR="00B476BA">
        <w:t xml:space="preserve">az előző évi tapasztalatok fényében </w:t>
      </w:r>
      <w:r w:rsidR="00B45848">
        <w:t>korszerűsítettük.</w:t>
      </w:r>
    </w:p>
    <w:p w14:paraId="30D82D31" w14:textId="77777777" w:rsidR="00FC5153" w:rsidRPr="00F82114" w:rsidRDefault="00FC5153" w:rsidP="00FC5153">
      <w:pPr>
        <w:pStyle w:val="NormlWeb"/>
        <w:spacing w:before="0" w:beforeAutospacing="0" w:after="0" w:afterAutospacing="0" w:line="252" w:lineRule="auto"/>
        <w:ind w:left="-284"/>
        <w:jc w:val="both"/>
        <w:rPr>
          <w:highlight w:val="yellow"/>
        </w:rPr>
      </w:pPr>
    </w:p>
    <w:p w14:paraId="0D88236E" w14:textId="556B6F58" w:rsidR="008C2380" w:rsidRPr="004508EE" w:rsidRDefault="00110001" w:rsidP="00FC5153">
      <w:pPr>
        <w:spacing w:line="252" w:lineRule="auto"/>
        <w:ind w:left="-284"/>
        <w:jc w:val="both"/>
        <w:rPr>
          <w:b/>
          <w:bCs/>
        </w:rPr>
      </w:pPr>
      <w:r w:rsidRPr="004508EE">
        <w:rPr>
          <w:b/>
          <w:bCs/>
          <w:color w:val="000000" w:themeColor="text1"/>
        </w:rPr>
        <w:t>3</w:t>
      </w:r>
      <w:r w:rsidR="00C904F3" w:rsidRPr="004508EE">
        <w:rPr>
          <w:b/>
          <w:bCs/>
          <w:color w:val="000000" w:themeColor="text1"/>
        </w:rPr>
        <w:t xml:space="preserve">. A JÁK </w:t>
      </w:r>
      <w:proofErr w:type="spellStart"/>
      <w:r w:rsidR="00C904F3" w:rsidRPr="004508EE">
        <w:rPr>
          <w:b/>
          <w:bCs/>
          <w:color w:val="000000" w:themeColor="text1"/>
        </w:rPr>
        <w:t>tevékenységének</w:t>
      </w:r>
      <w:proofErr w:type="spellEnd"/>
      <w:r w:rsidR="00C904F3" w:rsidRPr="004508EE">
        <w:rPr>
          <w:b/>
          <w:bCs/>
          <w:color w:val="000000" w:themeColor="text1"/>
        </w:rPr>
        <w:t xml:space="preserve"> </w:t>
      </w:r>
      <w:proofErr w:type="spellStart"/>
      <w:r w:rsidR="00C904F3" w:rsidRPr="004508EE">
        <w:rPr>
          <w:b/>
          <w:bCs/>
          <w:color w:val="000000" w:themeColor="text1"/>
        </w:rPr>
        <w:t>főbb</w:t>
      </w:r>
      <w:proofErr w:type="spellEnd"/>
      <w:r w:rsidR="00C904F3" w:rsidRPr="004508EE">
        <w:rPr>
          <w:b/>
          <w:bCs/>
          <w:color w:val="000000" w:themeColor="text1"/>
        </w:rPr>
        <w:t xml:space="preserve"> </w:t>
      </w:r>
      <w:proofErr w:type="spellStart"/>
      <w:r w:rsidR="00C904F3" w:rsidRPr="004508EE">
        <w:rPr>
          <w:b/>
          <w:bCs/>
          <w:color w:val="000000" w:themeColor="text1"/>
        </w:rPr>
        <w:t>mutatóit</w:t>
      </w:r>
      <w:proofErr w:type="spellEnd"/>
      <w:r w:rsidR="00C904F3" w:rsidRPr="004508EE">
        <w:rPr>
          <w:b/>
          <w:bCs/>
          <w:color w:val="000000" w:themeColor="text1"/>
        </w:rPr>
        <w:t xml:space="preserve"> </w:t>
      </w:r>
      <w:proofErr w:type="spellStart"/>
      <w:r w:rsidR="00C904F3" w:rsidRPr="004508EE">
        <w:rPr>
          <w:b/>
          <w:bCs/>
          <w:color w:val="000000" w:themeColor="text1"/>
        </w:rPr>
        <w:t>leíro</w:t>
      </w:r>
      <w:proofErr w:type="spellEnd"/>
      <w:r w:rsidR="00C904F3" w:rsidRPr="004508EE">
        <w:rPr>
          <w:b/>
          <w:bCs/>
          <w:color w:val="000000" w:themeColor="text1"/>
        </w:rPr>
        <w:t xml:space="preserve">́ adatok </w:t>
      </w:r>
      <w:proofErr w:type="spellStart"/>
      <w:r w:rsidR="00C904F3" w:rsidRPr="004508EE">
        <w:rPr>
          <w:b/>
          <w:bCs/>
        </w:rPr>
        <w:t>értékelése</w:t>
      </w:r>
      <w:proofErr w:type="spellEnd"/>
      <w:r w:rsidR="00C904F3" w:rsidRPr="004508EE">
        <w:rPr>
          <w:b/>
          <w:bCs/>
        </w:rPr>
        <w:t xml:space="preserve"> </w:t>
      </w:r>
      <w:r w:rsidR="00FC5153" w:rsidRPr="004508EE">
        <w:rPr>
          <w:b/>
          <w:bCs/>
        </w:rPr>
        <w:t>(ESG 1.4, 1.5 és 1.6)</w:t>
      </w:r>
    </w:p>
    <w:p w14:paraId="26E6FE79" w14:textId="77777777" w:rsidR="00FC5153" w:rsidRPr="00F82114" w:rsidRDefault="00FC5153" w:rsidP="00FC5153">
      <w:pPr>
        <w:spacing w:line="252" w:lineRule="auto"/>
        <w:ind w:left="-284" w:firstLine="284"/>
        <w:jc w:val="both"/>
        <w:rPr>
          <w:b/>
          <w:bCs/>
          <w:highlight w:val="yellow"/>
        </w:rPr>
      </w:pPr>
    </w:p>
    <w:p w14:paraId="493C5459" w14:textId="2A7CB945" w:rsidR="00CE5F1C" w:rsidRPr="004508EE" w:rsidRDefault="001639E1" w:rsidP="00CE5F1C">
      <w:pPr>
        <w:pStyle w:val="NormlWeb"/>
        <w:spacing w:before="0" w:beforeAutospacing="0" w:after="0" w:afterAutospacing="0" w:line="252" w:lineRule="auto"/>
        <w:ind w:left="-284" w:firstLine="284"/>
        <w:rPr>
          <w:b/>
          <w:bCs/>
        </w:rPr>
      </w:pPr>
      <w:r w:rsidRPr="004508EE">
        <w:rPr>
          <w:b/>
          <w:bCs/>
        </w:rPr>
        <w:t>3.1. Oktatók</w:t>
      </w:r>
      <w:r w:rsidR="00CE5F1C" w:rsidRPr="004508EE">
        <w:rPr>
          <w:b/>
          <w:bCs/>
        </w:rPr>
        <w:t xml:space="preserve"> (ESG 1.5)</w:t>
      </w:r>
    </w:p>
    <w:p w14:paraId="0F350A0F" w14:textId="49D30811" w:rsidR="00845028" w:rsidRPr="009B7A10" w:rsidRDefault="00FC5153" w:rsidP="00845028">
      <w:pPr>
        <w:pStyle w:val="NormlWeb"/>
        <w:spacing w:before="0" w:beforeAutospacing="0" w:after="0" w:afterAutospacing="0" w:line="252" w:lineRule="auto"/>
        <w:ind w:left="-284" w:firstLine="284"/>
        <w:rPr>
          <w:bCs/>
        </w:rPr>
      </w:pPr>
      <w:r w:rsidRPr="009B7A10">
        <w:rPr>
          <w:bCs/>
        </w:rPr>
        <w:t>202</w:t>
      </w:r>
      <w:r w:rsidR="009B7A10" w:rsidRPr="009B7A10">
        <w:rPr>
          <w:bCs/>
        </w:rPr>
        <w:t>5</w:t>
      </w:r>
      <w:r w:rsidRPr="009B7A10">
        <w:rPr>
          <w:bCs/>
        </w:rPr>
        <w:t xml:space="preserve">-ben </w:t>
      </w:r>
      <w:r w:rsidR="00845028" w:rsidRPr="009B7A10">
        <w:rPr>
          <w:bCs/>
        </w:rPr>
        <w:t>munkaviszonyban foglalkoztatott oktatóik összlétszáma: 8</w:t>
      </w:r>
      <w:r w:rsidR="009B7A10" w:rsidRPr="009B7A10">
        <w:rPr>
          <w:bCs/>
        </w:rPr>
        <w:t>0</w:t>
      </w:r>
      <w:r w:rsidR="00845028" w:rsidRPr="009B7A10">
        <w:rPr>
          <w:bCs/>
        </w:rPr>
        <w:t xml:space="preserve"> fő volt. </w:t>
      </w:r>
    </w:p>
    <w:p w14:paraId="58601B5C" w14:textId="168A831B" w:rsidR="00845028" w:rsidRPr="00D70E08" w:rsidRDefault="00845028" w:rsidP="00845028">
      <w:pPr>
        <w:pStyle w:val="NormlWeb"/>
        <w:spacing w:before="0" w:beforeAutospacing="0" w:after="0" w:afterAutospacing="0" w:line="252" w:lineRule="auto"/>
        <w:ind w:left="-284" w:firstLine="284"/>
        <w:rPr>
          <w:bCs/>
        </w:rPr>
      </w:pPr>
      <w:r w:rsidRPr="00D70E08">
        <w:rPr>
          <w:bCs/>
        </w:rPr>
        <w:t>Ebből teljes munkaidőben 5</w:t>
      </w:r>
      <w:r w:rsidR="00D70E08" w:rsidRPr="00D70E08">
        <w:rPr>
          <w:bCs/>
        </w:rPr>
        <w:t>5</w:t>
      </w:r>
      <w:r w:rsidRPr="00D70E08">
        <w:rPr>
          <w:bCs/>
        </w:rPr>
        <w:t xml:space="preserve"> fő, részállásban (</w:t>
      </w:r>
      <w:r w:rsidR="00BF5959" w:rsidRPr="00D70E08">
        <w:rPr>
          <w:bCs/>
        </w:rPr>
        <w:t>3</w:t>
      </w:r>
      <w:r w:rsidRPr="00D70E08">
        <w:rPr>
          <w:bCs/>
        </w:rPr>
        <w:t xml:space="preserve"> fizetés nélküli szabadságon lévő kollégát nem számítva) 2</w:t>
      </w:r>
      <w:r w:rsidR="00D70E08" w:rsidRPr="00D70E08">
        <w:rPr>
          <w:bCs/>
        </w:rPr>
        <w:t>2</w:t>
      </w:r>
      <w:r w:rsidRPr="00D70E08">
        <w:rPr>
          <w:bCs/>
        </w:rPr>
        <w:t xml:space="preserve"> fő tevékenykedett.</w:t>
      </w:r>
    </w:p>
    <w:p w14:paraId="3328DF9C" w14:textId="77777777" w:rsidR="00845028" w:rsidRPr="00F82114" w:rsidRDefault="00845028" w:rsidP="00845028">
      <w:pPr>
        <w:pStyle w:val="NormlWeb"/>
        <w:spacing w:before="0" w:beforeAutospacing="0" w:after="0" w:afterAutospacing="0" w:line="252" w:lineRule="auto"/>
        <w:rPr>
          <w:bCs/>
          <w:highlight w:val="yellow"/>
        </w:rPr>
      </w:pPr>
    </w:p>
    <w:p w14:paraId="40F2AC7E" w14:textId="3CD2E9BF" w:rsidR="000B4F20" w:rsidRPr="009C61DE" w:rsidRDefault="00110001" w:rsidP="00367DCA">
      <w:pPr>
        <w:pStyle w:val="NormlWeb"/>
        <w:spacing w:before="0" w:beforeAutospacing="0" w:after="0" w:afterAutospacing="0" w:line="252" w:lineRule="auto"/>
        <w:ind w:left="-284" w:firstLine="284"/>
        <w:rPr>
          <w:b/>
          <w:bCs/>
        </w:rPr>
      </w:pPr>
      <w:r w:rsidRPr="009C61DE">
        <w:rPr>
          <w:b/>
          <w:bCs/>
        </w:rPr>
        <w:t>3</w:t>
      </w:r>
      <w:r w:rsidR="000B4F20" w:rsidRPr="009C61DE">
        <w:rPr>
          <w:b/>
          <w:bCs/>
        </w:rPr>
        <w:t>.1</w:t>
      </w:r>
      <w:r w:rsidR="001639E1" w:rsidRPr="009C61DE">
        <w:rPr>
          <w:b/>
          <w:bCs/>
        </w:rPr>
        <w:t>.1</w:t>
      </w:r>
      <w:r w:rsidR="000B4F20" w:rsidRPr="009C61DE">
        <w:rPr>
          <w:b/>
          <w:bCs/>
        </w:rPr>
        <w:t xml:space="preserve">. </w:t>
      </w:r>
      <w:r w:rsidR="004508EE" w:rsidRPr="009C61DE">
        <w:rPr>
          <w:b/>
          <w:bCs/>
        </w:rPr>
        <w:t>Tudományos</w:t>
      </w:r>
      <w:r w:rsidR="000B4F20" w:rsidRPr="009C61DE">
        <w:rPr>
          <w:b/>
          <w:bCs/>
        </w:rPr>
        <w:t xml:space="preserve"> </w:t>
      </w:r>
      <w:r w:rsidR="004508EE" w:rsidRPr="009C61DE">
        <w:rPr>
          <w:b/>
          <w:bCs/>
        </w:rPr>
        <w:t>tevekénység</w:t>
      </w:r>
      <w:r w:rsidR="000B4F20" w:rsidRPr="009C61DE">
        <w:rPr>
          <w:b/>
          <w:bCs/>
        </w:rPr>
        <w:t xml:space="preserve"> </w:t>
      </w:r>
      <w:r w:rsidR="00E67277" w:rsidRPr="009C61DE">
        <w:rPr>
          <w:b/>
          <w:bCs/>
        </w:rPr>
        <w:t>(ESG 1.5)</w:t>
      </w:r>
    </w:p>
    <w:p w14:paraId="0CF98199" w14:textId="77777777" w:rsidR="00DD2DCF" w:rsidRDefault="0031393F" w:rsidP="0031393F">
      <w:pPr>
        <w:shd w:val="clear" w:color="auto" w:fill="FDFDFD"/>
        <w:spacing w:line="252" w:lineRule="auto"/>
        <w:ind w:left="-284" w:firstLine="284"/>
        <w:jc w:val="both"/>
      </w:pPr>
      <w:r w:rsidRPr="00F61006">
        <w:t xml:space="preserve">A JÁK a korábbi évek gyakorlatával megegyezően 2025-ben is mérte az oktatók tudományos tevékenységét. A kiértékelést követően az eredményeket személyre szabottan közöltük a </w:t>
      </w:r>
      <w:proofErr w:type="spellStart"/>
      <w:r w:rsidRPr="00F61006">
        <w:t>tudománymetriai</w:t>
      </w:r>
      <w:proofErr w:type="spellEnd"/>
      <w:r w:rsidRPr="00F61006">
        <w:t xml:space="preserve"> jelentést leadott kollégákkal. A tájékoztatás tartalmazza az adott időszakban az oktató által elért pontszámot, a saját oktatói csoportjának (egyetemi tanár / egyetemi docens / adjunktus, tanársegéd, tudományos segédmunkatárs) átlagpontszámát, valamint a kari átlagpontszámot. Az adott évben jól teljesítők tudományos pótlékban részesültek. </w:t>
      </w:r>
    </w:p>
    <w:p w14:paraId="1D8E575F" w14:textId="5AED7058" w:rsidR="0031393F" w:rsidRPr="00F61006" w:rsidRDefault="0031393F" w:rsidP="0031393F">
      <w:pPr>
        <w:shd w:val="clear" w:color="auto" w:fill="FDFDFD"/>
        <w:spacing w:line="252" w:lineRule="auto"/>
        <w:ind w:left="-284" w:firstLine="284"/>
        <w:jc w:val="both"/>
      </w:pPr>
      <w:r w:rsidRPr="00F61006">
        <w:t xml:space="preserve">Aki a 2025. évben nem adott le </w:t>
      </w:r>
      <w:proofErr w:type="spellStart"/>
      <w:r w:rsidRPr="00F61006">
        <w:t>tudománymetriai</w:t>
      </w:r>
      <w:proofErr w:type="spellEnd"/>
      <w:r w:rsidRPr="00F61006">
        <w:t xml:space="preserve"> jelentést, az nem részesülhetett évvégi jutalomban. Aki a megelőző három évben egyáltalán nem adott le </w:t>
      </w:r>
      <w:proofErr w:type="spellStart"/>
      <w:r w:rsidRPr="00F61006">
        <w:t>tudománymetriai</w:t>
      </w:r>
      <w:proofErr w:type="spellEnd"/>
      <w:r w:rsidRPr="00F61006">
        <w:t xml:space="preserve"> jelentést, az határozott idejű pótlékban sem részesülhetett. Ezt a gyakorlatot a kari vezetés a KMB javaslatára alakította ki a 2023-as év óta. </w:t>
      </w:r>
    </w:p>
    <w:p w14:paraId="78BA8BE2" w14:textId="77777777" w:rsidR="0031393F" w:rsidRPr="00F61006" w:rsidRDefault="0031393F" w:rsidP="0031393F">
      <w:pPr>
        <w:shd w:val="clear" w:color="auto" w:fill="FDFDFD"/>
        <w:spacing w:line="252" w:lineRule="auto"/>
        <w:ind w:left="-284" w:firstLine="284"/>
        <w:jc w:val="both"/>
      </w:pPr>
      <w:r w:rsidRPr="00F61006">
        <w:t xml:space="preserve">A tudományos teljesítmény értékelése továbbra is a Kari Tanács által megvitatott és 2021 áprilisában elfogadott kibővített </w:t>
      </w:r>
      <w:proofErr w:type="spellStart"/>
      <w:r w:rsidRPr="00F61006">
        <w:t>tudománymetriai</w:t>
      </w:r>
      <w:proofErr w:type="spellEnd"/>
      <w:r w:rsidRPr="00F61006">
        <w:t xml:space="preserve"> szempontrendszer szerint történt. A korábbi évekhez képest az új </w:t>
      </w:r>
      <w:proofErr w:type="spellStart"/>
      <w:r w:rsidRPr="00F61006">
        <w:t>tudománymetriai</w:t>
      </w:r>
      <w:proofErr w:type="spellEnd"/>
      <w:r w:rsidRPr="00F61006">
        <w:t xml:space="preserve"> szempontrendszer két újdonságát: </w:t>
      </w:r>
    </w:p>
    <w:p w14:paraId="27955C08" w14:textId="77777777" w:rsidR="0031393F" w:rsidRPr="00F61006" w:rsidRDefault="0031393F" w:rsidP="0031393F">
      <w:pPr>
        <w:shd w:val="clear" w:color="auto" w:fill="FDFDFD"/>
        <w:spacing w:line="252" w:lineRule="auto"/>
        <w:ind w:left="-284" w:firstLine="284"/>
        <w:jc w:val="both"/>
      </w:pPr>
      <w:r w:rsidRPr="00F61006">
        <w:t xml:space="preserve">(1) a Hirsch-index figyelembevételét (H=9, illetve ezt meghaladó értéknél 1,05-től induló, pontonként 5 századdal emelkedő szorzószám formájában); </w:t>
      </w:r>
    </w:p>
    <w:p w14:paraId="27F86D5C" w14:textId="77777777" w:rsidR="0031393F" w:rsidRPr="00F61006" w:rsidRDefault="0031393F" w:rsidP="0031393F">
      <w:pPr>
        <w:shd w:val="clear" w:color="auto" w:fill="FDFDFD"/>
        <w:spacing w:line="252" w:lineRule="auto"/>
        <w:ind w:left="-284" w:firstLine="284"/>
        <w:jc w:val="both"/>
      </w:pPr>
      <w:r w:rsidRPr="00F61006">
        <w:lastRenderedPageBreak/>
        <w:t xml:space="preserve">(2) az egyetemi tanár / egyetemi docens / adjunktus, tanársegéd, tudományos segédmunkatárs kategóriák egymástól való elkülönítését továbbra is konzekvensen alkalmazzuk.  </w:t>
      </w:r>
    </w:p>
    <w:p w14:paraId="00881CB8" w14:textId="4D2CD268" w:rsidR="0031393F" w:rsidRPr="00F61006" w:rsidRDefault="0031393F" w:rsidP="0031393F">
      <w:pPr>
        <w:shd w:val="clear" w:color="auto" w:fill="FDFDFD"/>
        <w:spacing w:line="252" w:lineRule="auto"/>
        <w:ind w:left="-284" w:firstLine="284"/>
        <w:jc w:val="both"/>
      </w:pPr>
      <w:r w:rsidRPr="00F61006">
        <w:t xml:space="preserve"> </w:t>
      </w:r>
      <w:r w:rsidR="00CF13F6">
        <w:t>A jövőben</w:t>
      </w:r>
      <w:r w:rsidRPr="00F61006">
        <w:t xml:space="preserve"> is érvényesülő módosítás a Q1 – Q4 besorolású folyóiratcikkek </w:t>
      </w:r>
      <w:proofErr w:type="spellStart"/>
      <w:r w:rsidRPr="00F61006">
        <w:t>tarifális</w:t>
      </w:r>
      <w:proofErr w:type="spellEnd"/>
      <w:r w:rsidRPr="00F61006">
        <w:t xml:space="preserve"> dotálása. Ennek hátterében a teljesítményarányos finanszírozás alapelvei állnak. A 2025. évben 25 db Q1 – Q4 besorolású közlemény jelent meg oktatóink – kutatóink tollából. Az idei évben </w:t>
      </w:r>
      <w:proofErr w:type="spellStart"/>
      <w:r w:rsidRPr="00F61006">
        <w:t>WoS</w:t>
      </w:r>
      <w:proofErr w:type="spellEnd"/>
      <w:r w:rsidRPr="00F61006">
        <w:t xml:space="preserve"> / </w:t>
      </w:r>
      <w:proofErr w:type="spellStart"/>
      <w:r w:rsidRPr="00F61006">
        <w:t>Scopus</w:t>
      </w:r>
      <w:proofErr w:type="spellEnd"/>
      <w:r w:rsidRPr="00F61006">
        <w:t xml:space="preserve"> indexált közlemény / könyvfejezet nem keletkezett.</w:t>
      </w:r>
    </w:p>
    <w:p w14:paraId="00C27E76" w14:textId="77777777" w:rsidR="0031393F" w:rsidRPr="00F61006" w:rsidRDefault="0031393F" w:rsidP="0031393F">
      <w:pPr>
        <w:shd w:val="clear" w:color="auto" w:fill="FDFDFD"/>
        <w:spacing w:line="252" w:lineRule="auto"/>
        <w:ind w:left="-284" w:firstLine="284"/>
        <w:jc w:val="both"/>
      </w:pPr>
      <w:r w:rsidRPr="00F61006">
        <w:t xml:space="preserve">A rendelkezésre álló állománytáblában az idei évben 80 fő oktató, kutató és tanár szerepel. Ebből az oktatók, kutatók kötelesek </w:t>
      </w:r>
      <w:proofErr w:type="spellStart"/>
      <w:r w:rsidRPr="00F61006">
        <w:t>tudománymetriai</w:t>
      </w:r>
      <w:proofErr w:type="spellEnd"/>
      <w:r w:rsidRPr="00F61006">
        <w:t xml:space="preserve"> jelentést leadni. (A nyelvtanárok pl. szerepelnek az állománytáblában, de </w:t>
      </w:r>
      <w:proofErr w:type="spellStart"/>
      <w:r w:rsidRPr="00F61006">
        <w:t>tudománymetriai</w:t>
      </w:r>
      <w:proofErr w:type="spellEnd"/>
      <w:r w:rsidRPr="00F61006">
        <w:t xml:space="preserve"> jelentést értelemszerűen nem kell, hogy leadjanak.)</w:t>
      </w:r>
    </w:p>
    <w:p w14:paraId="407A3083" w14:textId="77777777" w:rsidR="0031393F" w:rsidRPr="00F61006" w:rsidRDefault="0031393F" w:rsidP="0031393F">
      <w:pPr>
        <w:shd w:val="clear" w:color="auto" w:fill="FDFDFD"/>
        <w:spacing w:line="252" w:lineRule="auto"/>
        <w:ind w:left="-284" w:firstLine="284"/>
        <w:jc w:val="both"/>
      </w:pPr>
      <w:r w:rsidRPr="00F61006">
        <w:t>A kutatóprofesszorok, fizetésnélküli szabadságon lévők esetében kötelezően nem várjuk el a jelentés leadását, de bátorítjuk őket arra, hogy számoljanak be tudományos tevékenységükről.</w:t>
      </w:r>
    </w:p>
    <w:p w14:paraId="2AA3E70B" w14:textId="77777777" w:rsidR="0031393F" w:rsidRPr="00F61006" w:rsidRDefault="0031393F" w:rsidP="0031393F">
      <w:pPr>
        <w:shd w:val="clear" w:color="auto" w:fill="FDFDFD"/>
        <w:spacing w:line="252" w:lineRule="auto"/>
        <w:ind w:left="-284" w:firstLine="284"/>
        <w:jc w:val="both"/>
      </w:pPr>
      <w:r w:rsidRPr="00F61006">
        <w:t xml:space="preserve">A jelentésekből az alábbi adatok látszanak: </w:t>
      </w:r>
    </w:p>
    <w:p w14:paraId="6CE36D3B" w14:textId="77777777" w:rsidR="0031393F" w:rsidRPr="00F61006" w:rsidRDefault="0031393F" w:rsidP="0031393F">
      <w:pPr>
        <w:shd w:val="clear" w:color="auto" w:fill="FDFDFD"/>
        <w:spacing w:line="252" w:lineRule="auto"/>
        <w:ind w:left="-284" w:firstLine="284"/>
      </w:pPr>
    </w:p>
    <w:tbl>
      <w:tblPr>
        <w:tblStyle w:val="Rcsostblzat"/>
        <w:tblW w:w="0" w:type="auto"/>
        <w:tblInd w:w="-15" w:type="dxa"/>
        <w:tblLook w:val="04A0" w:firstRow="1" w:lastRow="0" w:firstColumn="1" w:lastColumn="0" w:noHBand="0" w:noVBand="1"/>
      </w:tblPr>
      <w:tblGrid>
        <w:gridCol w:w="2440"/>
        <w:gridCol w:w="2352"/>
        <w:gridCol w:w="2145"/>
        <w:gridCol w:w="2145"/>
      </w:tblGrid>
      <w:tr w:rsidR="0031393F" w:rsidRPr="00F61006" w14:paraId="23766C6D" w14:textId="77777777" w:rsidTr="00205F2A">
        <w:tc>
          <w:tcPr>
            <w:tcW w:w="2440" w:type="dxa"/>
          </w:tcPr>
          <w:p w14:paraId="6BE26146" w14:textId="77777777" w:rsidR="0031393F" w:rsidRPr="00F61006" w:rsidRDefault="0031393F" w:rsidP="00205F2A">
            <w:pPr>
              <w:tabs>
                <w:tab w:val="center" w:pos="3008"/>
                <w:tab w:val="center" w:pos="6159"/>
              </w:tabs>
              <w:spacing w:line="252" w:lineRule="auto"/>
              <w:ind w:left="-284" w:firstLine="284"/>
              <w:jc w:val="center"/>
              <w:rPr>
                <w:b/>
                <w:bCs/>
              </w:rPr>
            </w:pPr>
            <w:r w:rsidRPr="00F61006">
              <w:rPr>
                <w:b/>
                <w:bCs/>
              </w:rPr>
              <w:t>Kategória</w:t>
            </w:r>
          </w:p>
        </w:tc>
        <w:tc>
          <w:tcPr>
            <w:tcW w:w="2352" w:type="dxa"/>
          </w:tcPr>
          <w:p w14:paraId="66BAA98C" w14:textId="77777777" w:rsidR="0031393F" w:rsidRPr="00F61006" w:rsidRDefault="0031393F" w:rsidP="00205F2A">
            <w:pPr>
              <w:tabs>
                <w:tab w:val="center" w:pos="3008"/>
                <w:tab w:val="center" w:pos="6159"/>
              </w:tabs>
              <w:spacing w:line="252" w:lineRule="auto"/>
              <w:ind w:left="-284" w:firstLine="284"/>
              <w:jc w:val="center"/>
              <w:rPr>
                <w:b/>
                <w:bCs/>
              </w:rPr>
            </w:pPr>
            <w:r w:rsidRPr="00F61006">
              <w:rPr>
                <w:b/>
                <w:bCs/>
              </w:rPr>
              <w:t>Összes fő</w:t>
            </w:r>
          </w:p>
        </w:tc>
        <w:tc>
          <w:tcPr>
            <w:tcW w:w="2145" w:type="dxa"/>
          </w:tcPr>
          <w:p w14:paraId="22074816" w14:textId="77777777" w:rsidR="0031393F" w:rsidRPr="00F61006" w:rsidRDefault="0031393F" w:rsidP="00205F2A">
            <w:pPr>
              <w:tabs>
                <w:tab w:val="center" w:pos="3008"/>
                <w:tab w:val="center" w:pos="6159"/>
              </w:tabs>
              <w:spacing w:line="252" w:lineRule="auto"/>
              <w:ind w:left="-284" w:firstLine="284"/>
              <w:jc w:val="center"/>
              <w:rPr>
                <w:b/>
                <w:bCs/>
              </w:rPr>
            </w:pPr>
            <w:r w:rsidRPr="00F61006">
              <w:rPr>
                <w:b/>
                <w:bCs/>
              </w:rPr>
              <w:t>Jelentés leadott fő</w:t>
            </w:r>
          </w:p>
        </w:tc>
        <w:tc>
          <w:tcPr>
            <w:tcW w:w="2145" w:type="dxa"/>
          </w:tcPr>
          <w:p w14:paraId="0C6540DF" w14:textId="77777777" w:rsidR="0031393F" w:rsidRPr="00F61006" w:rsidRDefault="0031393F" w:rsidP="00205F2A">
            <w:pPr>
              <w:tabs>
                <w:tab w:val="center" w:pos="3008"/>
                <w:tab w:val="center" w:pos="6159"/>
              </w:tabs>
              <w:spacing w:line="252" w:lineRule="auto"/>
              <w:ind w:left="-284" w:firstLine="284"/>
              <w:jc w:val="center"/>
              <w:rPr>
                <w:b/>
                <w:bCs/>
              </w:rPr>
            </w:pPr>
            <w:r w:rsidRPr="00F61006">
              <w:rPr>
                <w:b/>
                <w:bCs/>
              </w:rPr>
              <w:t>Csoportátlag</w:t>
            </w:r>
          </w:p>
        </w:tc>
      </w:tr>
      <w:tr w:rsidR="0031393F" w:rsidRPr="00F61006" w14:paraId="2F97D754" w14:textId="77777777" w:rsidTr="00205F2A">
        <w:tc>
          <w:tcPr>
            <w:tcW w:w="2440" w:type="dxa"/>
          </w:tcPr>
          <w:p w14:paraId="112A5B08" w14:textId="77777777" w:rsidR="0031393F" w:rsidRPr="00F61006" w:rsidRDefault="0031393F" w:rsidP="00205F2A">
            <w:pPr>
              <w:tabs>
                <w:tab w:val="center" w:pos="3008"/>
                <w:tab w:val="center" w:pos="6159"/>
              </w:tabs>
              <w:spacing w:line="252" w:lineRule="auto"/>
              <w:ind w:left="-284" w:firstLine="284"/>
            </w:pPr>
            <w:r w:rsidRPr="00F61006">
              <w:t>Egyetemi tanár</w:t>
            </w:r>
          </w:p>
        </w:tc>
        <w:tc>
          <w:tcPr>
            <w:tcW w:w="2352" w:type="dxa"/>
          </w:tcPr>
          <w:p w14:paraId="20F2F5AF" w14:textId="77777777" w:rsidR="0031393F" w:rsidRPr="00F61006" w:rsidRDefault="0031393F" w:rsidP="00205F2A">
            <w:pPr>
              <w:tabs>
                <w:tab w:val="center" w:pos="3008"/>
                <w:tab w:val="center" w:pos="6159"/>
              </w:tabs>
              <w:spacing w:line="252" w:lineRule="auto"/>
              <w:ind w:left="-284" w:firstLine="284"/>
              <w:jc w:val="center"/>
            </w:pPr>
            <w:r w:rsidRPr="00F61006">
              <w:t>23</w:t>
            </w:r>
          </w:p>
        </w:tc>
        <w:tc>
          <w:tcPr>
            <w:tcW w:w="2145" w:type="dxa"/>
          </w:tcPr>
          <w:p w14:paraId="23C801C2" w14:textId="77777777" w:rsidR="0031393F" w:rsidRPr="00F61006" w:rsidRDefault="0031393F" w:rsidP="00205F2A">
            <w:pPr>
              <w:tabs>
                <w:tab w:val="center" w:pos="3008"/>
                <w:tab w:val="center" w:pos="6159"/>
              </w:tabs>
              <w:spacing w:line="252" w:lineRule="auto"/>
              <w:ind w:left="-284" w:firstLine="284"/>
              <w:jc w:val="center"/>
            </w:pPr>
            <w:r w:rsidRPr="00F61006">
              <w:t>22</w:t>
            </w:r>
          </w:p>
        </w:tc>
        <w:tc>
          <w:tcPr>
            <w:tcW w:w="2145" w:type="dxa"/>
          </w:tcPr>
          <w:p w14:paraId="4AF83862" w14:textId="77777777" w:rsidR="0031393F" w:rsidRPr="00F61006" w:rsidRDefault="0031393F" w:rsidP="00205F2A">
            <w:pPr>
              <w:tabs>
                <w:tab w:val="center" w:pos="3008"/>
                <w:tab w:val="center" w:pos="6159"/>
              </w:tabs>
              <w:spacing w:line="252" w:lineRule="auto"/>
              <w:ind w:left="-284" w:firstLine="284"/>
              <w:jc w:val="center"/>
            </w:pPr>
            <w:r w:rsidRPr="00F61006">
              <w:t>96,81</w:t>
            </w:r>
          </w:p>
        </w:tc>
      </w:tr>
      <w:tr w:rsidR="0031393F" w:rsidRPr="00F61006" w14:paraId="10F43208" w14:textId="77777777" w:rsidTr="00205F2A">
        <w:tc>
          <w:tcPr>
            <w:tcW w:w="2440" w:type="dxa"/>
          </w:tcPr>
          <w:p w14:paraId="6F2C6F2E" w14:textId="77777777" w:rsidR="0031393F" w:rsidRPr="00F61006" w:rsidRDefault="0031393F" w:rsidP="00205F2A">
            <w:pPr>
              <w:tabs>
                <w:tab w:val="center" w:pos="3008"/>
                <w:tab w:val="center" w:pos="6159"/>
              </w:tabs>
              <w:spacing w:line="252" w:lineRule="auto"/>
              <w:ind w:left="-284" w:firstLine="284"/>
            </w:pPr>
            <w:r w:rsidRPr="00F61006">
              <w:t>Egyetemi docens</w:t>
            </w:r>
          </w:p>
        </w:tc>
        <w:tc>
          <w:tcPr>
            <w:tcW w:w="2352" w:type="dxa"/>
          </w:tcPr>
          <w:p w14:paraId="16B2245C" w14:textId="77777777" w:rsidR="0031393F" w:rsidRPr="00F61006" w:rsidRDefault="0031393F" w:rsidP="00205F2A">
            <w:pPr>
              <w:tabs>
                <w:tab w:val="center" w:pos="3008"/>
                <w:tab w:val="center" w:pos="6159"/>
              </w:tabs>
              <w:spacing w:line="252" w:lineRule="auto"/>
              <w:ind w:left="-284" w:firstLine="284"/>
              <w:jc w:val="center"/>
            </w:pPr>
            <w:r w:rsidRPr="00F61006">
              <w:t>40</w:t>
            </w:r>
          </w:p>
        </w:tc>
        <w:tc>
          <w:tcPr>
            <w:tcW w:w="2145" w:type="dxa"/>
          </w:tcPr>
          <w:p w14:paraId="4B299F95" w14:textId="77777777" w:rsidR="0031393F" w:rsidRPr="00F61006" w:rsidRDefault="0031393F" w:rsidP="00205F2A">
            <w:pPr>
              <w:tabs>
                <w:tab w:val="center" w:pos="3008"/>
                <w:tab w:val="center" w:pos="6159"/>
              </w:tabs>
              <w:spacing w:line="252" w:lineRule="auto"/>
              <w:ind w:left="-284" w:firstLine="284"/>
              <w:jc w:val="center"/>
            </w:pPr>
            <w:r w:rsidRPr="00F61006">
              <w:t>39</w:t>
            </w:r>
          </w:p>
        </w:tc>
        <w:tc>
          <w:tcPr>
            <w:tcW w:w="2145" w:type="dxa"/>
          </w:tcPr>
          <w:p w14:paraId="16DBFFE2" w14:textId="77777777" w:rsidR="0031393F" w:rsidRPr="00F61006" w:rsidRDefault="0031393F" w:rsidP="00205F2A">
            <w:pPr>
              <w:tabs>
                <w:tab w:val="center" w:pos="3008"/>
                <w:tab w:val="center" w:pos="6159"/>
              </w:tabs>
              <w:spacing w:line="252" w:lineRule="auto"/>
              <w:ind w:left="-284" w:firstLine="284"/>
              <w:jc w:val="center"/>
            </w:pPr>
            <w:r w:rsidRPr="00F61006">
              <w:t>32,26</w:t>
            </w:r>
          </w:p>
        </w:tc>
      </w:tr>
      <w:tr w:rsidR="0031393F" w:rsidRPr="00F61006" w14:paraId="1C82E780" w14:textId="77777777" w:rsidTr="00205F2A">
        <w:tc>
          <w:tcPr>
            <w:tcW w:w="2440" w:type="dxa"/>
          </w:tcPr>
          <w:p w14:paraId="033027D7" w14:textId="77777777" w:rsidR="0031393F" w:rsidRPr="00F61006" w:rsidRDefault="0031393F" w:rsidP="00205F2A">
            <w:pPr>
              <w:tabs>
                <w:tab w:val="center" w:pos="3008"/>
                <w:tab w:val="center" w:pos="6159"/>
              </w:tabs>
              <w:spacing w:line="252" w:lineRule="auto"/>
              <w:ind w:left="-284" w:firstLine="284"/>
            </w:pPr>
            <w:r w:rsidRPr="00F61006">
              <w:t>Adjunktus, tanársegéd, tud. munkatárs</w:t>
            </w:r>
          </w:p>
        </w:tc>
        <w:tc>
          <w:tcPr>
            <w:tcW w:w="2352" w:type="dxa"/>
          </w:tcPr>
          <w:p w14:paraId="697508CB" w14:textId="77777777" w:rsidR="0031393F" w:rsidRPr="00F61006" w:rsidRDefault="0031393F" w:rsidP="00205F2A">
            <w:pPr>
              <w:tabs>
                <w:tab w:val="center" w:pos="3008"/>
                <w:tab w:val="center" w:pos="6159"/>
              </w:tabs>
              <w:spacing w:line="252" w:lineRule="auto"/>
              <w:ind w:left="-284" w:firstLine="284"/>
              <w:jc w:val="center"/>
            </w:pPr>
            <w:r w:rsidRPr="00F61006">
              <w:t>17</w:t>
            </w:r>
          </w:p>
        </w:tc>
        <w:tc>
          <w:tcPr>
            <w:tcW w:w="2145" w:type="dxa"/>
          </w:tcPr>
          <w:p w14:paraId="49DF3B99" w14:textId="77777777" w:rsidR="0031393F" w:rsidRPr="00F61006" w:rsidRDefault="0031393F" w:rsidP="00205F2A">
            <w:pPr>
              <w:tabs>
                <w:tab w:val="center" w:pos="3008"/>
                <w:tab w:val="center" w:pos="6159"/>
              </w:tabs>
              <w:spacing w:line="252" w:lineRule="auto"/>
              <w:ind w:left="-284" w:firstLine="284"/>
              <w:jc w:val="center"/>
            </w:pPr>
            <w:r w:rsidRPr="00F61006">
              <w:t>14</w:t>
            </w:r>
          </w:p>
        </w:tc>
        <w:tc>
          <w:tcPr>
            <w:tcW w:w="2145" w:type="dxa"/>
          </w:tcPr>
          <w:p w14:paraId="13FE43FC" w14:textId="77777777" w:rsidR="0031393F" w:rsidRPr="00F61006" w:rsidRDefault="0031393F" w:rsidP="00205F2A">
            <w:pPr>
              <w:tabs>
                <w:tab w:val="center" w:pos="3008"/>
                <w:tab w:val="center" w:pos="6159"/>
              </w:tabs>
              <w:spacing w:line="252" w:lineRule="auto"/>
              <w:ind w:left="-284" w:firstLine="284"/>
              <w:jc w:val="center"/>
            </w:pPr>
            <w:r w:rsidRPr="00F61006">
              <w:t>25,48</w:t>
            </w:r>
          </w:p>
        </w:tc>
      </w:tr>
      <w:tr w:rsidR="0031393F" w:rsidRPr="00F61006" w14:paraId="07A5F4C1" w14:textId="77777777" w:rsidTr="00205F2A">
        <w:tc>
          <w:tcPr>
            <w:tcW w:w="2440" w:type="dxa"/>
          </w:tcPr>
          <w:p w14:paraId="64F7E1E1" w14:textId="77777777" w:rsidR="0031393F" w:rsidRPr="00F61006" w:rsidRDefault="0031393F" w:rsidP="00205F2A">
            <w:pPr>
              <w:tabs>
                <w:tab w:val="center" w:pos="3008"/>
                <w:tab w:val="center" w:pos="6159"/>
              </w:tabs>
              <w:spacing w:line="252" w:lineRule="auto"/>
              <w:ind w:left="-284" w:firstLine="284"/>
            </w:pPr>
            <w:r w:rsidRPr="00F61006">
              <w:t>Összesen</w:t>
            </w:r>
          </w:p>
        </w:tc>
        <w:tc>
          <w:tcPr>
            <w:tcW w:w="2352" w:type="dxa"/>
          </w:tcPr>
          <w:p w14:paraId="14A1606A" w14:textId="77777777" w:rsidR="0031393F" w:rsidRPr="00F61006" w:rsidRDefault="0031393F" w:rsidP="00205F2A">
            <w:pPr>
              <w:tabs>
                <w:tab w:val="center" w:pos="3008"/>
                <w:tab w:val="center" w:pos="6159"/>
              </w:tabs>
              <w:spacing w:line="252" w:lineRule="auto"/>
              <w:ind w:left="-284" w:firstLine="284"/>
              <w:jc w:val="center"/>
            </w:pPr>
            <w:r w:rsidRPr="00F61006">
              <w:t>80</w:t>
            </w:r>
          </w:p>
        </w:tc>
        <w:tc>
          <w:tcPr>
            <w:tcW w:w="2145" w:type="dxa"/>
          </w:tcPr>
          <w:p w14:paraId="0DFC76A9" w14:textId="77777777" w:rsidR="0031393F" w:rsidRPr="00F61006" w:rsidRDefault="0031393F" w:rsidP="00205F2A">
            <w:pPr>
              <w:tabs>
                <w:tab w:val="center" w:pos="3008"/>
                <w:tab w:val="center" w:pos="6159"/>
              </w:tabs>
              <w:spacing w:line="252" w:lineRule="auto"/>
              <w:ind w:left="-284" w:firstLine="284"/>
              <w:jc w:val="center"/>
            </w:pPr>
            <w:r w:rsidRPr="00F61006">
              <w:t>75</w:t>
            </w:r>
          </w:p>
        </w:tc>
        <w:tc>
          <w:tcPr>
            <w:tcW w:w="2145" w:type="dxa"/>
          </w:tcPr>
          <w:p w14:paraId="2960F50E" w14:textId="77777777" w:rsidR="0031393F" w:rsidRPr="00F61006" w:rsidRDefault="0031393F" w:rsidP="00205F2A">
            <w:pPr>
              <w:tabs>
                <w:tab w:val="center" w:pos="3008"/>
                <w:tab w:val="center" w:pos="6159"/>
              </w:tabs>
              <w:spacing w:line="252" w:lineRule="auto"/>
              <w:ind w:left="-284" w:firstLine="284"/>
              <w:jc w:val="center"/>
            </w:pPr>
            <w:r w:rsidRPr="00F61006">
              <w:t>49,35</w:t>
            </w:r>
          </w:p>
        </w:tc>
      </w:tr>
    </w:tbl>
    <w:p w14:paraId="04AB3B5A" w14:textId="77777777" w:rsidR="0031393F" w:rsidRPr="00F61006" w:rsidRDefault="0031393F" w:rsidP="0031393F">
      <w:pPr>
        <w:tabs>
          <w:tab w:val="center" w:pos="3008"/>
          <w:tab w:val="center" w:pos="6159"/>
        </w:tabs>
        <w:spacing w:line="252" w:lineRule="auto"/>
        <w:ind w:left="-284" w:firstLine="284"/>
      </w:pPr>
      <w:r w:rsidRPr="00F61006">
        <w:t xml:space="preserve"> </w:t>
      </w:r>
    </w:p>
    <w:p w14:paraId="381097C1" w14:textId="77777777" w:rsidR="0031393F" w:rsidRDefault="0031393F" w:rsidP="0031393F">
      <w:pPr>
        <w:spacing w:line="252" w:lineRule="auto"/>
        <w:ind w:left="-284" w:firstLine="284"/>
        <w:jc w:val="both"/>
      </w:pPr>
      <w:r w:rsidRPr="00F61006">
        <w:t>A 80 fős összlétszámból 3 fő fizetésnélküli szabadságon van, vagyis összesen 77 fő volt köteles jelentést tenni, most pedig összesen 75 fő szolgáltatott adatokat, vagyis 2 olyan kolléga nem nyújtott be jelentést, akinek egyébként kötelezettsége lett volna. Az egyetemi tanárok körében a másik két csoporthoz és a kari átlaghoz képest magasabb csoportátlag a Hirsch-index szorzószámának alkalmazásából ered. A docenseknél a korábbi évekhez képest relatíve magasabb csoportátlag egy-egy kolléga különösen magas egyéni pontszámából adódik.</w:t>
      </w:r>
      <w:r w:rsidRPr="00EA03E5">
        <w:t xml:space="preserve">  </w:t>
      </w:r>
    </w:p>
    <w:p w14:paraId="7035F63D" w14:textId="77777777" w:rsidR="00520728" w:rsidRPr="00F82114" w:rsidRDefault="00520728" w:rsidP="0031393F">
      <w:pPr>
        <w:spacing w:line="252" w:lineRule="auto"/>
        <w:jc w:val="both"/>
        <w:rPr>
          <w:highlight w:val="yellow"/>
        </w:rPr>
      </w:pPr>
    </w:p>
    <w:p w14:paraId="065AFE73" w14:textId="5A8C5B0A" w:rsidR="008C2380" w:rsidRPr="00A52050" w:rsidRDefault="00110001" w:rsidP="00367DCA">
      <w:pPr>
        <w:pStyle w:val="NormlWeb"/>
        <w:spacing w:before="0" w:beforeAutospacing="0" w:after="0" w:afterAutospacing="0" w:line="252" w:lineRule="auto"/>
        <w:ind w:left="-284" w:firstLine="284"/>
        <w:rPr>
          <w:b/>
          <w:bCs/>
          <w:color w:val="000000" w:themeColor="text1"/>
        </w:rPr>
      </w:pPr>
      <w:r w:rsidRPr="00A52050">
        <w:rPr>
          <w:b/>
          <w:bCs/>
          <w:color w:val="000000" w:themeColor="text1"/>
        </w:rPr>
        <w:t>3</w:t>
      </w:r>
      <w:r w:rsidR="008C2380" w:rsidRPr="00A52050">
        <w:rPr>
          <w:b/>
          <w:bCs/>
          <w:color w:val="000000" w:themeColor="text1"/>
        </w:rPr>
        <w:t>.</w:t>
      </w:r>
      <w:r w:rsidR="001639E1" w:rsidRPr="00A52050">
        <w:rPr>
          <w:b/>
          <w:bCs/>
          <w:color w:val="000000" w:themeColor="text1"/>
        </w:rPr>
        <w:t>1.</w:t>
      </w:r>
      <w:r w:rsidR="008C2380" w:rsidRPr="00A52050">
        <w:rPr>
          <w:b/>
          <w:bCs/>
          <w:color w:val="000000" w:themeColor="text1"/>
        </w:rPr>
        <w:t xml:space="preserve">2. </w:t>
      </w:r>
      <w:proofErr w:type="spellStart"/>
      <w:r w:rsidR="008C2380" w:rsidRPr="00A52050">
        <w:rPr>
          <w:b/>
          <w:bCs/>
          <w:color w:val="000000" w:themeColor="text1"/>
        </w:rPr>
        <w:t>Oktatásmetria</w:t>
      </w:r>
      <w:proofErr w:type="spellEnd"/>
      <w:r w:rsidR="00E67277" w:rsidRPr="00A52050">
        <w:rPr>
          <w:b/>
          <w:bCs/>
          <w:color w:val="000000" w:themeColor="text1"/>
        </w:rPr>
        <w:t xml:space="preserve"> (ESG 1.5)</w:t>
      </w:r>
    </w:p>
    <w:p w14:paraId="28D16E37" w14:textId="10BC35E0" w:rsidR="00236C00" w:rsidRPr="00D47141" w:rsidRDefault="00236C00" w:rsidP="00D47141">
      <w:pPr>
        <w:spacing w:line="252" w:lineRule="auto"/>
        <w:ind w:left="-284" w:firstLine="284"/>
        <w:jc w:val="both"/>
        <w:rPr>
          <w:color w:val="000000" w:themeColor="text1"/>
        </w:rPr>
      </w:pPr>
      <w:r w:rsidRPr="00236C00">
        <w:rPr>
          <w:color w:val="000000" w:themeColor="text1"/>
        </w:rPr>
        <w:t xml:space="preserve">A </w:t>
      </w:r>
      <w:r w:rsidRPr="00D47141">
        <w:rPr>
          <w:bCs/>
          <w:color w:val="000000" w:themeColor="text1"/>
        </w:rPr>
        <w:t>2025</w:t>
      </w:r>
      <w:r w:rsidRPr="00236C00">
        <w:rPr>
          <w:color w:val="000000" w:themeColor="text1"/>
        </w:rPr>
        <w:t xml:space="preserve">. </w:t>
      </w:r>
      <w:r w:rsidR="006177F4">
        <w:rPr>
          <w:color w:val="000000" w:themeColor="text1"/>
        </w:rPr>
        <w:t xml:space="preserve">év </w:t>
      </w:r>
      <w:r w:rsidRPr="00236C00">
        <w:rPr>
          <w:color w:val="000000" w:themeColor="text1"/>
        </w:rPr>
        <w:t xml:space="preserve">őszi félévben </w:t>
      </w:r>
      <w:r w:rsidR="006177F4" w:rsidRPr="00236C00">
        <w:rPr>
          <w:color w:val="000000" w:themeColor="text1"/>
        </w:rPr>
        <w:t>lebonyolít</w:t>
      </w:r>
      <w:r w:rsidR="006177F4">
        <w:rPr>
          <w:color w:val="000000" w:themeColor="text1"/>
        </w:rPr>
        <w:t>ottuk</w:t>
      </w:r>
      <w:r w:rsidR="006177F4" w:rsidRPr="00236C00">
        <w:rPr>
          <w:color w:val="000000" w:themeColor="text1"/>
        </w:rPr>
        <w:t xml:space="preserve"> </w:t>
      </w:r>
      <w:r w:rsidRPr="00236C00">
        <w:rPr>
          <w:color w:val="000000" w:themeColor="text1"/>
        </w:rPr>
        <w:t xml:space="preserve">az </w:t>
      </w:r>
      <w:proofErr w:type="spellStart"/>
      <w:r w:rsidRPr="00236C00">
        <w:rPr>
          <w:color w:val="000000" w:themeColor="text1"/>
        </w:rPr>
        <w:t>oktatásmetriai</w:t>
      </w:r>
      <w:proofErr w:type="spellEnd"/>
      <w:r w:rsidRPr="00236C00">
        <w:rPr>
          <w:color w:val="000000" w:themeColor="text1"/>
        </w:rPr>
        <w:t xml:space="preserve"> felmérést, amelynek célja az oktatási tevékenység minőségének és hatékonyságának </w:t>
      </w:r>
      <w:r w:rsidR="00D47141">
        <w:rPr>
          <w:color w:val="000000" w:themeColor="text1"/>
        </w:rPr>
        <w:t xml:space="preserve">lehetőleg mindenre kiterjedő </w:t>
      </w:r>
      <w:r w:rsidRPr="00236C00">
        <w:rPr>
          <w:color w:val="000000" w:themeColor="text1"/>
        </w:rPr>
        <w:t xml:space="preserve">értékelése volt. A felmérés eredményeinek feldolgozása </w:t>
      </w:r>
      <w:r w:rsidR="00D47141">
        <w:rPr>
          <w:color w:val="000000" w:themeColor="text1"/>
        </w:rPr>
        <w:t>megtörtént.</w:t>
      </w:r>
      <w:r w:rsidRPr="00236C00">
        <w:rPr>
          <w:color w:val="000000" w:themeColor="text1"/>
        </w:rPr>
        <w:t xml:space="preserve"> </w:t>
      </w:r>
      <w:r w:rsidR="00D47141">
        <w:rPr>
          <w:color w:val="000000" w:themeColor="text1"/>
        </w:rPr>
        <w:t>Az</w:t>
      </w:r>
      <w:r w:rsidRPr="00236C00">
        <w:rPr>
          <w:color w:val="000000" w:themeColor="text1"/>
        </w:rPr>
        <w:t xml:space="preserve"> értékelést a dékán, illetve az oktatási dékánhelyettes végzi. Az elemzés alapján később intézkedési javaslatok kerülnek megfogalmazásra az oktatás színvonalának további fejlesztése érdekében.</w:t>
      </w:r>
    </w:p>
    <w:p w14:paraId="2CFC5588" w14:textId="676A1FFD" w:rsidR="009F3093" w:rsidRPr="00F82114" w:rsidRDefault="009F3093" w:rsidP="00367DCA">
      <w:pPr>
        <w:spacing w:line="252" w:lineRule="auto"/>
        <w:ind w:left="-284" w:firstLine="284"/>
        <w:jc w:val="both"/>
        <w:rPr>
          <w:highlight w:val="yellow"/>
        </w:rPr>
      </w:pPr>
    </w:p>
    <w:p w14:paraId="6D5A2817" w14:textId="2E57EB56" w:rsidR="009F3093" w:rsidRPr="004F27AB" w:rsidRDefault="00110001" w:rsidP="00367DCA">
      <w:pPr>
        <w:spacing w:line="252" w:lineRule="auto"/>
        <w:ind w:left="-284" w:firstLine="284"/>
        <w:jc w:val="both"/>
        <w:rPr>
          <w:rStyle w:val="markedcontent"/>
          <w:b/>
          <w:bCs/>
        </w:rPr>
      </w:pPr>
      <w:r w:rsidRPr="004F27AB">
        <w:rPr>
          <w:rStyle w:val="markedcontent"/>
          <w:b/>
          <w:bCs/>
        </w:rPr>
        <w:t>3</w:t>
      </w:r>
      <w:r w:rsidR="007A63A8" w:rsidRPr="004F27AB">
        <w:rPr>
          <w:rStyle w:val="markedcontent"/>
          <w:b/>
          <w:bCs/>
        </w:rPr>
        <w:t>.</w:t>
      </w:r>
      <w:r w:rsidR="001639E1" w:rsidRPr="004F27AB">
        <w:rPr>
          <w:rStyle w:val="markedcontent"/>
          <w:b/>
          <w:bCs/>
        </w:rPr>
        <w:t>2</w:t>
      </w:r>
      <w:r w:rsidR="007A63A8" w:rsidRPr="004F27AB">
        <w:rPr>
          <w:rStyle w:val="markedcontent"/>
          <w:b/>
          <w:bCs/>
        </w:rPr>
        <w:t>. Oktatási kompetenciák felülvizsgálata</w:t>
      </w:r>
    </w:p>
    <w:p w14:paraId="01FA3CF7" w14:textId="13F90F84" w:rsidR="007A63A8" w:rsidRPr="00F82114" w:rsidRDefault="007A63A8" w:rsidP="00367DCA">
      <w:pPr>
        <w:spacing w:line="252" w:lineRule="auto"/>
        <w:ind w:left="-284" w:firstLine="284"/>
        <w:jc w:val="both"/>
        <w:rPr>
          <w:rStyle w:val="markedcontent"/>
          <w:bCs/>
          <w:highlight w:val="yellow"/>
        </w:rPr>
      </w:pPr>
    </w:p>
    <w:p w14:paraId="66D244CE" w14:textId="77777777" w:rsidR="00A52050" w:rsidRDefault="001E29B4" w:rsidP="004F27AB">
      <w:pPr>
        <w:pStyle w:val="Listaszerbekezds"/>
        <w:spacing w:line="252" w:lineRule="auto"/>
        <w:ind w:left="-284" w:firstLine="284"/>
        <w:jc w:val="both"/>
        <w:rPr>
          <w:rStyle w:val="markedcontent"/>
          <w:rFonts w:ascii="Times New Roman" w:hAnsi="Times New Roman" w:cs="Times New Roman"/>
          <w:bCs/>
          <w:sz w:val="24"/>
          <w:szCs w:val="24"/>
        </w:rPr>
      </w:pPr>
      <w:r w:rsidRPr="00A52050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3.2.1</w:t>
      </w:r>
      <w:r w:rsidR="007A63A8" w:rsidRPr="00A52050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. Képzési tervek felülvizsgálata:</w:t>
      </w:r>
      <w:r w:rsidR="007A63A8" w:rsidRPr="00A52050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26B4B19" w14:textId="064A801D" w:rsidR="004F27AB" w:rsidRPr="004F27AB" w:rsidRDefault="004F27AB" w:rsidP="004F27AB">
      <w:pPr>
        <w:pStyle w:val="Listaszerbekezds"/>
        <w:spacing w:line="252" w:lineRule="auto"/>
        <w:ind w:left="-284" w:firstLine="284"/>
        <w:jc w:val="both"/>
        <w:rPr>
          <w:rStyle w:val="markedcontent"/>
          <w:rFonts w:ascii="Times New Roman" w:hAnsi="Times New Roman" w:cs="Times New Roman"/>
          <w:bCs/>
          <w:sz w:val="24"/>
          <w:szCs w:val="24"/>
        </w:rPr>
      </w:pPr>
      <w:r w:rsidRPr="00A52050">
        <w:rPr>
          <w:rStyle w:val="markedcontent"/>
          <w:rFonts w:ascii="Times New Roman" w:hAnsi="Times New Roman" w:cs="Times New Roman"/>
          <w:bCs/>
          <w:sz w:val="24"/>
          <w:szCs w:val="24"/>
        </w:rPr>
        <w:t>A szakfelülvizsgálatok a nemzeti felsőoktatásról</w:t>
      </w:r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 szóló 2011. évi CCIV. törvény 15. § (1) bekezdése alapján megtörténtek. Ennek keretében fókuszcsoportokat hozunk létre, </w:t>
      </w:r>
      <w:r w:rsidR="00675B8B">
        <w:rPr>
          <w:rStyle w:val="markedcontent"/>
          <w:rFonts w:ascii="Times New Roman" w:hAnsi="Times New Roman" w:cs="Times New Roman"/>
          <w:bCs/>
          <w:sz w:val="24"/>
          <w:szCs w:val="24"/>
        </w:rPr>
        <w:t>a</w:t>
      </w:r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>mely</w:t>
      </w:r>
      <w:r w:rsidR="00675B8B">
        <w:rPr>
          <w:rStyle w:val="markedcontent"/>
          <w:rFonts w:ascii="Times New Roman" w:hAnsi="Times New Roman" w:cs="Times New Roman"/>
          <w:bCs/>
          <w:sz w:val="24"/>
          <w:szCs w:val="24"/>
        </w:rPr>
        <w:t>ek</w:t>
      </w:r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 tagjai a dékán, oktatási dékánhelyettes, szakfelelősök, jogász szakmai hivatásrendek képviselői, valamint oktatói és hallgató tagok voltak. A fókuszcsoport üléseit jegyzőkönyv rögzíti. A fókuszcsoport megvitatta a jelenleg hatályos jogász, igazságügyi igazgatási és MBA mintatantervet. A fókuszcsoportok javaslatai alapján a következő intézkedések születtek:</w:t>
      </w:r>
    </w:p>
    <w:p w14:paraId="292CD7B3" w14:textId="77777777" w:rsidR="004F27AB" w:rsidRPr="004F27AB" w:rsidRDefault="004F27AB" w:rsidP="004F27AB">
      <w:pPr>
        <w:pStyle w:val="Listaszerbekezds"/>
        <w:spacing w:line="252" w:lineRule="auto"/>
        <w:ind w:left="-284" w:firstLine="284"/>
        <w:jc w:val="both"/>
        <w:rPr>
          <w:rStyle w:val="markedcontent"/>
          <w:rFonts w:ascii="Times New Roman" w:hAnsi="Times New Roman" w:cs="Times New Roman"/>
          <w:bCs/>
          <w:sz w:val="24"/>
          <w:szCs w:val="24"/>
        </w:rPr>
      </w:pPr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>- jogász szakon a mintatanterv szakmailag megfelelő, ugyanakkor Alkotmányjog 3. tárgy (Alapjogok) esetében gyakorlati óra szükséges lenne. Ennek elfogadása a Kari Tanács döntését igényli, amely 2026-ra tolódott.</w:t>
      </w:r>
    </w:p>
    <w:p w14:paraId="385BAACC" w14:textId="77777777" w:rsidR="004F27AB" w:rsidRPr="004F27AB" w:rsidRDefault="004F27AB" w:rsidP="004F27AB">
      <w:pPr>
        <w:pStyle w:val="Listaszerbekezds"/>
        <w:spacing w:line="252" w:lineRule="auto"/>
        <w:ind w:left="-284" w:firstLine="284"/>
        <w:jc w:val="both"/>
        <w:rPr>
          <w:rStyle w:val="markedcontent"/>
          <w:rFonts w:ascii="Times New Roman" w:hAnsi="Times New Roman" w:cs="Times New Roman"/>
          <w:bCs/>
          <w:sz w:val="24"/>
          <w:szCs w:val="24"/>
        </w:rPr>
      </w:pPr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lastRenderedPageBreak/>
        <w:t>- A Polgári Jog VI. tárgy előhallgatási kötelezettsége Polgári Jog 4. tárgyra (keresztféléves EV meghirdetéssel) változott.</w:t>
      </w:r>
    </w:p>
    <w:p w14:paraId="2FB41380" w14:textId="77777777" w:rsidR="004F27AB" w:rsidRPr="004F27AB" w:rsidRDefault="004F27AB" w:rsidP="004F27AB">
      <w:pPr>
        <w:pStyle w:val="Listaszerbekezds"/>
        <w:spacing w:line="252" w:lineRule="auto"/>
        <w:ind w:left="-284" w:firstLine="284"/>
        <w:jc w:val="both"/>
        <w:rPr>
          <w:rStyle w:val="markedcontent"/>
          <w:rFonts w:ascii="Times New Roman" w:hAnsi="Times New Roman" w:cs="Times New Roman"/>
          <w:bCs/>
          <w:sz w:val="24"/>
          <w:szCs w:val="24"/>
        </w:rPr>
      </w:pPr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>- A Polgári Jog VII. tárgy előhallgatási kötelezettsége Polgári Jog 4. tárgyra (keresztféléves EV meghirdetéssel) változott.</w:t>
      </w:r>
    </w:p>
    <w:p w14:paraId="2A5CE29A" w14:textId="77777777" w:rsidR="004F27AB" w:rsidRPr="004F27AB" w:rsidRDefault="004F27AB" w:rsidP="004F27AB">
      <w:pPr>
        <w:pStyle w:val="Listaszerbekezds"/>
        <w:spacing w:line="252" w:lineRule="auto"/>
        <w:ind w:left="-284" w:firstLine="284"/>
        <w:jc w:val="both"/>
        <w:rPr>
          <w:rStyle w:val="markedcontent"/>
          <w:rFonts w:ascii="Times New Roman" w:hAnsi="Times New Roman" w:cs="Times New Roman"/>
          <w:bCs/>
          <w:sz w:val="24"/>
          <w:szCs w:val="24"/>
        </w:rPr>
      </w:pPr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>- Az intézet- és tanszékvezetők meghatározhatnak a kötelező tárgyakhoz tartozó gyakorlatokra vonatkozóan egységes követelményeket vagy kereteket, amelyektől a gyakorlatvezető oktató – oktatói autonómiájának figyelembevételével – nem térhet el.</w:t>
      </w:r>
    </w:p>
    <w:p w14:paraId="486E0443" w14:textId="77777777" w:rsidR="004F27AB" w:rsidRPr="004F27AB" w:rsidRDefault="004F27AB" w:rsidP="004F27AB">
      <w:pPr>
        <w:pStyle w:val="Listaszerbekezds"/>
        <w:spacing w:line="252" w:lineRule="auto"/>
        <w:ind w:left="-284" w:firstLine="284"/>
        <w:jc w:val="both"/>
        <w:rPr>
          <w:rStyle w:val="markedcontent"/>
          <w:rFonts w:ascii="Times New Roman" w:hAnsi="Times New Roman" w:cs="Times New Roman"/>
          <w:bCs/>
          <w:sz w:val="24"/>
          <w:szCs w:val="24"/>
        </w:rPr>
      </w:pPr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- A levelezős hallgatók esetében külön tájékoztatás szükséges a félév(köz)i követelményekről (ajánlott </w:t>
      </w:r>
      <w:proofErr w:type="spellStart"/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>Neptun</w:t>
      </w:r>
      <w:proofErr w:type="spellEnd"/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 üzenetben), számukra ugyanis a félév első foglalkozása általában későbbre esik, mint a tanítási időszak első hete.</w:t>
      </w:r>
    </w:p>
    <w:p w14:paraId="3FA661C5" w14:textId="2AA0DA53" w:rsidR="004F27AB" w:rsidRPr="004F27AB" w:rsidRDefault="004F27AB" w:rsidP="004F27AB">
      <w:pPr>
        <w:pStyle w:val="Listaszerbekezds"/>
        <w:spacing w:line="252" w:lineRule="auto"/>
        <w:ind w:left="-284" w:firstLine="284"/>
        <w:jc w:val="both"/>
        <w:rPr>
          <w:rStyle w:val="markedcontent"/>
          <w:rFonts w:ascii="Times New Roman" w:hAnsi="Times New Roman" w:cs="Times New Roman"/>
          <w:bCs/>
          <w:sz w:val="24"/>
          <w:szCs w:val="24"/>
        </w:rPr>
      </w:pPr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- A KOPI plágiumkereső rendszer intézményi használatára szóló, az Egyetem és a (HUN-REN) SZTAKI között fennálló szerződés 2025. február 14-én lejárt. Mivel a szoftver fejlesztése a Kar elvárt szinttől elmaradt, ezért a továbbiakban </w:t>
      </w:r>
      <w:r w:rsidR="004A4983">
        <w:rPr>
          <w:rStyle w:val="markedcontent"/>
          <w:rFonts w:ascii="Times New Roman" w:hAnsi="Times New Roman" w:cs="Times New Roman"/>
          <w:bCs/>
          <w:sz w:val="24"/>
          <w:szCs w:val="24"/>
        </w:rPr>
        <w:t>a</w:t>
      </w:r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 Kar nem veszi igénybe a szolgáltatást, hanem egy jóval korszerűbb plágiumkereső szoftver (</w:t>
      </w:r>
      <w:proofErr w:type="spellStart"/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>Turnitin</w:t>
      </w:r>
      <w:proofErr w:type="spellEnd"/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>) használatára tért át.</w:t>
      </w:r>
    </w:p>
    <w:p w14:paraId="6D019DD4" w14:textId="77777777" w:rsidR="004F27AB" w:rsidRPr="004F27AB" w:rsidRDefault="004F27AB" w:rsidP="004F27AB">
      <w:pPr>
        <w:pStyle w:val="Listaszerbekezds"/>
        <w:spacing w:line="252" w:lineRule="auto"/>
        <w:ind w:left="-284" w:firstLine="284"/>
        <w:jc w:val="both"/>
        <w:rPr>
          <w:rStyle w:val="markedcontent"/>
          <w:rFonts w:ascii="Times New Roman" w:hAnsi="Times New Roman" w:cs="Times New Roman"/>
          <w:bCs/>
          <w:sz w:val="24"/>
          <w:szCs w:val="24"/>
        </w:rPr>
      </w:pPr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>- igazságügyi igazgatási szakon szabadon válaszható tárgy keretében meghirdetésre kerül az „Évfolyamdolgozat” tárgy, amely ugyan nem kötelező e szakon, de – hallgatói igény alapján – a szakdolgozat elkészítéséhez komoly segítséget jelent.</w:t>
      </w:r>
    </w:p>
    <w:p w14:paraId="7210B0FE" w14:textId="77777777" w:rsidR="004F27AB" w:rsidRPr="004F27AB" w:rsidRDefault="004F27AB" w:rsidP="004F27AB">
      <w:pPr>
        <w:pStyle w:val="Listaszerbekezds"/>
        <w:spacing w:line="252" w:lineRule="auto"/>
        <w:ind w:left="-284" w:firstLine="284"/>
        <w:jc w:val="both"/>
        <w:rPr>
          <w:rStyle w:val="markedcontent"/>
          <w:rFonts w:ascii="Times New Roman" w:hAnsi="Times New Roman" w:cs="Times New Roman"/>
          <w:bCs/>
          <w:sz w:val="24"/>
          <w:szCs w:val="24"/>
        </w:rPr>
      </w:pPr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>- A Polgári eljárásjog 1. tárgy oktatása igazságügyi igazgatási alapszakon jelenleg a jogász szakos hallgatókkal összevontan történik. A 2025-ben lefolytatott szakfelülvizsgálat során nyilvánvalóvá vált, hogy a szak specifikus jellemzői a tárgy oktatásánál a jogász szakhoz képest tartalmilag más tematikát és módszertant követelnek meg, ezért – a ráépülő Polgári eljárásjog 2. tárgyhoz hasonlóan – indokolt annak az igazságügyi igazgatási szakon a jogász szaktól különálló oktatása.</w:t>
      </w:r>
    </w:p>
    <w:p w14:paraId="0562FE88" w14:textId="7C91C7B5" w:rsidR="004F27AB" w:rsidRPr="004F27AB" w:rsidRDefault="004F27AB" w:rsidP="004F27AB">
      <w:pPr>
        <w:pStyle w:val="Listaszerbekezds"/>
        <w:spacing w:line="252" w:lineRule="auto"/>
        <w:ind w:left="-284" w:firstLine="284"/>
        <w:jc w:val="both"/>
        <w:rPr>
          <w:rStyle w:val="markedcontent"/>
          <w:rFonts w:ascii="Times New Roman" w:hAnsi="Times New Roman" w:cs="Times New Roman"/>
          <w:bCs/>
          <w:sz w:val="24"/>
          <w:szCs w:val="24"/>
        </w:rPr>
      </w:pPr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- </w:t>
      </w:r>
      <w:r w:rsidR="00AC37EE">
        <w:rPr>
          <w:rStyle w:val="markedcontent"/>
          <w:rFonts w:ascii="Times New Roman" w:hAnsi="Times New Roman" w:cs="Times New Roman"/>
          <w:bCs/>
          <w:sz w:val="24"/>
          <w:szCs w:val="24"/>
        </w:rPr>
        <w:t>A</w:t>
      </w:r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 Kari Tanács </w:t>
      </w:r>
      <w:r w:rsidR="00AC37EE">
        <w:rPr>
          <w:rStyle w:val="markedcontent"/>
          <w:rFonts w:ascii="Times New Roman" w:hAnsi="Times New Roman" w:cs="Times New Roman"/>
          <w:bCs/>
          <w:sz w:val="24"/>
          <w:szCs w:val="24"/>
        </w:rPr>
        <w:t>elfogadta</w:t>
      </w:r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, hogy az Erasmus+ (és ennek megfelelően a Tanulmány Bizottság által kedvezményes tanrendben részesülő képzésen részt vevő hallgatók a félév végi vizsgáikat online formában is teljesíthessék, </w:t>
      </w:r>
      <w:r w:rsidR="00F84941">
        <w:rPr>
          <w:rStyle w:val="markedcontent"/>
          <w:rFonts w:ascii="Times New Roman" w:hAnsi="Times New Roman" w:cs="Times New Roman"/>
          <w:bCs/>
          <w:sz w:val="24"/>
          <w:szCs w:val="24"/>
        </w:rPr>
        <w:t>a</w:t>
      </w:r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>mellyel a nevezett hallgatói kört támogatjuk azzal, hogy külföldi részképzésük idején kapjanak lehetőséget a rendes vizsgaidőszakban történő online vizsgázásra. A lehetőség értelemszerűen a vizsga típusú számonkérésre (kollokvium) vonatkozik. A vizsga lebonyolítása szóbeli formában, online történik az Egyetem erre rendszeresített szoftverén (MS Teams) keresztül, tekintettel arra, hogy a vizsgázó személyazonossága kétséget kizáróan csak így igazolható.</w:t>
      </w:r>
    </w:p>
    <w:p w14:paraId="31CC1D61" w14:textId="77777777" w:rsidR="004F27AB" w:rsidRDefault="004F27AB" w:rsidP="004F27AB">
      <w:pPr>
        <w:pStyle w:val="Listaszerbekezds"/>
        <w:spacing w:line="252" w:lineRule="auto"/>
        <w:ind w:left="-284" w:firstLine="284"/>
        <w:jc w:val="both"/>
        <w:rPr>
          <w:rStyle w:val="markedcontent"/>
          <w:rFonts w:ascii="Times New Roman" w:hAnsi="Times New Roman" w:cs="Times New Roman"/>
          <w:bCs/>
          <w:sz w:val="24"/>
          <w:szCs w:val="24"/>
        </w:rPr>
      </w:pPr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>- A Jog- és Államtudományi Kar Kari Tanácsa 2024. szeptember 19-én tartott ülésén megvitatta az Erasmus+ mobilitás keretében külföldi részképzésen részt vevő hallgatókkal kapcsolatos azon felvetést, mely szerint nevezett hallgatói kört támogassuk azzal, hogy külföldi részképzésük idején kapjanak lehetőséget a levelező munkarendű képzés hibrid tanóráiba történő online bekapcsolódásra.</w:t>
      </w:r>
    </w:p>
    <w:p w14:paraId="3C379240" w14:textId="77777777" w:rsidR="003F2A05" w:rsidRDefault="003F2A05" w:rsidP="004F27AB">
      <w:pPr>
        <w:pStyle w:val="Listaszerbekezds"/>
        <w:spacing w:line="252" w:lineRule="auto"/>
        <w:ind w:left="-284" w:firstLine="284"/>
        <w:jc w:val="both"/>
        <w:rPr>
          <w:rStyle w:val="markedcontent"/>
          <w:rFonts w:ascii="Times New Roman" w:hAnsi="Times New Roman" w:cs="Times New Roman"/>
          <w:bCs/>
          <w:sz w:val="24"/>
          <w:szCs w:val="24"/>
        </w:rPr>
      </w:pPr>
    </w:p>
    <w:p w14:paraId="572C95B5" w14:textId="77777777" w:rsidR="00480EE1" w:rsidRDefault="001E29B4" w:rsidP="004F27AB">
      <w:pPr>
        <w:pStyle w:val="Listaszerbekezds"/>
        <w:spacing w:line="252" w:lineRule="auto"/>
        <w:ind w:left="-284" w:firstLine="284"/>
        <w:jc w:val="both"/>
        <w:rPr>
          <w:rStyle w:val="markedcontent"/>
          <w:rFonts w:ascii="Times New Roman" w:hAnsi="Times New Roman" w:cs="Times New Roman"/>
          <w:bCs/>
          <w:sz w:val="24"/>
          <w:szCs w:val="24"/>
        </w:rPr>
      </w:pPr>
      <w:r w:rsidRPr="00480EE1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3.2.2</w:t>
      </w:r>
      <w:r w:rsidR="007A63A8" w:rsidRPr="00480EE1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. Tantárgyleírások felülvizsgálata:</w:t>
      </w:r>
      <w:r w:rsidR="007A63A8" w:rsidRPr="00480EE1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A01A9CF" w14:textId="6478253C" w:rsidR="004F27AB" w:rsidRPr="004F27AB" w:rsidRDefault="004F27AB" w:rsidP="004F27AB">
      <w:pPr>
        <w:pStyle w:val="Listaszerbekezds"/>
        <w:spacing w:line="252" w:lineRule="auto"/>
        <w:ind w:left="-284" w:firstLine="284"/>
        <w:jc w:val="both"/>
        <w:rPr>
          <w:rStyle w:val="markedcontent"/>
          <w:rFonts w:ascii="Times New Roman" w:hAnsi="Times New Roman" w:cs="Times New Roman"/>
          <w:bCs/>
          <w:sz w:val="24"/>
          <w:szCs w:val="24"/>
        </w:rPr>
      </w:pPr>
      <w:r w:rsidRPr="00480EE1">
        <w:rPr>
          <w:rStyle w:val="markedcontent"/>
          <w:rFonts w:ascii="Times New Roman" w:hAnsi="Times New Roman" w:cs="Times New Roman"/>
          <w:bCs/>
          <w:sz w:val="24"/>
          <w:szCs w:val="24"/>
        </w:rPr>
        <w:t>A soron következő akkreditációs eljárással is</w:t>
      </w:r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 összefüggésben az új intézményi központi honlapra és a kari honlapra korábban kikerültek a tantárgyak oly módon, hogy a honlap a </w:t>
      </w:r>
      <w:proofErr w:type="spellStart"/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>Neptun</w:t>
      </w:r>
      <w:proofErr w:type="spellEnd"/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 rendszeren szereplő </w:t>
      </w:r>
      <w:proofErr w:type="spellStart"/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>alapadatokat</w:t>
      </w:r>
      <w:proofErr w:type="spellEnd"/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 és tárgyleírásokat automatikusan átveszi.</w:t>
      </w:r>
    </w:p>
    <w:p w14:paraId="2CDC5A85" w14:textId="77777777" w:rsidR="004F27AB" w:rsidRPr="004F27AB" w:rsidRDefault="004F27AB" w:rsidP="004F27AB">
      <w:pPr>
        <w:pStyle w:val="Listaszerbekezds"/>
        <w:spacing w:line="252" w:lineRule="auto"/>
        <w:ind w:left="-284" w:firstLine="284"/>
        <w:jc w:val="both"/>
        <w:rPr>
          <w:rStyle w:val="markedcontent"/>
          <w:rFonts w:ascii="Times New Roman" w:hAnsi="Times New Roman" w:cs="Times New Roman"/>
          <w:bCs/>
          <w:sz w:val="24"/>
          <w:szCs w:val="24"/>
        </w:rPr>
      </w:pPr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A </w:t>
      </w:r>
      <w:proofErr w:type="spellStart"/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>duplikációk</w:t>
      </w:r>
      <w:proofErr w:type="spellEnd"/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 és az esetleges diszkrepanciák elkerülése érdekében a kötelező és kötelezően választható tárgyak tárgyleírásait a </w:t>
      </w:r>
      <w:proofErr w:type="spellStart"/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>Neptun</w:t>
      </w:r>
      <w:proofErr w:type="spellEnd"/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 rendszerben meglévő leírások alapján egységesítettük a MAB által megadott kritériumoknak megfelelően. Ezek a Tanulmányi Osztály által folyamatosan kerültek átvezetésre a </w:t>
      </w:r>
      <w:proofErr w:type="spellStart"/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>Neptun</w:t>
      </w:r>
      <w:proofErr w:type="spellEnd"/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 rendszerben, amelyről az érintett tanszékek értesítést kaptak.</w:t>
      </w:r>
    </w:p>
    <w:p w14:paraId="5CFE51CB" w14:textId="11D2409A" w:rsidR="004F27AB" w:rsidRDefault="00480EE1" w:rsidP="004F27AB">
      <w:pPr>
        <w:pStyle w:val="Listaszerbekezds"/>
        <w:spacing w:line="252" w:lineRule="auto"/>
        <w:ind w:left="-284" w:firstLine="284"/>
        <w:jc w:val="both"/>
        <w:rPr>
          <w:rStyle w:val="markedcontent"/>
          <w:rFonts w:ascii="Times New Roman" w:hAnsi="Times New Roman" w:cs="Times New Roman"/>
          <w:bCs/>
          <w:sz w:val="24"/>
          <w:szCs w:val="24"/>
        </w:rPr>
      </w:pPr>
      <w:r>
        <w:rPr>
          <w:rStyle w:val="markedcontent"/>
          <w:rFonts w:ascii="Times New Roman" w:hAnsi="Times New Roman" w:cs="Times New Roman"/>
          <w:bCs/>
          <w:sz w:val="24"/>
          <w:szCs w:val="24"/>
        </w:rPr>
        <w:t>A</w:t>
      </w:r>
      <w:r w:rsidR="004F27AB"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 kötelező és kötelezően választható tárgyak leírásait a tárgyfelelős vagy tárgyjegyző oktatók </w:t>
      </w:r>
      <w:r>
        <w:rPr>
          <w:rStyle w:val="markedcontent"/>
          <w:rFonts w:ascii="Times New Roman" w:hAnsi="Times New Roman" w:cs="Times New Roman"/>
          <w:bCs/>
          <w:sz w:val="24"/>
          <w:szCs w:val="24"/>
        </w:rPr>
        <w:t>át</w:t>
      </w:r>
      <w:r w:rsidR="004F27AB"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>néz</w:t>
      </w:r>
      <w:r>
        <w:rPr>
          <w:rStyle w:val="markedcontent"/>
          <w:rFonts w:ascii="Times New Roman" w:hAnsi="Times New Roman" w:cs="Times New Roman"/>
          <w:bCs/>
          <w:sz w:val="24"/>
          <w:szCs w:val="24"/>
        </w:rPr>
        <w:t>t</w:t>
      </w:r>
      <w:r w:rsidR="004F27AB"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ék, és módosítási, kiegészítési javaslataikat a tantárgy célja, az elsajátítandó elméleti </w:t>
      </w:r>
      <w:r w:rsidR="004F27AB"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lastRenderedPageBreak/>
        <w:t xml:space="preserve">ismeretanyag, az elsajátítandó gyakorlati ismeretanyag, az értékelés kritériuma, az alkalmazott oktatási módszerek, a kötelező irodalom, az ajánlott irodalom tekintetében </w:t>
      </w:r>
      <w:r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2025. június 30-ig </w:t>
      </w:r>
      <w:r w:rsidR="004F27AB"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>jelez</w:t>
      </w:r>
      <w:r>
        <w:rPr>
          <w:rStyle w:val="markedcontent"/>
          <w:rFonts w:ascii="Times New Roman" w:hAnsi="Times New Roman" w:cs="Times New Roman"/>
          <w:bCs/>
          <w:sz w:val="24"/>
          <w:szCs w:val="24"/>
        </w:rPr>
        <w:t>t</w:t>
      </w:r>
      <w:r w:rsidR="004F27AB"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>ék a Tanulmányi Osztály felé.</w:t>
      </w:r>
    </w:p>
    <w:p w14:paraId="2AC0A99C" w14:textId="77777777" w:rsidR="003F2A05" w:rsidRDefault="003F2A05" w:rsidP="004F27AB">
      <w:pPr>
        <w:pStyle w:val="Listaszerbekezds"/>
        <w:spacing w:line="252" w:lineRule="auto"/>
        <w:ind w:left="-284" w:firstLine="284"/>
        <w:jc w:val="both"/>
        <w:rPr>
          <w:rStyle w:val="markedcontent"/>
          <w:rFonts w:ascii="Times New Roman" w:hAnsi="Times New Roman" w:cs="Times New Roman"/>
          <w:bCs/>
          <w:sz w:val="24"/>
          <w:szCs w:val="24"/>
        </w:rPr>
      </w:pPr>
    </w:p>
    <w:p w14:paraId="33DF8051" w14:textId="3F274EF5" w:rsidR="004971C1" w:rsidRDefault="001E29B4" w:rsidP="003F2A05">
      <w:pPr>
        <w:pStyle w:val="Listaszerbekezds"/>
        <w:spacing w:after="0" w:line="240" w:lineRule="auto"/>
        <w:ind w:left="-284" w:firstLine="284"/>
        <w:jc w:val="both"/>
        <w:rPr>
          <w:rStyle w:val="markedcontent"/>
          <w:rFonts w:ascii="Times New Roman" w:hAnsi="Times New Roman" w:cs="Times New Roman"/>
          <w:bCs/>
          <w:sz w:val="24"/>
          <w:szCs w:val="24"/>
        </w:rPr>
      </w:pPr>
      <w:r w:rsidRPr="00480EE1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3.2.3</w:t>
      </w:r>
      <w:r w:rsidR="007A63A8" w:rsidRPr="00480EE1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. Oktatásinformatikai kompetenciák:</w:t>
      </w:r>
      <w:r w:rsidR="007A63A8" w:rsidRPr="00480EE1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 </w:t>
      </w:r>
      <w:r w:rsidR="004F27AB" w:rsidRPr="00480EE1">
        <w:rPr>
          <w:rStyle w:val="markedcontent"/>
          <w:rFonts w:ascii="Times New Roman" w:hAnsi="Times New Roman" w:cs="Times New Roman"/>
          <w:bCs/>
          <w:sz w:val="24"/>
          <w:szCs w:val="24"/>
        </w:rPr>
        <w:t>Az oktatók rendszeres továbbképzése</w:t>
      </w:r>
      <w:r w:rsidR="004F27AB"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 akkreditációs követelmény. A PPKE </w:t>
      </w:r>
      <w:proofErr w:type="spellStart"/>
      <w:r w:rsidR="004F27AB"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>SzMSz</w:t>
      </w:r>
      <w:proofErr w:type="spellEnd"/>
      <w:r w:rsidR="004F27AB"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 79. § (1) </w:t>
      </w:r>
      <w:proofErr w:type="spellStart"/>
      <w:r w:rsidR="004F27AB"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>bek</w:t>
      </w:r>
      <w:proofErr w:type="spellEnd"/>
      <w:r w:rsidR="004F27AB"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>. c) pontjára is – minimális elvárásként</w:t>
      </w:r>
      <w:r w:rsidR="00480EE1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 –</w:t>
      </w:r>
      <w:r w:rsidR="004F27AB"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 a következők történtek minden oktató esetében: legalább egy e-</w:t>
      </w:r>
      <w:proofErr w:type="spellStart"/>
      <w:r w:rsidR="004F27AB"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>learning</w:t>
      </w:r>
      <w:proofErr w:type="spellEnd"/>
      <w:r w:rsidR="004F27AB"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 kurzus elvégzése a 2025. áprilistól novemberig terjedő képzési időszakban (határidő: 2025. november 30.), valamint legalább egy másik e-</w:t>
      </w:r>
      <w:proofErr w:type="spellStart"/>
      <w:r w:rsidR="004F27AB"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>learning</w:t>
      </w:r>
      <w:proofErr w:type="spellEnd"/>
      <w:r w:rsidR="004F27AB"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 kurzus elvégzése a 2025. decembertől 2026. márciusig terjedő időszakban. Az említett minimális elvárás teljesítés</w:t>
      </w:r>
      <w:r w:rsidR="00480EE1">
        <w:rPr>
          <w:rStyle w:val="markedcontent"/>
          <w:rFonts w:ascii="Times New Roman" w:hAnsi="Times New Roman" w:cs="Times New Roman"/>
          <w:bCs/>
          <w:sz w:val="24"/>
          <w:szCs w:val="24"/>
        </w:rPr>
        <w:t>ét</w:t>
      </w:r>
      <w:r w:rsidR="004F27AB"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 xml:space="preserve"> a PPKE-vel teljes vagy részállású munkaviszonyban álló, </w:t>
      </w:r>
      <w:r w:rsidR="003F2A05">
        <w:rPr>
          <w:rStyle w:val="markedcontent"/>
          <w:rFonts w:ascii="Times New Roman" w:hAnsi="Times New Roman" w:cs="Times New Roman"/>
          <w:bCs/>
          <w:sz w:val="24"/>
          <w:szCs w:val="24"/>
        </w:rPr>
        <w:t>K</w:t>
      </w:r>
      <w:r w:rsidR="004F27AB"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>aru</w:t>
      </w:r>
      <w:r w:rsidR="003F2A05">
        <w:rPr>
          <w:rStyle w:val="markedcontent"/>
          <w:rFonts w:ascii="Times New Roman" w:hAnsi="Times New Roman" w:cs="Times New Roman"/>
          <w:bCs/>
          <w:sz w:val="24"/>
          <w:szCs w:val="24"/>
        </w:rPr>
        <w:t>n</w:t>
      </w:r>
      <w:r w:rsidR="004F27AB"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>kon oktatói-kutatói munkakörben dolgozó minden munkatársra kötelező jelleggel ír</w:t>
      </w:r>
      <w:r w:rsidR="00480EE1">
        <w:rPr>
          <w:rStyle w:val="markedcontent"/>
          <w:rFonts w:ascii="Times New Roman" w:hAnsi="Times New Roman" w:cs="Times New Roman"/>
          <w:bCs/>
          <w:sz w:val="24"/>
          <w:szCs w:val="24"/>
        </w:rPr>
        <w:t>tuk elő</w:t>
      </w:r>
      <w:r w:rsidR="004F27AB" w:rsidRPr="004F27AB">
        <w:rPr>
          <w:rStyle w:val="markedcontent"/>
          <w:rFonts w:ascii="Times New Roman" w:hAnsi="Times New Roman" w:cs="Times New Roman"/>
          <w:bCs/>
          <w:sz w:val="24"/>
          <w:szCs w:val="24"/>
        </w:rPr>
        <w:t>.</w:t>
      </w:r>
    </w:p>
    <w:p w14:paraId="4A1BD2C8" w14:textId="77777777" w:rsidR="003F2A05" w:rsidRPr="00F82114" w:rsidRDefault="003F2A05" w:rsidP="003F2A05">
      <w:pPr>
        <w:pStyle w:val="Listaszerbekezds"/>
        <w:spacing w:after="0" w:line="240" w:lineRule="auto"/>
        <w:ind w:left="-284" w:firstLine="284"/>
        <w:jc w:val="both"/>
        <w:rPr>
          <w:rStyle w:val="markedcontent"/>
          <w:rFonts w:ascii="Times New Roman" w:hAnsi="Times New Roman" w:cs="Times New Roman"/>
          <w:bCs/>
          <w:sz w:val="24"/>
          <w:szCs w:val="24"/>
          <w:highlight w:val="yellow"/>
        </w:rPr>
      </w:pPr>
    </w:p>
    <w:p w14:paraId="4DB99CB2" w14:textId="1DA7C6CA" w:rsidR="005F71DA" w:rsidRPr="00480EE1" w:rsidRDefault="00110001" w:rsidP="003F2A05">
      <w:pPr>
        <w:ind w:left="-284" w:firstLine="284"/>
        <w:jc w:val="both"/>
        <w:rPr>
          <w:rStyle w:val="markedcontent"/>
          <w:b/>
          <w:bCs/>
        </w:rPr>
      </w:pPr>
      <w:r w:rsidRPr="00480EE1">
        <w:rPr>
          <w:rStyle w:val="markedcontent"/>
          <w:b/>
          <w:bCs/>
        </w:rPr>
        <w:t>3</w:t>
      </w:r>
      <w:r w:rsidR="00D6235C" w:rsidRPr="00480EE1">
        <w:rPr>
          <w:rStyle w:val="markedcontent"/>
          <w:b/>
          <w:bCs/>
        </w:rPr>
        <w:t>.</w:t>
      </w:r>
      <w:r w:rsidR="001A63C7" w:rsidRPr="00480EE1">
        <w:rPr>
          <w:rStyle w:val="markedcontent"/>
          <w:b/>
          <w:bCs/>
        </w:rPr>
        <w:t>3</w:t>
      </w:r>
      <w:r w:rsidR="00D6235C" w:rsidRPr="00480EE1">
        <w:rPr>
          <w:rStyle w:val="markedcontent"/>
          <w:b/>
          <w:bCs/>
        </w:rPr>
        <w:t xml:space="preserve">. </w:t>
      </w:r>
      <w:r w:rsidR="005F71DA" w:rsidRPr="00480EE1">
        <w:rPr>
          <w:rStyle w:val="markedcontent"/>
          <w:b/>
          <w:bCs/>
        </w:rPr>
        <w:t>Hallgatói tehetséggondozás</w:t>
      </w:r>
      <w:r w:rsidR="00E67277" w:rsidRPr="00480EE1">
        <w:rPr>
          <w:rStyle w:val="markedcontent"/>
          <w:b/>
          <w:bCs/>
        </w:rPr>
        <w:t>, tanulástámogatás (ESG 1.6)</w:t>
      </w:r>
    </w:p>
    <w:p w14:paraId="6D969AC8" w14:textId="77777777" w:rsidR="00E33241" w:rsidRDefault="00E33241" w:rsidP="00E33241">
      <w:pPr>
        <w:spacing w:line="252" w:lineRule="auto"/>
        <w:ind w:left="-284" w:firstLine="284"/>
        <w:jc w:val="both"/>
      </w:pPr>
      <w:r>
        <w:t>A kari tehetséggondozásban meghatározó szerepű TDK munkának hagyományosan több eleme van. Ezek a tanszéki tudományos diákkörök, kari TDK-tréningek, valamint az OTDK-</w:t>
      </w:r>
      <w:proofErr w:type="spellStart"/>
      <w:r>
        <w:t>ra</w:t>
      </w:r>
      <w:proofErr w:type="spellEnd"/>
      <w:r>
        <w:t xml:space="preserve"> kvalifikáló Kari Tudományos Diákköri Konferenciák. Emellett rendszeresen tartunk olyan fórumokat, amelyeken a tudományos diákköri mozgalom iránt érdeklő hallgatók számára adunk tájékoztatást a kari hallgatói tudományos életben való részvétel lehetséges formáiról (TDK Börze). 2025. legmeghatározóbb eseménye a 2025 tavaszán megrendezésre került XXXVII. Országos Tudományos Diákköri Konferencia, ahol hallgatóink kiemelkedő sikereket értek el. Három szekcióban összesen 47 hallgatónk versenyzett, 22 helyezést és további 8 különdíjat kiérdemelve. Az Állam- és Jogtudományi Szekcióban hallgatóink szerezték a legtöbb első helyezést a versenyző karok hallgatói közül. Az opponensek közül 20 fő vehetett részt az országos megmérettetésen, kiváló eredményt mutatva, és több legjobb opponensi díjat elnyerve. Egy hallgatónk OTDK eredményeire tekintettel Pro </w:t>
      </w:r>
      <w:proofErr w:type="spellStart"/>
      <w:r>
        <w:t>Scientia</w:t>
      </w:r>
      <w:proofErr w:type="spellEnd"/>
      <w:r>
        <w:t xml:space="preserve"> Aranyérem díjban részesült.</w:t>
      </w:r>
    </w:p>
    <w:p w14:paraId="45BCDAE6" w14:textId="77777777" w:rsidR="00E33241" w:rsidRDefault="00E33241" w:rsidP="00E33241">
      <w:pPr>
        <w:spacing w:line="252" w:lineRule="auto"/>
        <w:ind w:left="-284" w:firstLine="284"/>
        <w:jc w:val="both"/>
      </w:pPr>
      <w:r>
        <w:t>A 2025. év tavaszi félévét tehát az OTDK-</w:t>
      </w:r>
      <w:proofErr w:type="spellStart"/>
      <w:r>
        <w:t>ra</w:t>
      </w:r>
      <w:proofErr w:type="spellEnd"/>
      <w:r>
        <w:t xml:space="preserve"> való felkészülések, és ennek részeként két kihelyezett TDK tréning határozta meg, az őszi félévében pedig újrakezdődött a kétéves OTDK ciklus, azaz megkezdtük a felkészülést a XXXVIII. Országos Tudományos Diákköri Konferenciára. 2025. szeptember 24-én TDK Börzét tartottunk, és két kisebb létszámú kari TDK-t is a végzősökre tekintettel.</w:t>
      </w:r>
    </w:p>
    <w:p w14:paraId="79268749" w14:textId="6EE4C516" w:rsidR="00E33241" w:rsidRDefault="00E33241" w:rsidP="00E33241">
      <w:pPr>
        <w:spacing w:line="252" w:lineRule="auto"/>
        <w:ind w:left="-284" w:firstLine="284"/>
        <w:jc w:val="both"/>
      </w:pPr>
      <w:r>
        <w:t>Ezen kívül is számos ösztöndíjat, pályázatot ajánlottunk tehetséges hallgatóink figyelmébe (pl. a Zlinszky János TDK díj, https://jak.ppke.hu/tdk), és 2025. évben is lehetőséget teremtettünk a legtehetségesebb hallgatóink számára, hogy kiváló írásaikat az online is elérhető „</w:t>
      </w:r>
      <w:proofErr w:type="spellStart"/>
      <w:r>
        <w:t>TehetségPONT</w:t>
      </w:r>
      <w:proofErr w:type="spellEnd"/>
      <w:r>
        <w:t>” című tanulmánykötet sorozatunkban megjelentethessék (a kötet elérhető: https://j</w:t>
      </w:r>
      <w:r w:rsidR="00640BE8">
        <w:t>ak.ppke.hu/tehetsegpont-sorozat</w:t>
      </w:r>
      <w:r>
        <w:t>).</w:t>
      </w:r>
    </w:p>
    <w:p w14:paraId="562104A3" w14:textId="77777777" w:rsidR="00E33241" w:rsidRDefault="00E33241" w:rsidP="00E33241">
      <w:pPr>
        <w:spacing w:line="252" w:lineRule="auto"/>
        <w:ind w:left="-284" w:firstLine="284"/>
        <w:jc w:val="both"/>
      </w:pPr>
      <w:r>
        <w:t>Tehetséggondozással és a TDK munkával foglalkozó honlapunk rendszeresen frissül. A hallgatóinkat folyamatosan tájékoztatjuk a szervezett programokról a kari honlapon (https://jak.ppke.hu/tdk), a kari TDK Teams-csoportban és a kari közösségi média felületen is. Ezeken a csatornákon hasznos (pl. adatbázishasználatról, kutatásmódszertanról, hivatkozási és szerkesztési tudnivalókról szóló) felkészítő tréninget, kurzust kínáltunk a diákkör tagjainak.</w:t>
      </w:r>
    </w:p>
    <w:p w14:paraId="4BBBCAA3" w14:textId="77777777" w:rsidR="00E33241" w:rsidRDefault="00E33241" w:rsidP="00E33241">
      <w:pPr>
        <w:spacing w:line="252" w:lineRule="auto"/>
        <w:ind w:left="-284" w:firstLine="284"/>
        <w:jc w:val="both"/>
      </w:pPr>
      <w:r>
        <w:t xml:space="preserve">Hallgatóink 2025-ben is számos országos tudományos, szakmai hallgatói versenyen értek el szép eredményeket. Kiemelésre érdemes az az Alkotmánybírósági Szimulációs verseny, Országos Agrárjogi Jogesetmegoldó és Perbeszéd Verseny, a Kozma Sándor tudományos verseny, a </w:t>
      </w:r>
      <w:proofErr w:type="spellStart"/>
      <w:r>
        <w:t>Mailáth</w:t>
      </w:r>
      <w:proofErr w:type="spellEnd"/>
      <w:r>
        <w:t xml:space="preserve"> György Tudományos Pályázat, amelyeken mind sikerült dobogós helyeket elnyerni. Az </w:t>
      </w:r>
      <w:proofErr w:type="spellStart"/>
      <w:r>
        <w:t>Újváry</w:t>
      </w:r>
      <w:proofErr w:type="spellEnd"/>
      <w:r>
        <w:t xml:space="preserve"> János diplomadíj-pályázaton összesen 3 hallgatónk lett helyezett, és 4 hallgatónk lett díjazott az </w:t>
      </w:r>
      <w:proofErr w:type="spellStart"/>
      <w:r>
        <w:t>Apáthy</w:t>
      </w:r>
      <w:proofErr w:type="spellEnd"/>
      <w:r>
        <w:t xml:space="preserve">-pályázaton. A Nagy László Magánjogi Érvelési versenyen Karunk 3 hallgatója is bejutott a legjobb 4 közé, végül negyedik és különdíjas, harmadik és második helyezést elnyerve. 2025-ben is készültek hallgatónk nemzetközi versenyekre, az </w:t>
      </w:r>
      <w:proofErr w:type="spellStart"/>
      <w:r>
        <w:t>All</w:t>
      </w:r>
      <w:proofErr w:type="spellEnd"/>
      <w:r>
        <w:t xml:space="preserve">-European International </w:t>
      </w:r>
      <w:proofErr w:type="spellStart"/>
      <w:r>
        <w:t>Humanitarian</w:t>
      </w:r>
      <w:proofErr w:type="spellEnd"/>
      <w:r>
        <w:t xml:space="preserve"> and </w:t>
      </w:r>
      <w:proofErr w:type="spellStart"/>
      <w:r>
        <w:lastRenderedPageBreak/>
        <w:t>Refugee</w:t>
      </w:r>
      <w:proofErr w:type="spellEnd"/>
      <w:r>
        <w:t xml:space="preserve"> Law </w:t>
      </w:r>
      <w:proofErr w:type="spellStart"/>
      <w:r>
        <w:t>Moot</w:t>
      </w:r>
      <w:proofErr w:type="spellEnd"/>
      <w:r>
        <w:t xml:space="preserve"> </w:t>
      </w:r>
      <w:proofErr w:type="spellStart"/>
      <w:r>
        <w:t>Court</w:t>
      </w:r>
      <w:proofErr w:type="spellEnd"/>
      <w:r>
        <w:t xml:space="preserve"> </w:t>
      </w:r>
      <w:proofErr w:type="spellStart"/>
      <w:r>
        <w:t>Competition</w:t>
      </w:r>
      <w:proofErr w:type="spellEnd"/>
      <w:r>
        <w:t xml:space="preserve"> (Ljubljana) versenyen hallgatóink csapata az elődöntőbe jutott.</w:t>
      </w:r>
    </w:p>
    <w:p w14:paraId="53FBCA20" w14:textId="77777777" w:rsidR="00E33241" w:rsidRDefault="00E33241" w:rsidP="00E33241">
      <w:pPr>
        <w:spacing w:line="252" w:lineRule="auto"/>
        <w:ind w:left="-284" w:firstLine="284"/>
        <w:jc w:val="both"/>
      </w:pPr>
      <w:r>
        <w:t>Az elmúlt akadémiai évben – egyes programok közötti átfedések miatt – a tehetséggondozásban érintett hallgatók száma hozzávetőlegesen 100 főt tett ki. A felkészítésben tucatnyi oktató kolléga vállalt tevékeny szerepet.</w:t>
      </w:r>
    </w:p>
    <w:p w14:paraId="184C83C1" w14:textId="77777777" w:rsidR="00E33241" w:rsidRDefault="00E33241" w:rsidP="00E33241">
      <w:pPr>
        <w:spacing w:line="252" w:lineRule="auto"/>
        <w:ind w:left="-284" w:firstLine="284"/>
        <w:jc w:val="both"/>
      </w:pPr>
    </w:p>
    <w:p w14:paraId="40F87DA3" w14:textId="7D85FD1F" w:rsidR="00941DB0" w:rsidRPr="00F82114" w:rsidRDefault="00941DB0" w:rsidP="00E33241">
      <w:pPr>
        <w:spacing w:line="252" w:lineRule="auto"/>
        <w:ind w:left="-284" w:firstLine="284"/>
        <w:jc w:val="both"/>
        <w:rPr>
          <w:b/>
        </w:rPr>
      </w:pPr>
      <w:r w:rsidRPr="00F82114">
        <w:rPr>
          <w:b/>
        </w:rPr>
        <w:t>3.4. Deák Ferenc Továbbképző Intézet (ESG 1.6)</w:t>
      </w:r>
    </w:p>
    <w:p w14:paraId="17F8A139" w14:textId="1E62125D" w:rsidR="00941DB0" w:rsidRPr="00F82114" w:rsidRDefault="00941DB0" w:rsidP="00941DB0">
      <w:pPr>
        <w:spacing w:line="252" w:lineRule="auto"/>
        <w:ind w:left="-284" w:firstLine="284"/>
        <w:jc w:val="both"/>
      </w:pPr>
      <w:r w:rsidRPr="00F82114">
        <w:t>2025 tavaszi félévében a jogi továbbképzéseket szervező kari intézetnek</w:t>
      </w:r>
      <w:r w:rsidR="004B0087">
        <w:t xml:space="preserve"> </w:t>
      </w:r>
      <w:r w:rsidR="004B0087" w:rsidRPr="00F82114">
        <w:t>321 aktív és 40 passzív hallgatója volt</w:t>
      </w:r>
      <w:r w:rsidRPr="00F82114">
        <w:t>. 2025 őszi félévében 491 aktív és 29 passzív hallgatót tartottak nyilván.</w:t>
      </w:r>
    </w:p>
    <w:p w14:paraId="384DB45D" w14:textId="77777777" w:rsidR="00941DB0" w:rsidRPr="00F82114" w:rsidRDefault="00941DB0" w:rsidP="00941DB0">
      <w:pPr>
        <w:spacing w:line="252" w:lineRule="auto"/>
        <w:ind w:left="-284" w:firstLine="284"/>
        <w:jc w:val="both"/>
      </w:pPr>
      <w:r w:rsidRPr="00F82114">
        <w:t>2025 őszén 17 szak indult el újonnan (15, ha egynek számoljuk a jogász-nemjogász párokat); és 5 szak folytatódott korábbról (3, ha egynek számoljuk a jogász-nemjogász párokat), vagyis összesen 22 (18) szakon folyt továbbképzés. 2025 őszén két új szak is elindult: az angol nyelven meghirdetett „Digitális technológiai és adatgazdasági szakjogász”, valamint a „Digitális transzformációs” szakjogász szakot.</w:t>
      </w:r>
    </w:p>
    <w:p w14:paraId="180D3784" w14:textId="77777777" w:rsidR="00941DB0" w:rsidRPr="00F82114" w:rsidRDefault="00941DB0" w:rsidP="00941DB0">
      <w:pPr>
        <w:spacing w:line="252" w:lineRule="auto"/>
        <w:ind w:left="-284" w:firstLine="284"/>
        <w:jc w:val="both"/>
      </w:pPr>
      <w:r w:rsidRPr="00F82114">
        <w:t>A 2024. őszén kísérleti jelleggel bevezetett új oktatási rend sikerére tekintettel 2025-ben folytattuk a vegyes oktatási rend szervezését, amelynek lényege, hogy egy szakon belül kombináltuk a tisztán jelenléti és a tisztán online órák gyakorlatát (azaz megszűnt az ún. hibrid oktatás, ami a jelenléti órákat valós időben közvetítette is a hallgatóknak). A hallgatók többsége üdvözölte annak a lehetőségét, hogy az órák kb. 50%-át legálisan otthonról is tudják követni, ezt a népszerűséget tükrözhette a korábbi évhez képest kb. 20%-kal megnövekedett jelentkezési szám is.</w:t>
      </w:r>
    </w:p>
    <w:p w14:paraId="4E1793BA" w14:textId="77777777" w:rsidR="00941DB0" w:rsidRPr="00F82114" w:rsidRDefault="00941DB0" w:rsidP="00941DB0">
      <w:pPr>
        <w:spacing w:line="252" w:lineRule="auto"/>
        <w:ind w:left="-284" w:firstLine="284"/>
        <w:jc w:val="both"/>
      </w:pPr>
      <w:r w:rsidRPr="00F82114">
        <w:t>Folyamatosan értékeljük a tananyaggal és oktatókkal kapcsolatos hallgatói elégedettséget. Az e célra összeállított kérdőívet elektronikusan tölthetik ki a válaszadók. A válaszadási hajlandóság továbbra is 10–15% körül mozog. A visszajelzések alapján azokban az esetekben, ahol az oktatói értékelés elmarad a szak átlagától (ami jellemzően 4-4,5 körül mozog), a szakfelelősök és az érintett oktató bevonásával törekednek az oktatás színvonalának javítására. Oktatói értekezleteken megbeszéljük az eredményeket, szükség esetén új előadókat vonunk be.</w:t>
      </w:r>
    </w:p>
    <w:p w14:paraId="798B1910" w14:textId="36A3195B" w:rsidR="00941DB0" w:rsidRPr="00F82114" w:rsidRDefault="00941DB0" w:rsidP="00941DB0">
      <w:pPr>
        <w:spacing w:line="252" w:lineRule="auto"/>
        <w:ind w:left="-284" w:firstLine="284"/>
        <w:jc w:val="both"/>
      </w:pPr>
      <w:r w:rsidRPr="00F82114">
        <w:t>A tisztán online szervezett szakvizsga előkészítő tanfo</w:t>
      </w:r>
      <w:r w:rsidR="00205F2A">
        <w:t xml:space="preserve">lyamokon 2025-ben összesen 280 </w:t>
      </w:r>
      <w:r w:rsidRPr="00F82114">
        <w:t>fő vett részt, ami további emelkedést jelentett a korábbi évek arányához képest. Ez azt is egyértelműen jelzi, hogy a piac jutalmazza a tisztán online képzés lehetőségét.</w:t>
      </w:r>
    </w:p>
    <w:p w14:paraId="3E03ADEA" w14:textId="684D7A7D" w:rsidR="004F33C2" w:rsidRPr="00F82114" w:rsidRDefault="00941DB0" w:rsidP="00941DB0">
      <w:pPr>
        <w:spacing w:line="252" w:lineRule="auto"/>
        <w:ind w:left="-284" w:firstLine="284"/>
        <w:jc w:val="both"/>
      </w:pPr>
      <w:r w:rsidRPr="00F82114">
        <w:t>Az oktatás gyakorlat-orientált jellegéből fakadóan a külsős (megbízási jogviszony alapján foglalkoztatott) oktatóink aránya továbbra is 80% körül mozog azzal együtt, hogy az Intézet folyamatosan törekszik minél több saját, az Egyetemmel munkaviszonyban álló oktató felkérésére.</w:t>
      </w:r>
    </w:p>
    <w:p w14:paraId="11CD9D6D" w14:textId="77777777" w:rsidR="00941DB0" w:rsidRPr="00F82114" w:rsidRDefault="00941DB0" w:rsidP="00836CD4">
      <w:pPr>
        <w:spacing w:line="252" w:lineRule="auto"/>
        <w:jc w:val="both"/>
        <w:rPr>
          <w:b/>
          <w:highlight w:val="yellow"/>
        </w:rPr>
      </w:pPr>
    </w:p>
    <w:p w14:paraId="428066F7" w14:textId="77777777" w:rsidR="00836CD4" w:rsidRPr="00EA03E5" w:rsidRDefault="00836CD4" w:rsidP="00836CD4">
      <w:pPr>
        <w:ind w:left="-284" w:firstLine="284"/>
        <w:jc w:val="both"/>
      </w:pPr>
      <w:r>
        <w:rPr>
          <w:b/>
          <w:bCs/>
        </w:rPr>
        <w:t>3</w:t>
      </w:r>
      <w:r w:rsidRPr="00EA03E5">
        <w:rPr>
          <w:b/>
          <w:bCs/>
        </w:rPr>
        <w:t>.</w:t>
      </w:r>
      <w:r>
        <w:rPr>
          <w:b/>
          <w:bCs/>
        </w:rPr>
        <w:t>5</w:t>
      </w:r>
      <w:r w:rsidRPr="00EA03E5">
        <w:rPr>
          <w:b/>
          <w:bCs/>
        </w:rPr>
        <w:t xml:space="preserve">. </w:t>
      </w:r>
      <w:r>
        <w:rPr>
          <w:b/>
          <w:bCs/>
        </w:rPr>
        <w:t xml:space="preserve">Infrastruktúra, </w:t>
      </w:r>
      <w:proofErr w:type="spellStart"/>
      <w:r>
        <w:rPr>
          <w:b/>
          <w:bCs/>
        </w:rPr>
        <w:t>k</w:t>
      </w:r>
      <w:r w:rsidRPr="00EA03E5">
        <w:rPr>
          <w:b/>
          <w:bCs/>
        </w:rPr>
        <w:t>önyvtár</w:t>
      </w:r>
      <w:proofErr w:type="spellEnd"/>
      <w:r w:rsidRPr="00EA03E5">
        <w:rPr>
          <w:b/>
          <w:bCs/>
        </w:rPr>
        <w:t xml:space="preserve"> </w:t>
      </w:r>
      <w:r>
        <w:rPr>
          <w:b/>
          <w:bCs/>
        </w:rPr>
        <w:t>(ESG 1.6)</w:t>
      </w:r>
    </w:p>
    <w:p w14:paraId="52FAE400" w14:textId="77777777" w:rsidR="00836CD4" w:rsidRPr="00CE36D7" w:rsidRDefault="00836CD4" w:rsidP="00836CD4">
      <w:pPr>
        <w:ind w:left="-284" w:firstLine="284"/>
        <w:jc w:val="both"/>
      </w:pPr>
      <w:r w:rsidRPr="00CE36D7">
        <w:t>A Könyvtár 2025-ben 212 napon volt nyitva, az összes beérkező olvasó száma 6530 fő volt. A Könyvtár használói alapvetően a Kar hallgatói és oktatói, de mivel nyilvános az intézmény, ezért külsős látogatók is bejöhetnek.</w:t>
      </w:r>
    </w:p>
    <w:p w14:paraId="7E09BEC5" w14:textId="77777777" w:rsidR="00836CD4" w:rsidRPr="00CE36D7" w:rsidRDefault="00836CD4" w:rsidP="00836CD4">
      <w:pPr>
        <w:ind w:left="-284" w:firstLine="284"/>
        <w:jc w:val="both"/>
      </w:pPr>
      <w:r w:rsidRPr="00CE36D7">
        <w:t xml:space="preserve">A könyvtári szolgáltatásokat alapvetően két fő csoportra lehet osztani: egyrészt a hagyományos könyvtári szolgáltatásokra, másrészt az elektronikus szolgáltatásokra. </w:t>
      </w:r>
    </w:p>
    <w:p w14:paraId="56E8858C" w14:textId="77777777" w:rsidR="00836CD4" w:rsidRPr="00836CD4" w:rsidRDefault="00836CD4" w:rsidP="00836CD4">
      <w:pPr>
        <w:pStyle w:val="Listaszerbekezds"/>
        <w:numPr>
          <w:ilvl w:val="0"/>
          <w:numId w:val="8"/>
        </w:num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E36D7">
        <w:rPr>
          <w:rFonts w:ascii="Times New Roman" w:hAnsi="Times New Roman" w:cs="Times New Roman"/>
          <w:i/>
          <w:sz w:val="24"/>
          <w:szCs w:val="24"/>
        </w:rPr>
        <w:t>Hagyományos könyvtári szolgáltatás</w:t>
      </w:r>
      <w:r w:rsidRPr="00CE36D7">
        <w:rPr>
          <w:rFonts w:ascii="Times New Roman" w:hAnsi="Times New Roman" w:cs="Times New Roman"/>
          <w:sz w:val="24"/>
          <w:szCs w:val="24"/>
        </w:rPr>
        <w:t>: helyben olvasás, szaktájékoztatás, másolatkészítés,</w:t>
      </w:r>
      <w:r w:rsidRPr="00836CD4">
        <w:rPr>
          <w:rFonts w:ascii="Times New Roman" w:hAnsi="Times New Roman" w:cs="Times New Roman"/>
          <w:sz w:val="24"/>
          <w:szCs w:val="24"/>
        </w:rPr>
        <w:t xml:space="preserve"> forrásgyűjtés, számítógép használata, adatbázisok használatában való segítségnyújtás, katalógus használatában való segítségnyújtás. </w:t>
      </w:r>
    </w:p>
    <w:p w14:paraId="315840F9" w14:textId="77777777" w:rsidR="00836CD4" w:rsidRPr="00836CD4" w:rsidRDefault="00836CD4" w:rsidP="00836CD4">
      <w:pPr>
        <w:pStyle w:val="Listaszerbekezds"/>
        <w:numPr>
          <w:ilvl w:val="0"/>
          <w:numId w:val="8"/>
        </w:num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36CD4">
        <w:rPr>
          <w:rFonts w:ascii="Times New Roman" w:hAnsi="Times New Roman" w:cs="Times New Roman"/>
          <w:i/>
          <w:sz w:val="24"/>
          <w:szCs w:val="24"/>
        </w:rPr>
        <w:t>Elektronikus könyvtári szolgáltatás</w:t>
      </w:r>
      <w:r w:rsidRPr="00836CD4">
        <w:rPr>
          <w:rFonts w:ascii="Times New Roman" w:hAnsi="Times New Roman" w:cs="Times New Roman"/>
          <w:sz w:val="24"/>
          <w:szCs w:val="24"/>
        </w:rPr>
        <w:t>: kölcsönözzön ki egy könyvtárost szolgáltatás (dolgozatok megírásában való segítségnyújtás, forrásgyűjtés), szkennelés, adatbázisok távoli hozzáférése.</w:t>
      </w:r>
    </w:p>
    <w:p w14:paraId="21C166A0" w14:textId="77777777" w:rsidR="00836CD4" w:rsidRPr="00836CD4" w:rsidRDefault="00836CD4" w:rsidP="00836CD4">
      <w:pPr>
        <w:ind w:left="-284" w:firstLine="284"/>
        <w:jc w:val="both"/>
      </w:pPr>
      <w:r w:rsidRPr="00CE36D7">
        <w:t xml:space="preserve">A könyvtári könyvállomány száma </w:t>
      </w:r>
      <w:r w:rsidRPr="00CE36D7">
        <w:rPr>
          <w:i/>
        </w:rPr>
        <w:t>2025-ben 1326 kötettel gyarapodott</w:t>
      </w:r>
      <w:r w:rsidRPr="00CE36D7">
        <w:t>. A beérkezett köteteket</w:t>
      </w:r>
      <w:r w:rsidRPr="00836CD4">
        <w:t xml:space="preserve"> a </w:t>
      </w:r>
      <w:proofErr w:type="spellStart"/>
      <w:r w:rsidRPr="00836CD4">
        <w:t>HunTéka</w:t>
      </w:r>
      <w:proofErr w:type="spellEnd"/>
      <w:r w:rsidRPr="00836CD4">
        <w:t xml:space="preserve"> integrált könyvtári rendszerben feldolgoztuk, így mindenki számára elérhetővé vált az </w:t>
      </w:r>
      <w:r w:rsidRPr="00836CD4">
        <w:lastRenderedPageBreak/>
        <w:t xml:space="preserve">azokról készített bibliográfiai leírás. </w:t>
      </w:r>
      <w:r w:rsidRPr="00CE36D7">
        <w:rPr>
          <w:i/>
        </w:rPr>
        <w:t>2025-ben 1924 új tétel</w:t>
      </w:r>
      <w:r w:rsidRPr="00836CD4">
        <w:t xml:space="preserve"> került a katalógusba, amely a </w:t>
      </w:r>
      <w:hyperlink r:id="rId9" w:history="1">
        <w:r w:rsidRPr="00836CD4">
          <w:rPr>
            <w:rStyle w:val="Hiperhivatkozs"/>
            <w:rFonts w:eastAsiaTheme="majorEastAsia"/>
          </w:rPr>
          <w:t>https://catalogus.jak.ppke.hu/</w:t>
        </w:r>
      </w:hyperlink>
      <w:r w:rsidRPr="00836CD4">
        <w:t xml:space="preserve"> linken érhető el.</w:t>
      </w:r>
    </w:p>
    <w:p w14:paraId="138ADD9F" w14:textId="77777777" w:rsidR="00836CD4" w:rsidRPr="00836CD4" w:rsidRDefault="00836CD4" w:rsidP="00836CD4">
      <w:pPr>
        <w:ind w:left="-284" w:firstLine="284"/>
        <w:jc w:val="both"/>
      </w:pPr>
      <w:r w:rsidRPr="00836CD4">
        <w:t xml:space="preserve">Az Egyetem összesen </w:t>
      </w:r>
      <w:r w:rsidRPr="00CE36D7">
        <w:rPr>
          <w:bCs/>
          <w:i/>
        </w:rPr>
        <w:t>33 magyar és 29 idegen nyelvű adatbázisra fizet elő</w:t>
      </w:r>
      <w:r w:rsidRPr="00836CD4">
        <w:t xml:space="preserve">, amelyek majdnem mindegyike elérhető otthonról is hallgatóknak </w:t>
      </w:r>
      <w:proofErr w:type="spellStart"/>
      <w:r w:rsidRPr="00836CD4">
        <w:t>Shibboleth</w:t>
      </w:r>
      <w:proofErr w:type="spellEnd"/>
      <w:r w:rsidRPr="00836CD4">
        <w:t xml:space="preserve"> azonosítóval, oktatóknak VPN-en. </w:t>
      </w:r>
      <w:hyperlink r:id="rId10" w:history="1">
        <w:r w:rsidRPr="00836CD4">
          <w:rPr>
            <w:rStyle w:val="Hiperhivatkozs"/>
          </w:rPr>
          <w:t>https://jak.ppke.hu/adatbazisok</w:t>
        </w:r>
      </w:hyperlink>
      <w:r w:rsidRPr="00836CD4">
        <w:t xml:space="preserve"> A </w:t>
      </w:r>
      <w:r w:rsidRPr="00CE36D7">
        <w:rPr>
          <w:bCs/>
          <w:i/>
        </w:rPr>
        <w:t>magyar nyelvű előfizetett folyóiratok száma 23 db</w:t>
      </w:r>
      <w:r w:rsidRPr="00CE36D7">
        <w:rPr>
          <w:i/>
        </w:rPr>
        <w:t xml:space="preserve">, </w:t>
      </w:r>
      <w:r w:rsidRPr="00CE36D7">
        <w:rPr>
          <w:bCs/>
          <w:i/>
        </w:rPr>
        <w:t>külföldi</w:t>
      </w:r>
      <w:r w:rsidRPr="00CE36D7">
        <w:rPr>
          <w:i/>
        </w:rPr>
        <w:t xml:space="preserve"> </w:t>
      </w:r>
      <w:r w:rsidRPr="00CE36D7">
        <w:rPr>
          <w:bCs/>
          <w:i/>
        </w:rPr>
        <w:t>folyóiratok száma 9 db</w:t>
      </w:r>
      <w:r w:rsidRPr="00836CD4">
        <w:t xml:space="preserve"> volt 2025-ben. </w:t>
      </w:r>
      <w:hyperlink r:id="rId11" w:history="1">
        <w:r w:rsidRPr="00836CD4">
          <w:rPr>
            <w:rStyle w:val="Hiperhivatkozs"/>
          </w:rPr>
          <w:t>https://jak.ppke.hu/online-elerheto-folyoiratok</w:t>
        </w:r>
      </w:hyperlink>
      <w:r w:rsidRPr="00836CD4">
        <w:t xml:space="preserve"> </w:t>
      </w:r>
      <w:r w:rsidRPr="00CE36D7">
        <w:rPr>
          <w:bCs/>
          <w:i/>
        </w:rPr>
        <w:t>Nyomtatásban 17 db magyar</w:t>
      </w:r>
      <w:r w:rsidRPr="00CE36D7">
        <w:rPr>
          <w:i/>
        </w:rPr>
        <w:t xml:space="preserve">, és </w:t>
      </w:r>
      <w:r w:rsidRPr="00CE36D7">
        <w:rPr>
          <w:bCs/>
          <w:i/>
        </w:rPr>
        <w:t>7 db külföldi folyóirat</w:t>
      </w:r>
      <w:r w:rsidRPr="00836CD4">
        <w:t xml:space="preserve"> érkezik a Könyvtárba, illetve a tanszékekre. </w:t>
      </w:r>
    </w:p>
    <w:p w14:paraId="23B2C195" w14:textId="77777777" w:rsidR="00130CAF" w:rsidRDefault="00836CD4" w:rsidP="00836CD4">
      <w:pPr>
        <w:pStyle w:val="Listaszerbekezds"/>
        <w:spacing w:after="0" w:line="240" w:lineRule="auto"/>
        <w:ind w:left="-284" w:firstLine="284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6CD4">
        <w:rPr>
          <w:rFonts w:ascii="Times New Roman" w:hAnsi="Times New Roman" w:cs="Times New Roman"/>
          <w:sz w:val="24"/>
          <w:szCs w:val="24"/>
        </w:rPr>
        <w:t xml:space="preserve">A könyvek csak a főállású kari oktatók és a munkatársak számára kölcsönözhetők, a hallgatók és a külsős olvasók helyben használhatják az állományt, és másolhatnak a művekből. A Könyvtár részt vesz az országos könyvtárközi kölcsönzés rendszerében is. </w:t>
      </w:r>
      <w:r w:rsidRPr="00CE36D7">
        <w:rPr>
          <w:rFonts w:ascii="Times New Roman" w:hAnsi="Times New Roman" w:cs="Times New Roman"/>
          <w:i/>
          <w:sz w:val="24"/>
          <w:szCs w:val="24"/>
        </w:rPr>
        <w:t>2025-ben 17 könyvet</w:t>
      </w:r>
      <w:r w:rsidRPr="00CE36D7">
        <w:rPr>
          <w:rFonts w:ascii="Times New Roman" w:hAnsi="Times New Roman" w:cs="Times New Roman"/>
          <w:bCs/>
          <w:i/>
          <w:sz w:val="24"/>
          <w:szCs w:val="24"/>
        </w:rPr>
        <w:t xml:space="preserve"> kértünk</w:t>
      </w:r>
      <w:r w:rsidRPr="00CE36D7">
        <w:rPr>
          <w:rFonts w:ascii="Times New Roman" w:hAnsi="Times New Roman" w:cs="Times New Roman"/>
          <w:i/>
          <w:sz w:val="24"/>
          <w:szCs w:val="24"/>
        </w:rPr>
        <w:t xml:space="preserve"> külföldről és </w:t>
      </w:r>
      <w:r w:rsidRPr="00CE36D7">
        <w:rPr>
          <w:rFonts w:ascii="Times New Roman" w:hAnsi="Times New Roman" w:cs="Times New Roman"/>
          <w:bCs/>
          <w:i/>
          <w:sz w:val="24"/>
          <w:szCs w:val="24"/>
        </w:rPr>
        <w:t>36 db könyvet</w:t>
      </w:r>
      <w:r w:rsidRPr="00CE36D7">
        <w:rPr>
          <w:rFonts w:ascii="Times New Roman" w:hAnsi="Times New Roman" w:cs="Times New Roman"/>
          <w:i/>
          <w:sz w:val="24"/>
          <w:szCs w:val="24"/>
        </w:rPr>
        <w:t xml:space="preserve"> belföldről oktatóinknak könyvtárközi kölcsönzéssel</w:t>
      </w:r>
      <w:r w:rsidRPr="00836CD4">
        <w:rPr>
          <w:rFonts w:ascii="Times New Roman" w:hAnsi="Times New Roman" w:cs="Times New Roman"/>
          <w:sz w:val="24"/>
          <w:szCs w:val="24"/>
        </w:rPr>
        <w:t xml:space="preserve">, és </w:t>
      </w:r>
      <w:r w:rsidRPr="00CE36D7">
        <w:rPr>
          <w:rFonts w:ascii="Times New Roman" w:hAnsi="Times New Roman" w:cs="Times New Roman"/>
          <w:sz w:val="24"/>
          <w:szCs w:val="24"/>
        </w:rPr>
        <w:t xml:space="preserve">10 könyvet adtunk kölcsön más könyvtáraknak. A JÁK 2024. május óta előfizet a </w:t>
      </w:r>
      <w:proofErr w:type="spellStart"/>
      <w:r w:rsidRPr="00CE36D7">
        <w:rPr>
          <w:rFonts w:ascii="Times New Roman" w:hAnsi="Times New Roman" w:cs="Times New Roman"/>
          <w:sz w:val="24"/>
          <w:szCs w:val="24"/>
        </w:rPr>
        <w:t>RapidILL</w:t>
      </w:r>
      <w:proofErr w:type="spellEnd"/>
      <w:r w:rsidRPr="00CE36D7">
        <w:rPr>
          <w:rFonts w:ascii="Times New Roman" w:hAnsi="Times New Roman" w:cs="Times New Roman"/>
          <w:bCs/>
          <w:sz w:val="24"/>
          <w:szCs w:val="24"/>
        </w:rPr>
        <w:t xml:space="preserve"> könyvtárközi</w:t>
      </w:r>
      <w:r w:rsidRPr="00836CD4">
        <w:rPr>
          <w:rFonts w:ascii="Times New Roman" w:hAnsi="Times New Roman" w:cs="Times New Roman"/>
          <w:bCs/>
          <w:sz w:val="24"/>
          <w:szCs w:val="24"/>
        </w:rPr>
        <w:t xml:space="preserve"> kölcsönzés szolgáltatására, ami lehetővé teszi, hogy adott cikkek, fejezetek, tanulmányok, amikre a Kar oktatóinak, hallgatóinak szüksége van, pár órán belül eljussanak hozzánk. </w:t>
      </w:r>
      <w:r w:rsidRPr="00CE36D7">
        <w:rPr>
          <w:rFonts w:ascii="Times New Roman" w:hAnsi="Times New Roman" w:cs="Times New Roman"/>
          <w:i/>
          <w:sz w:val="24"/>
          <w:szCs w:val="24"/>
        </w:rPr>
        <w:t>Karunk oktatóinak és doktoranduszainak 158 db kérését teljesítettük</w:t>
      </w:r>
      <w:r w:rsidRPr="00CE36D7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836CD4">
        <w:rPr>
          <w:rFonts w:ascii="Times New Roman" w:hAnsi="Times New Roman" w:cs="Times New Roman"/>
          <w:bCs/>
          <w:sz w:val="24"/>
          <w:szCs w:val="24"/>
        </w:rPr>
        <w:t>a szolgáltatás segítségével.</w:t>
      </w:r>
      <w:r w:rsidR="00130CA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5085527" w14:textId="1BB92A27" w:rsidR="00836CD4" w:rsidRPr="00836CD4" w:rsidRDefault="00836CD4" w:rsidP="00836CD4">
      <w:pPr>
        <w:pStyle w:val="Listaszerbekezds"/>
        <w:spacing w:after="0" w:line="240" w:lineRule="auto"/>
        <w:ind w:left="-284" w:firstLine="284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6CD4">
        <w:rPr>
          <w:rFonts w:ascii="Times New Roman" w:hAnsi="Times New Roman" w:cs="Times New Roman"/>
          <w:sz w:val="24"/>
          <w:szCs w:val="24"/>
        </w:rPr>
        <w:t xml:space="preserve">2024. január óta működik a </w:t>
      </w:r>
      <w:r w:rsidRPr="00CE36D7">
        <w:rPr>
          <w:rFonts w:ascii="Times New Roman" w:hAnsi="Times New Roman" w:cs="Times New Roman"/>
          <w:bCs/>
          <w:i/>
          <w:sz w:val="24"/>
          <w:szCs w:val="24"/>
        </w:rPr>
        <w:t>PETER</w:t>
      </w:r>
      <w:r w:rsidRPr="00836CD4">
        <w:rPr>
          <w:rFonts w:ascii="Times New Roman" w:hAnsi="Times New Roman" w:cs="Times New Roman"/>
          <w:sz w:val="24"/>
          <w:szCs w:val="24"/>
        </w:rPr>
        <w:t xml:space="preserve">, az Egyetem </w:t>
      </w:r>
      <w:r w:rsidRPr="00836CD4">
        <w:rPr>
          <w:rFonts w:ascii="Times New Roman" w:hAnsi="Times New Roman" w:cs="Times New Roman"/>
          <w:bCs/>
          <w:sz w:val="24"/>
          <w:szCs w:val="24"/>
        </w:rPr>
        <w:t xml:space="preserve">intézményi </w:t>
      </w:r>
      <w:proofErr w:type="spellStart"/>
      <w:r w:rsidRPr="00836CD4">
        <w:rPr>
          <w:rFonts w:ascii="Times New Roman" w:hAnsi="Times New Roman" w:cs="Times New Roman"/>
          <w:bCs/>
          <w:sz w:val="24"/>
          <w:szCs w:val="24"/>
        </w:rPr>
        <w:t>repozitóriuma</w:t>
      </w:r>
      <w:proofErr w:type="spellEnd"/>
      <w:r w:rsidRPr="00836CD4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836CD4">
          <w:rPr>
            <w:rStyle w:val="Hiperhivatkozs"/>
            <w:rFonts w:ascii="Times New Roman" w:eastAsiaTheme="majorEastAsia" w:hAnsi="Times New Roman" w:cs="Times New Roman"/>
            <w:sz w:val="24"/>
            <w:szCs w:val="24"/>
          </w:rPr>
          <w:t>https://peter.ppke.hu/</w:t>
        </w:r>
      </w:hyperlink>
      <w:r w:rsidRPr="00836CD4">
        <w:rPr>
          <w:rFonts w:ascii="Times New Roman" w:hAnsi="Times New Roman" w:cs="Times New Roman"/>
          <w:sz w:val="24"/>
          <w:szCs w:val="24"/>
        </w:rPr>
        <w:t xml:space="preserve">, amelyben megtalálhatók az intézmény oktatóinak publikációi, a karok doktori iskoláiban készült doktori értekezések, a diplomamunkák és a tananyagok. A </w:t>
      </w:r>
      <w:proofErr w:type="spellStart"/>
      <w:r w:rsidRPr="00836CD4">
        <w:rPr>
          <w:rFonts w:ascii="Times New Roman" w:hAnsi="Times New Roman" w:cs="Times New Roman"/>
          <w:sz w:val="24"/>
          <w:szCs w:val="24"/>
        </w:rPr>
        <w:t>repozitóriumokban</w:t>
      </w:r>
      <w:proofErr w:type="spellEnd"/>
      <w:r w:rsidRPr="00836CD4">
        <w:rPr>
          <w:rFonts w:ascii="Times New Roman" w:hAnsi="Times New Roman" w:cs="Times New Roman"/>
          <w:sz w:val="24"/>
          <w:szCs w:val="24"/>
        </w:rPr>
        <w:t xml:space="preserve"> megtalálható állomány száma 2025-ben tovább növekedett. </w:t>
      </w:r>
      <w:r w:rsidRPr="00D15AE9">
        <w:rPr>
          <w:rFonts w:ascii="Times New Roman" w:hAnsi="Times New Roman" w:cs="Times New Roman"/>
          <w:i/>
          <w:sz w:val="24"/>
          <w:szCs w:val="24"/>
        </w:rPr>
        <w:t>Publikációk</w:t>
      </w:r>
      <w:r w:rsidRPr="00836CD4">
        <w:rPr>
          <w:rFonts w:ascii="Times New Roman" w:hAnsi="Times New Roman" w:cs="Times New Roman"/>
          <w:sz w:val="24"/>
          <w:szCs w:val="24"/>
        </w:rPr>
        <w:t xml:space="preserve"> (szabadon elérhetők) </w:t>
      </w:r>
      <w:r w:rsidRPr="00D15AE9">
        <w:rPr>
          <w:rFonts w:ascii="Times New Roman" w:hAnsi="Times New Roman" w:cs="Times New Roman"/>
          <w:bCs/>
          <w:i/>
          <w:sz w:val="24"/>
          <w:szCs w:val="24"/>
        </w:rPr>
        <w:t>száma összesen 3358 db</w:t>
      </w:r>
      <w:r w:rsidRPr="00D15AE9">
        <w:rPr>
          <w:rFonts w:ascii="Times New Roman" w:hAnsi="Times New Roman" w:cs="Times New Roman"/>
          <w:i/>
          <w:sz w:val="24"/>
          <w:szCs w:val="24"/>
        </w:rPr>
        <w:t xml:space="preserve">. Disszertációk </w:t>
      </w:r>
      <w:r w:rsidRPr="00836CD4">
        <w:rPr>
          <w:rFonts w:ascii="Times New Roman" w:hAnsi="Times New Roman" w:cs="Times New Roman"/>
          <w:sz w:val="24"/>
          <w:szCs w:val="24"/>
        </w:rPr>
        <w:t xml:space="preserve">(szabadon elérhetők) </w:t>
      </w:r>
      <w:r w:rsidRPr="00D15AE9">
        <w:rPr>
          <w:rFonts w:ascii="Times New Roman" w:hAnsi="Times New Roman" w:cs="Times New Roman"/>
          <w:bCs/>
          <w:sz w:val="24"/>
          <w:szCs w:val="24"/>
        </w:rPr>
        <w:t>651 db</w:t>
      </w:r>
      <w:r w:rsidRPr="00836CD4">
        <w:rPr>
          <w:rFonts w:ascii="Times New Roman" w:hAnsi="Times New Roman" w:cs="Times New Roman"/>
          <w:sz w:val="24"/>
          <w:szCs w:val="24"/>
        </w:rPr>
        <w:t xml:space="preserve">. </w:t>
      </w:r>
      <w:r w:rsidRPr="00836CD4">
        <w:rPr>
          <w:rFonts w:ascii="Times New Roman" w:hAnsi="Times New Roman" w:cs="Times New Roman"/>
          <w:bCs/>
          <w:sz w:val="24"/>
          <w:szCs w:val="24"/>
        </w:rPr>
        <w:t>Diplomamunkák</w:t>
      </w:r>
      <w:r w:rsidRPr="00836CD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36CD4">
        <w:rPr>
          <w:rFonts w:ascii="Times New Roman" w:hAnsi="Times New Roman" w:cs="Times New Roman"/>
          <w:sz w:val="24"/>
          <w:szCs w:val="24"/>
        </w:rPr>
        <w:t>Shibbolethes</w:t>
      </w:r>
      <w:proofErr w:type="spellEnd"/>
      <w:r w:rsidRPr="00836CD4">
        <w:rPr>
          <w:rFonts w:ascii="Times New Roman" w:hAnsi="Times New Roman" w:cs="Times New Roman"/>
          <w:sz w:val="24"/>
          <w:szCs w:val="24"/>
        </w:rPr>
        <w:t xml:space="preserve"> elérés) </w:t>
      </w:r>
      <w:r w:rsidRPr="00D15AE9">
        <w:rPr>
          <w:rFonts w:ascii="Times New Roman" w:hAnsi="Times New Roman" w:cs="Times New Roman"/>
          <w:bCs/>
          <w:i/>
          <w:sz w:val="24"/>
          <w:szCs w:val="24"/>
        </w:rPr>
        <w:t>28360 db</w:t>
      </w:r>
      <w:r w:rsidRPr="00836CD4">
        <w:rPr>
          <w:rFonts w:ascii="Times New Roman" w:hAnsi="Times New Roman" w:cs="Times New Roman"/>
          <w:sz w:val="24"/>
          <w:szCs w:val="24"/>
        </w:rPr>
        <w:t xml:space="preserve">. </w:t>
      </w:r>
      <w:r w:rsidRPr="00836CD4">
        <w:rPr>
          <w:rFonts w:ascii="Times New Roman" w:hAnsi="Times New Roman" w:cs="Times New Roman"/>
          <w:bCs/>
          <w:sz w:val="24"/>
          <w:szCs w:val="24"/>
        </w:rPr>
        <w:t>Tananyag</w:t>
      </w:r>
      <w:r w:rsidRPr="00836CD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36CD4">
        <w:rPr>
          <w:rFonts w:ascii="Times New Roman" w:hAnsi="Times New Roman" w:cs="Times New Roman"/>
          <w:sz w:val="24"/>
          <w:szCs w:val="24"/>
        </w:rPr>
        <w:t>Shibbolethes</w:t>
      </w:r>
      <w:proofErr w:type="spellEnd"/>
      <w:r w:rsidRPr="00836CD4">
        <w:rPr>
          <w:rFonts w:ascii="Times New Roman" w:hAnsi="Times New Roman" w:cs="Times New Roman"/>
          <w:sz w:val="24"/>
          <w:szCs w:val="24"/>
        </w:rPr>
        <w:t xml:space="preserve"> és szabad elérés) </w:t>
      </w:r>
      <w:r w:rsidRPr="00D15AE9">
        <w:rPr>
          <w:rFonts w:ascii="Times New Roman" w:hAnsi="Times New Roman" w:cs="Times New Roman"/>
          <w:bCs/>
          <w:i/>
          <w:sz w:val="24"/>
          <w:szCs w:val="24"/>
        </w:rPr>
        <w:t>100 db.</w:t>
      </w:r>
      <w:r w:rsidRPr="00836CD4">
        <w:rPr>
          <w:rFonts w:ascii="Times New Roman" w:hAnsi="Times New Roman" w:cs="Times New Roman"/>
          <w:sz w:val="24"/>
          <w:szCs w:val="24"/>
        </w:rPr>
        <w:t xml:space="preserve"> </w:t>
      </w:r>
      <w:r w:rsidRPr="00836CD4">
        <w:rPr>
          <w:rFonts w:ascii="Times New Roman" w:hAnsi="Times New Roman" w:cs="Times New Roman"/>
          <w:bCs/>
          <w:sz w:val="24"/>
          <w:szCs w:val="24"/>
        </w:rPr>
        <w:t xml:space="preserve">Pázmánytár </w:t>
      </w:r>
      <w:r w:rsidRPr="00836CD4">
        <w:rPr>
          <w:rFonts w:ascii="Times New Roman" w:hAnsi="Times New Roman" w:cs="Times New Roman"/>
          <w:sz w:val="24"/>
          <w:szCs w:val="24"/>
        </w:rPr>
        <w:t xml:space="preserve">(egyetemtörténeti tár) </w:t>
      </w:r>
      <w:r w:rsidRPr="00D15AE9">
        <w:rPr>
          <w:rFonts w:ascii="Times New Roman" w:hAnsi="Times New Roman" w:cs="Times New Roman"/>
          <w:bCs/>
          <w:i/>
          <w:sz w:val="24"/>
          <w:szCs w:val="24"/>
        </w:rPr>
        <w:t>257 db</w:t>
      </w:r>
      <w:r w:rsidRPr="00836CD4">
        <w:rPr>
          <w:rFonts w:ascii="Times New Roman" w:hAnsi="Times New Roman" w:cs="Times New Roman"/>
          <w:sz w:val="24"/>
          <w:szCs w:val="24"/>
        </w:rPr>
        <w:t xml:space="preserve"> feltöltött dokumentum. </w:t>
      </w:r>
    </w:p>
    <w:p w14:paraId="4BB771AA" w14:textId="77777777" w:rsidR="00836CD4" w:rsidRPr="00836CD4" w:rsidRDefault="00836CD4" w:rsidP="00836CD4">
      <w:pPr>
        <w:ind w:left="-284" w:firstLine="284"/>
        <w:jc w:val="both"/>
      </w:pPr>
      <w:r w:rsidRPr="00836CD4">
        <w:t xml:space="preserve">A „Kölcsönözzön ki egy könyvtárost” szolgáltatást </w:t>
      </w:r>
      <w:r w:rsidRPr="00D15AE9">
        <w:rPr>
          <w:bCs/>
          <w:i/>
        </w:rPr>
        <w:t>2025-ben 135 fő (JÁK hallgató)</w:t>
      </w:r>
      <w:r w:rsidRPr="00836CD4">
        <w:t xml:space="preserve"> vette igénybe, 5 könyvtáros válaszolta meg a kérdéseiket. </w:t>
      </w:r>
    </w:p>
    <w:p w14:paraId="57905EF3" w14:textId="77777777" w:rsidR="00836CD4" w:rsidRPr="00836CD4" w:rsidRDefault="00836CD4" w:rsidP="00836CD4">
      <w:pPr>
        <w:ind w:left="-284" w:firstLine="284"/>
        <w:jc w:val="both"/>
      </w:pPr>
      <w:r w:rsidRPr="00836CD4">
        <w:t>Az olvasói számítógépes munkaállomások száma csökkent, mert a hallgatók szívesebben használják a saját eszközeiket. Jelenleg hat számítógép áll rendelkezésre az olvasók számára.</w:t>
      </w:r>
    </w:p>
    <w:p w14:paraId="773C6F27" w14:textId="77777777" w:rsidR="0094153E" w:rsidRDefault="0094153E" w:rsidP="0094153E">
      <w:pPr>
        <w:jc w:val="both"/>
        <w:rPr>
          <w:highlight w:val="yellow"/>
        </w:rPr>
      </w:pPr>
    </w:p>
    <w:p w14:paraId="40E41A0E" w14:textId="77777777" w:rsidR="0094153E" w:rsidRDefault="0094153E" w:rsidP="0094153E">
      <w:pPr>
        <w:spacing w:line="252" w:lineRule="auto"/>
        <w:ind w:left="-284" w:firstLine="284"/>
        <w:jc w:val="both"/>
        <w:rPr>
          <w:b/>
          <w:bCs/>
        </w:rPr>
      </w:pPr>
      <w:r>
        <w:rPr>
          <w:b/>
          <w:bCs/>
        </w:rPr>
        <w:t>4</w:t>
      </w:r>
      <w:r w:rsidRPr="0020579A">
        <w:rPr>
          <w:b/>
          <w:bCs/>
        </w:rPr>
        <w:t xml:space="preserve">. </w:t>
      </w:r>
      <w:proofErr w:type="spellStart"/>
      <w:r w:rsidRPr="0020579A">
        <w:rPr>
          <w:b/>
          <w:bCs/>
        </w:rPr>
        <w:t>Nemzetközi</w:t>
      </w:r>
      <w:proofErr w:type="spellEnd"/>
      <w:r w:rsidRPr="0020579A">
        <w:rPr>
          <w:b/>
          <w:bCs/>
        </w:rPr>
        <w:t xml:space="preserve"> kapcsolatok </w:t>
      </w:r>
      <w:r w:rsidRPr="00E67277">
        <w:rPr>
          <w:b/>
          <w:bCs/>
        </w:rPr>
        <w:t>(ESG 1.4, 1.5 és 1.6)</w:t>
      </w:r>
    </w:p>
    <w:p w14:paraId="09C86095" w14:textId="77777777" w:rsidR="0094153E" w:rsidRPr="00851563" w:rsidRDefault="0094153E" w:rsidP="0094153E">
      <w:pPr>
        <w:spacing w:line="252" w:lineRule="auto"/>
        <w:ind w:left="-284" w:firstLine="284"/>
        <w:jc w:val="both"/>
        <w:rPr>
          <w:b/>
          <w:bCs/>
          <w:sz w:val="20"/>
          <w:szCs w:val="20"/>
        </w:rPr>
      </w:pPr>
    </w:p>
    <w:p w14:paraId="688DC64C" w14:textId="613130B8" w:rsidR="0094153E" w:rsidRPr="00CE51F9" w:rsidRDefault="0094153E" w:rsidP="007B49EA">
      <w:pPr>
        <w:pStyle w:val="NormlWeb"/>
        <w:shd w:val="clear" w:color="auto" w:fill="FDFDFD"/>
        <w:spacing w:before="0" w:beforeAutospacing="0" w:after="0" w:afterAutospacing="0" w:line="252" w:lineRule="auto"/>
        <w:ind w:left="-284" w:firstLine="284"/>
        <w:jc w:val="both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4</w:t>
      </w:r>
      <w:r w:rsidRPr="00CE51F9">
        <w:rPr>
          <w:rFonts w:eastAsiaTheme="minorHAnsi"/>
          <w:b/>
          <w:bCs/>
          <w:lang w:eastAsia="en-US"/>
        </w:rPr>
        <w:t>.1. Hallgatói mobilitás</w:t>
      </w:r>
    </w:p>
    <w:p w14:paraId="21FD3079" w14:textId="77777777" w:rsidR="0094153E" w:rsidRPr="00CE51F9" w:rsidRDefault="0094153E" w:rsidP="0094153E">
      <w:pPr>
        <w:shd w:val="clear" w:color="auto" w:fill="FDFDFD"/>
        <w:spacing w:line="252" w:lineRule="atLeast"/>
        <w:ind w:left="-284" w:firstLine="284"/>
        <w:jc w:val="both"/>
        <w:rPr>
          <w:i/>
          <w:iCs/>
        </w:rPr>
      </w:pPr>
      <w:r w:rsidRPr="00CE51F9">
        <w:rPr>
          <w:i/>
          <w:iCs/>
        </w:rPr>
        <w:t>Beutazó hallgatók</w:t>
      </w:r>
    </w:p>
    <w:p w14:paraId="093943CA" w14:textId="77777777" w:rsidR="0094153E" w:rsidRPr="00CE51F9" w:rsidRDefault="0094153E" w:rsidP="0094153E">
      <w:pPr>
        <w:shd w:val="clear" w:color="auto" w:fill="FDFDFD"/>
        <w:spacing w:line="252" w:lineRule="atLeast"/>
        <w:ind w:left="-284" w:firstLine="284"/>
        <w:jc w:val="both"/>
      </w:pPr>
      <w:r w:rsidRPr="00CE51F9">
        <w:t>Bejövő Erasmus hallgatók: A külföldi Erasmus hallgatók körében továbbra is népszerű a Karunk. A 202</w:t>
      </w:r>
      <w:r>
        <w:t>5</w:t>
      </w:r>
      <w:r w:rsidRPr="00CE51F9">
        <w:t xml:space="preserve">. február–júniusi időszakban </w:t>
      </w:r>
      <w:r>
        <w:t>42</w:t>
      </w:r>
      <w:r w:rsidRPr="00CE51F9">
        <w:t xml:space="preserve"> tavaszi és </w:t>
      </w:r>
      <w:r>
        <w:t>6</w:t>
      </w:r>
      <w:r w:rsidRPr="00CE51F9">
        <w:t xml:space="preserve"> egészéves, azaz összesen 4</w:t>
      </w:r>
      <w:r>
        <w:t>8</w:t>
      </w:r>
      <w:r w:rsidRPr="00CE51F9">
        <w:t xml:space="preserve"> hallgató tanult a Jogi Karon (</w:t>
      </w:r>
      <w:r>
        <w:t>47</w:t>
      </w:r>
      <w:r w:rsidRPr="00CE51F9">
        <w:t xml:space="preserve"> fő volt az előző időszakban). 202</w:t>
      </w:r>
      <w:r>
        <w:t>5</w:t>
      </w:r>
      <w:r w:rsidRPr="00CE51F9">
        <w:t xml:space="preserve">. szeptembere és decembere között: </w:t>
      </w:r>
      <w:r>
        <w:t>61</w:t>
      </w:r>
      <w:r w:rsidRPr="00CE51F9">
        <w:t xml:space="preserve"> európai + </w:t>
      </w:r>
      <w:r>
        <w:t>1</w:t>
      </w:r>
      <w:r w:rsidRPr="00CE51F9">
        <w:t xml:space="preserve"> Európán túli diák vett részt oktatási programunkban. Korábban </w:t>
      </w:r>
      <w:r>
        <w:t>47</w:t>
      </w:r>
      <w:r w:rsidRPr="00CE51F9">
        <w:t xml:space="preserve"> fő érkezett be őszre</w:t>
      </w:r>
      <w:r>
        <w:t>.</w:t>
      </w:r>
      <w:r w:rsidRPr="00CE51F9">
        <w:t xml:space="preserve"> Legnagyobb számban Franciaországból és Olaszországból, Spanyolországból, többen Németországból, Portugáliából, míg néhány hallgató Dániából, Máltáról, Lengyelországból és Norvégiából érkezett hozzánk.</w:t>
      </w:r>
    </w:p>
    <w:p w14:paraId="74EA47D7" w14:textId="77777777" w:rsidR="0094153E" w:rsidRDefault="0094153E" w:rsidP="0094153E">
      <w:pPr>
        <w:shd w:val="clear" w:color="auto" w:fill="FDFDFD"/>
        <w:spacing w:line="252" w:lineRule="atLeast"/>
        <w:ind w:left="-284" w:firstLine="284"/>
        <w:jc w:val="both"/>
      </w:pPr>
      <w:r w:rsidRPr="00CE51F9">
        <w:t xml:space="preserve">Az Erasmus+ Nemzetközi Kreditmobilitási program keretében </w:t>
      </w:r>
      <w:r>
        <w:t>1</w:t>
      </w:r>
      <w:r w:rsidRPr="00CE51F9">
        <w:t xml:space="preserve"> hallgatót fogadtunk </w:t>
      </w:r>
      <w:r>
        <w:t xml:space="preserve">Izraelből. </w:t>
      </w:r>
    </w:p>
    <w:p w14:paraId="5AD2EA6E" w14:textId="77777777" w:rsidR="0094153E" w:rsidRDefault="0094153E" w:rsidP="0094153E">
      <w:pPr>
        <w:shd w:val="clear" w:color="auto" w:fill="FDFDFD"/>
        <w:spacing w:line="252" w:lineRule="atLeast"/>
        <w:ind w:left="-284" w:firstLine="284"/>
        <w:jc w:val="both"/>
      </w:pPr>
    </w:p>
    <w:p w14:paraId="6E960512" w14:textId="6A0644F4" w:rsidR="0094153E" w:rsidRPr="00AA23BB" w:rsidRDefault="0094153E" w:rsidP="00AA23BB">
      <w:pPr>
        <w:shd w:val="clear" w:color="auto" w:fill="FDFDFD"/>
        <w:spacing w:line="252" w:lineRule="atLeast"/>
        <w:ind w:left="-284" w:firstLine="284"/>
        <w:jc w:val="both"/>
        <w:rPr>
          <w:bCs/>
          <w:i/>
        </w:rPr>
      </w:pPr>
      <w:r w:rsidRPr="00AA23BB">
        <w:rPr>
          <w:bCs/>
          <w:i/>
        </w:rPr>
        <w:t>Kiutazó hallgatók</w:t>
      </w:r>
    </w:p>
    <w:p w14:paraId="0C4D6AB8" w14:textId="77777777" w:rsidR="0094153E" w:rsidRPr="00E84A75" w:rsidRDefault="0094153E" w:rsidP="0094153E">
      <w:pPr>
        <w:shd w:val="clear" w:color="auto" w:fill="FDFDFD"/>
        <w:spacing w:line="252" w:lineRule="atLeast"/>
        <w:ind w:left="-284" w:firstLine="284"/>
        <w:jc w:val="both"/>
      </w:pPr>
      <w:r w:rsidRPr="00E84A75">
        <w:t>2025-ben tanulmányi mobilitási ösztöndíj keretében összesen 50 joghallgató (nappali és levelező tagozatos) vett részt külföldi részképzésben 11 országban. A hallgatók négy idegen nyelven folytattak tanulmányokat: közülük 47 fő féléves, míg 3 fő teljes tanéves mobilitásban vett részt. A tanulmányi mobilitások megvalósulását összesen 16 915 000 Ft és 10 000 euró kari támogatás segítette.</w:t>
      </w:r>
    </w:p>
    <w:p w14:paraId="1103CCF8" w14:textId="77777777" w:rsidR="0094153E" w:rsidRDefault="0094153E" w:rsidP="0094153E">
      <w:pPr>
        <w:shd w:val="clear" w:color="auto" w:fill="FDFDFD"/>
        <w:spacing w:line="252" w:lineRule="atLeast"/>
        <w:ind w:left="-284" w:firstLine="284"/>
        <w:jc w:val="both"/>
      </w:pPr>
      <w:r w:rsidRPr="00E84A75">
        <w:t>Szakmai gyakorlati ösztöndíjjal 11 hallgató utazott ki 8 országba, ahol angol, spanyol, német és francia nyelven teljesítették szakmai gyakorlati kötelezettségeiket.</w:t>
      </w:r>
    </w:p>
    <w:p w14:paraId="0D30FD1A" w14:textId="77777777" w:rsidR="003F2A05" w:rsidRPr="00E84A75" w:rsidRDefault="003F2A05" w:rsidP="0094153E">
      <w:pPr>
        <w:shd w:val="clear" w:color="auto" w:fill="FDFDFD"/>
        <w:spacing w:line="252" w:lineRule="atLeast"/>
        <w:ind w:left="-284" w:firstLine="284"/>
        <w:jc w:val="both"/>
      </w:pPr>
    </w:p>
    <w:p w14:paraId="59DAFB71" w14:textId="77777777" w:rsidR="0094153E" w:rsidRDefault="0094153E" w:rsidP="0094153E">
      <w:pPr>
        <w:shd w:val="clear" w:color="auto" w:fill="FDFDFD"/>
        <w:spacing w:line="252" w:lineRule="atLeast"/>
        <w:ind w:left="-284" w:firstLine="284"/>
        <w:jc w:val="both"/>
      </w:pPr>
    </w:p>
    <w:p w14:paraId="3E6AF08C" w14:textId="77777777" w:rsidR="003F2A05" w:rsidRPr="00E84A75" w:rsidRDefault="003F2A05" w:rsidP="0094153E">
      <w:pPr>
        <w:shd w:val="clear" w:color="auto" w:fill="FDFDFD"/>
        <w:spacing w:line="252" w:lineRule="atLeast"/>
        <w:ind w:left="-284" w:firstLine="284"/>
        <w:jc w:val="both"/>
      </w:pPr>
    </w:p>
    <w:p w14:paraId="0D90406D" w14:textId="3726F1F7" w:rsidR="00AA23BB" w:rsidRPr="00E84A75" w:rsidRDefault="0094153E" w:rsidP="007B49EA">
      <w:pPr>
        <w:shd w:val="clear" w:color="auto" w:fill="FDFDFD"/>
        <w:spacing w:line="252" w:lineRule="atLeast"/>
        <w:ind w:left="-284" w:firstLine="284"/>
        <w:jc w:val="both"/>
        <w:rPr>
          <w:b/>
          <w:bCs/>
        </w:rPr>
      </w:pPr>
      <w:r w:rsidRPr="00E84A75">
        <w:rPr>
          <w:b/>
          <w:bCs/>
        </w:rPr>
        <w:t>4.2. Az oktatói és dolgozói mobilitás jellemzői (KA131 és KA171 projektek)</w:t>
      </w:r>
    </w:p>
    <w:p w14:paraId="08380086" w14:textId="72044BC5" w:rsidR="0094153E" w:rsidRPr="00AA23BB" w:rsidRDefault="0094153E" w:rsidP="00AA23BB">
      <w:pPr>
        <w:shd w:val="clear" w:color="auto" w:fill="FDFDFD"/>
        <w:spacing w:line="252" w:lineRule="atLeast"/>
        <w:ind w:left="-284" w:firstLine="284"/>
        <w:jc w:val="both"/>
        <w:rPr>
          <w:bCs/>
          <w:i/>
        </w:rPr>
      </w:pPr>
      <w:r w:rsidRPr="00AA23BB">
        <w:rPr>
          <w:bCs/>
          <w:i/>
        </w:rPr>
        <w:t>Kiutazó oktatók és adminisztratív személyzet</w:t>
      </w:r>
    </w:p>
    <w:p w14:paraId="6778D51E" w14:textId="77777777" w:rsidR="0094153E" w:rsidRPr="00E84A75" w:rsidRDefault="0094153E" w:rsidP="0094153E">
      <w:pPr>
        <w:shd w:val="clear" w:color="auto" w:fill="FDFDFD"/>
        <w:spacing w:line="252" w:lineRule="atLeast"/>
        <w:ind w:left="-284" w:firstLine="284"/>
        <w:jc w:val="both"/>
      </w:pPr>
      <w:r w:rsidRPr="00E84A75">
        <w:t>Az oktatói mobilitási program keretében 2025-ben 5 oktató vett részt kiutazáson, összesen 3 országban.</w:t>
      </w:r>
    </w:p>
    <w:p w14:paraId="62DCCB5D" w14:textId="29DBAAEC" w:rsidR="0094153E" w:rsidRPr="00E84A75" w:rsidRDefault="0094153E" w:rsidP="00AA23BB">
      <w:pPr>
        <w:shd w:val="clear" w:color="auto" w:fill="FDFDFD"/>
        <w:spacing w:line="252" w:lineRule="atLeast"/>
        <w:ind w:left="-284" w:firstLine="284"/>
        <w:jc w:val="both"/>
      </w:pPr>
      <w:r w:rsidRPr="00E84A75">
        <w:t xml:space="preserve">Az adminisztratív és egyéb személyzeti mobilitások száma 7 fő volt. A résztvevők partnerintézményi látogatásokon és nyelvtanfolyamon vettek részt. Az év egyik kiemelkedő eseménye a georgiai </w:t>
      </w:r>
      <w:proofErr w:type="spellStart"/>
      <w:r w:rsidRPr="00E84A75">
        <w:t>Sulkhan-Saba</w:t>
      </w:r>
      <w:proofErr w:type="spellEnd"/>
      <w:r w:rsidRPr="00E84A75">
        <w:t xml:space="preserve"> </w:t>
      </w:r>
      <w:proofErr w:type="spellStart"/>
      <w:r w:rsidRPr="00E84A75">
        <w:t>Orbeliani</w:t>
      </w:r>
      <w:proofErr w:type="spellEnd"/>
      <w:r w:rsidRPr="00E84A75">
        <w:t xml:space="preserve"> University-n tett intézményi látogatás volt.</w:t>
      </w:r>
    </w:p>
    <w:p w14:paraId="4B729776" w14:textId="77777777" w:rsidR="0094153E" w:rsidRPr="00CE51F9" w:rsidRDefault="0094153E" w:rsidP="0094153E">
      <w:pPr>
        <w:shd w:val="clear" w:color="auto" w:fill="FDFDFD"/>
        <w:spacing w:line="252" w:lineRule="atLeast"/>
        <w:ind w:left="-284" w:firstLine="284"/>
        <w:jc w:val="both"/>
      </w:pPr>
    </w:p>
    <w:p w14:paraId="7B75D8D9" w14:textId="6B38D801" w:rsidR="0094153E" w:rsidRPr="00AA23BB" w:rsidRDefault="0094153E" w:rsidP="00AA23BB">
      <w:pPr>
        <w:shd w:val="clear" w:color="auto" w:fill="FDFDFD"/>
        <w:spacing w:line="231" w:lineRule="atLeast"/>
        <w:ind w:left="-284" w:firstLine="284"/>
        <w:jc w:val="both"/>
        <w:rPr>
          <w:bCs/>
          <w:i/>
        </w:rPr>
      </w:pPr>
      <w:r w:rsidRPr="00AA23BB">
        <w:rPr>
          <w:bCs/>
          <w:i/>
        </w:rPr>
        <w:t>Beutazó oktatók és adminisztratív személyzet</w:t>
      </w:r>
    </w:p>
    <w:p w14:paraId="730CEEDF" w14:textId="77777777" w:rsidR="0094153E" w:rsidRPr="00CE51F9" w:rsidRDefault="0094153E" w:rsidP="0094153E">
      <w:pPr>
        <w:shd w:val="clear" w:color="auto" w:fill="FDFDFD"/>
        <w:spacing w:line="252" w:lineRule="atLeast"/>
        <w:ind w:left="-284" w:firstLine="284"/>
        <w:jc w:val="both"/>
      </w:pPr>
      <w:r w:rsidRPr="00CE51F9">
        <w:t xml:space="preserve">Az Erasmus+ program keretében fogadtunk </w:t>
      </w:r>
      <w:r>
        <w:t>3</w:t>
      </w:r>
      <w:r w:rsidRPr="00CE51F9">
        <w:t xml:space="preserve"> oktatót</w:t>
      </w:r>
      <w:r>
        <w:t xml:space="preserve"> Romániából</w:t>
      </w:r>
      <w:r w:rsidRPr="00CE51F9">
        <w:t>, Németországból és Ukrajnából</w:t>
      </w:r>
      <w:r>
        <w:t xml:space="preserve"> és egy adminisztratív munkatársat Litvániából</w:t>
      </w:r>
      <w:r w:rsidRPr="00CE51F9">
        <w:t xml:space="preserve"> (Néhányan még bejelentkeztek, de sajnos nem nyerték el a pályázatot az otthoni egyetemükön.</w:t>
      </w:r>
      <w:r>
        <w:t>)</w:t>
      </w:r>
    </w:p>
    <w:p w14:paraId="5234CC88" w14:textId="77777777" w:rsidR="0094153E" w:rsidRPr="00CE51F9" w:rsidRDefault="0094153E" w:rsidP="0094153E">
      <w:pPr>
        <w:shd w:val="clear" w:color="auto" w:fill="FDFDFD"/>
        <w:spacing w:line="252" w:lineRule="atLeast"/>
        <w:ind w:left="-284" w:firstLine="284"/>
        <w:jc w:val="both"/>
      </w:pPr>
      <w:r w:rsidRPr="00CE51F9">
        <w:t>A „US Law” programunk keretében a tavaszi és őszi szemeszterben is tartott két-két oktató az Egyesült Államokból tömbösített kurzust jelenléti oktatással.</w:t>
      </w:r>
    </w:p>
    <w:p w14:paraId="4E97706C" w14:textId="77777777" w:rsidR="0094153E" w:rsidRPr="003F2A05" w:rsidRDefault="0094153E" w:rsidP="0094153E">
      <w:pPr>
        <w:shd w:val="clear" w:color="auto" w:fill="FDFDFD"/>
        <w:ind w:left="-284" w:firstLine="284"/>
        <w:rPr>
          <w:highlight w:val="yellow"/>
        </w:rPr>
      </w:pPr>
    </w:p>
    <w:p w14:paraId="22C0B21B" w14:textId="77777777" w:rsidR="0094153E" w:rsidRPr="00AA23BB" w:rsidRDefault="0094153E" w:rsidP="0094153E">
      <w:pPr>
        <w:shd w:val="clear" w:color="auto" w:fill="FDFDFD"/>
        <w:ind w:left="-284" w:firstLine="284"/>
        <w:rPr>
          <w:b/>
        </w:rPr>
      </w:pPr>
      <w:r w:rsidRPr="00AA23BB">
        <w:rPr>
          <w:b/>
        </w:rPr>
        <w:t xml:space="preserve">További rendezvények felsorolása: </w:t>
      </w:r>
    </w:p>
    <w:p w14:paraId="557D8B9A" w14:textId="77777777" w:rsidR="0094153E" w:rsidRDefault="0094153E" w:rsidP="0094153E">
      <w:pPr>
        <w:pStyle w:val="Listaszerbekezds"/>
        <w:numPr>
          <w:ilvl w:val="0"/>
          <w:numId w:val="9"/>
        </w:numPr>
        <w:shd w:val="clear" w:color="auto" w:fill="FDFDFD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50048">
        <w:rPr>
          <w:rFonts w:ascii="Times New Roman" w:eastAsia="Times New Roman" w:hAnsi="Times New Roman" w:cs="Times New Roman"/>
          <w:sz w:val="24"/>
          <w:szCs w:val="24"/>
          <w:lang w:eastAsia="hu-HU"/>
        </w:rPr>
        <w:t>Nyári egyetem – JÁK – 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D5004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június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16 - 27</w:t>
      </w:r>
      <w:r w:rsidRPr="00D5004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proofErr w:type="spellStart"/>
      <w:r w:rsidRPr="00D50048">
        <w:rPr>
          <w:rFonts w:ascii="Times New Roman" w:eastAsia="Times New Roman" w:hAnsi="Times New Roman" w:cs="Times New Roman"/>
          <w:sz w:val="24"/>
          <w:szCs w:val="24"/>
          <w:lang w:eastAsia="hu-HU"/>
        </w:rPr>
        <w:t>Summer</w:t>
      </w:r>
      <w:proofErr w:type="spellEnd"/>
      <w:r w:rsidRPr="00D5004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D50048">
        <w:rPr>
          <w:rFonts w:ascii="Times New Roman" w:eastAsia="Times New Roman" w:hAnsi="Times New Roman" w:cs="Times New Roman"/>
          <w:sz w:val="24"/>
          <w:szCs w:val="24"/>
          <w:lang w:eastAsia="hu-HU"/>
        </w:rPr>
        <w:t>School</w:t>
      </w:r>
      <w:proofErr w:type="spellEnd"/>
      <w:r w:rsidRPr="00D5004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Law, látogatások: Visegrád, Paloznak </w:t>
      </w:r>
    </w:p>
    <w:p w14:paraId="4C616BF6" w14:textId="77777777" w:rsidR="0094153E" w:rsidRDefault="0094153E" w:rsidP="0094153E">
      <w:pPr>
        <w:pStyle w:val="Listaszerbekezds"/>
        <w:numPr>
          <w:ilvl w:val="0"/>
          <w:numId w:val="9"/>
        </w:numPr>
        <w:shd w:val="clear" w:color="auto" w:fill="FDFDFD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Barry University (USA) egy 13 fős hallgatói csoportot hozott a JÁK-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 hetes tanulmányi időszakra 2 saját oktatójukkal; elkísértük őket az Alkotmánybíróságra, a Kúriára és Visegrádra.</w:t>
      </w:r>
    </w:p>
    <w:p w14:paraId="50778E1D" w14:textId="77777777" w:rsidR="0094153E" w:rsidRPr="004D2368" w:rsidRDefault="0094153E" w:rsidP="0094153E">
      <w:pPr>
        <w:pStyle w:val="Listaszerbekezds"/>
        <w:numPr>
          <w:ilvl w:val="0"/>
          <w:numId w:val="9"/>
        </w:numPr>
        <w:shd w:val="clear" w:color="auto" w:fill="FDFDFD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 JÁK-os kiutazó hallgató 3 hetes tanulmányi programon vett részt a Barry University (USA) egyetemén augusztusban.</w:t>
      </w:r>
    </w:p>
    <w:p w14:paraId="1593CEE5" w14:textId="77777777" w:rsidR="0094153E" w:rsidRPr="00D50048" w:rsidRDefault="0094153E" w:rsidP="0094153E">
      <w:pPr>
        <w:pStyle w:val="Listaszerbekezds"/>
        <w:numPr>
          <w:ilvl w:val="0"/>
          <w:numId w:val="9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Dubrov</w:t>
      </w:r>
      <w:r w:rsidRPr="00D50048">
        <w:rPr>
          <w:rFonts w:ascii="Times New Roman" w:eastAsia="Times New Roman" w:hAnsi="Times New Roman" w:cs="Times New Roman"/>
          <w:sz w:val="24"/>
          <w:szCs w:val="24"/>
          <w:lang w:eastAsia="hu-HU"/>
        </w:rPr>
        <w:t>nik Nyári egyetem – 2 hallgató 1 hetes programon vett részt.</w:t>
      </w:r>
    </w:p>
    <w:p w14:paraId="6274F14B" w14:textId="77777777" w:rsidR="0094153E" w:rsidRDefault="0094153E" w:rsidP="0094153E">
      <w:pPr>
        <w:pStyle w:val="Listaszerbekezds"/>
        <w:numPr>
          <w:ilvl w:val="0"/>
          <w:numId w:val="9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5004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FUCE – Nyári egyetem –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D5004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hallgató 1 hetes programon vett részt.</w:t>
      </w:r>
    </w:p>
    <w:p w14:paraId="3B59BCBD" w14:textId="77777777" w:rsidR="0094153E" w:rsidRPr="00FD57B9" w:rsidRDefault="0094153E" w:rsidP="0094153E">
      <w:pPr>
        <w:pStyle w:val="Listaszerbekezds"/>
        <w:numPr>
          <w:ilvl w:val="0"/>
          <w:numId w:val="9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oktatónk 2025. április 20. és 23. között meglátogatta a Saint Louis University Madrid </w:t>
      </w:r>
      <w:r w:rsidRPr="00FD57B9">
        <w:rPr>
          <w:rFonts w:ascii="Times New Roman" w:eastAsia="Times New Roman" w:hAnsi="Times New Roman" w:cs="Times New Roman"/>
          <w:sz w:val="24"/>
          <w:szCs w:val="24"/>
          <w:lang w:eastAsia="hu-HU"/>
        </w:rPr>
        <w:t>Campust, ahol különböző együttműködési lehetőségeket jártak körül.</w:t>
      </w:r>
    </w:p>
    <w:p w14:paraId="7CAA671D" w14:textId="77777777" w:rsidR="0094153E" w:rsidRPr="00FD57B9" w:rsidRDefault="0094153E" w:rsidP="0094153E">
      <w:pPr>
        <w:pStyle w:val="Listaszerbekezds"/>
        <w:numPr>
          <w:ilvl w:val="0"/>
          <w:numId w:val="9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D57B9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Pr="00FD57B9">
        <w:rPr>
          <w:rFonts w:ascii="Times New Roman" w:hAnsi="Times New Roman" w:cs="Times New Roman"/>
          <w:sz w:val="24"/>
          <w:szCs w:val="24"/>
        </w:rPr>
        <w:t>Odessa</w:t>
      </w:r>
      <w:proofErr w:type="spellEnd"/>
      <w:r w:rsidRPr="00FD5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7B9">
        <w:rPr>
          <w:rFonts w:ascii="Times New Roman" w:hAnsi="Times New Roman" w:cs="Times New Roman"/>
          <w:sz w:val="24"/>
          <w:szCs w:val="24"/>
        </w:rPr>
        <w:t>State</w:t>
      </w:r>
      <w:proofErr w:type="spellEnd"/>
      <w:r w:rsidRPr="00FD57B9">
        <w:rPr>
          <w:rFonts w:ascii="Times New Roman" w:hAnsi="Times New Roman" w:cs="Times New Roman"/>
          <w:sz w:val="24"/>
          <w:szCs w:val="24"/>
        </w:rPr>
        <w:t xml:space="preserve"> University of </w:t>
      </w:r>
      <w:proofErr w:type="spellStart"/>
      <w:r w:rsidRPr="00FD57B9">
        <w:rPr>
          <w:rFonts w:ascii="Times New Roman" w:hAnsi="Times New Roman" w:cs="Times New Roman"/>
          <w:sz w:val="24"/>
          <w:szCs w:val="24"/>
        </w:rPr>
        <w:t>Internal</w:t>
      </w:r>
      <w:proofErr w:type="spellEnd"/>
      <w:r w:rsidRPr="00FD5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7B9">
        <w:rPr>
          <w:rFonts w:ascii="Times New Roman" w:hAnsi="Times New Roman" w:cs="Times New Roman"/>
          <w:sz w:val="24"/>
          <w:szCs w:val="24"/>
        </w:rPr>
        <w:t>Affairs</w:t>
      </w:r>
      <w:proofErr w:type="spellEnd"/>
      <w:r w:rsidRPr="00FD57B9">
        <w:rPr>
          <w:rFonts w:ascii="Times New Roman" w:hAnsi="Times New Roman" w:cs="Times New Roman"/>
          <w:sz w:val="24"/>
          <w:szCs w:val="24"/>
        </w:rPr>
        <w:t xml:space="preserve"> (Ukrajna) felkérésére Láncos Petra külügyi dékánhelyettesünk több angol nyelvű előadást tartott zoomon: 2025. március 26-án az uniós jogalkotásról, 2025. május 6-án pedig az Európai Unió Bíróságáról.  </w:t>
      </w:r>
    </w:p>
    <w:p w14:paraId="3042B62D" w14:textId="77777777" w:rsidR="0094153E" w:rsidRPr="00FD57B9" w:rsidRDefault="0094153E" w:rsidP="0094153E">
      <w:pPr>
        <w:pStyle w:val="Listaszerbekezds"/>
        <w:numPr>
          <w:ilvl w:val="0"/>
          <w:numId w:val="9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D57B9">
        <w:rPr>
          <w:rFonts w:ascii="Times New Roman" w:hAnsi="Times New Roman" w:cs="Times New Roman"/>
          <w:sz w:val="24"/>
          <w:szCs w:val="24"/>
        </w:rPr>
        <w:t>1 oktatónk tavasszal a Saint Louis University-n (USA) tartott kéthetes kurzust az Unió belső piacáról, 2 oktatónk pedig Indonéziában oktatott munkajogot, illetve versenyjogot.</w:t>
      </w:r>
    </w:p>
    <w:p w14:paraId="0A53B2E5" w14:textId="77777777" w:rsidR="0094153E" w:rsidRPr="0094153E" w:rsidRDefault="0094153E" w:rsidP="0094153E">
      <w:pPr>
        <w:pStyle w:val="Listaszerbekezds"/>
        <w:numPr>
          <w:ilvl w:val="0"/>
          <w:numId w:val="9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153E">
        <w:rPr>
          <w:rFonts w:ascii="Times New Roman" w:hAnsi="Times New Roman" w:cs="Times New Roman"/>
          <w:sz w:val="24"/>
          <w:szCs w:val="24"/>
        </w:rPr>
        <w:t>2025. december 5-én a Santo Thomas University (Fülöp-szigetek) partnerünkkel ünnepélyes konferencia keretében Együttműködési Megállapodást cseréltünk.</w:t>
      </w:r>
    </w:p>
    <w:p w14:paraId="4802A6CD" w14:textId="77777777" w:rsidR="0094153E" w:rsidRPr="0094153E" w:rsidRDefault="0094153E" w:rsidP="0094153E">
      <w:pPr>
        <w:pStyle w:val="Listaszerbekezds"/>
        <w:numPr>
          <w:ilvl w:val="0"/>
          <w:numId w:val="9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153E">
        <w:rPr>
          <w:rFonts w:ascii="Times New Roman" w:hAnsi="Times New Roman" w:cs="Times New Roman"/>
          <w:sz w:val="24"/>
          <w:szCs w:val="24"/>
        </w:rPr>
        <w:t xml:space="preserve">A </w:t>
      </w:r>
      <w:r w:rsidRPr="0094153E">
        <w:rPr>
          <w:rFonts w:ascii="Times New Roman" w:eastAsia="Times New Roman" w:hAnsi="Times New Roman" w:cs="Times New Roman"/>
          <w:sz w:val="24"/>
          <w:szCs w:val="24"/>
          <w:lang w:eastAsia="hu-HU"/>
        </w:rPr>
        <w:t>Christ University (India) partnerünkkel Erasmus KA171-es pályázatot tervezünk beadni.</w:t>
      </w:r>
    </w:p>
    <w:p w14:paraId="5021EF3F" w14:textId="77777777" w:rsidR="0094153E" w:rsidRPr="0094153E" w:rsidRDefault="0094153E" w:rsidP="0094153E">
      <w:pPr>
        <w:jc w:val="both"/>
        <w:rPr>
          <w:highlight w:val="yellow"/>
        </w:rPr>
      </w:pPr>
    </w:p>
    <w:p w14:paraId="1FF4F783" w14:textId="77777777" w:rsidR="00FC0DF3" w:rsidRPr="0056135D" w:rsidRDefault="005B05B5" w:rsidP="00367DCA">
      <w:pPr>
        <w:spacing w:line="252" w:lineRule="auto"/>
        <w:ind w:left="-284" w:firstLine="284"/>
        <w:jc w:val="both"/>
        <w:rPr>
          <w:b/>
          <w:bCs/>
        </w:rPr>
      </w:pPr>
      <w:r w:rsidRPr="0056135D">
        <w:rPr>
          <w:b/>
          <w:bCs/>
        </w:rPr>
        <w:t>5. A belső audit tapasztalatai</w:t>
      </w:r>
    </w:p>
    <w:p w14:paraId="5D04E846" w14:textId="37529B37" w:rsidR="00AE714A" w:rsidRDefault="00E7120C" w:rsidP="00367DCA">
      <w:pPr>
        <w:spacing w:line="252" w:lineRule="auto"/>
        <w:ind w:left="-284" w:firstLine="284"/>
        <w:jc w:val="both"/>
        <w:rPr>
          <w:bCs/>
        </w:rPr>
      </w:pPr>
      <w:r w:rsidRPr="0056135D">
        <w:rPr>
          <w:bCs/>
        </w:rPr>
        <w:t>Évente</w:t>
      </w:r>
      <w:r w:rsidR="00C06F25" w:rsidRPr="0056135D">
        <w:rPr>
          <w:bCs/>
        </w:rPr>
        <w:t xml:space="preserve"> </w:t>
      </w:r>
      <w:r w:rsidRPr="0056135D">
        <w:rPr>
          <w:bCs/>
        </w:rPr>
        <w:t xml:space="preserve">egyszer </w:t>
      </w:r>
      <w:r w:rsidR="00004C2B" w:rsidRPr="0056135D">
        <w:rPr>
          <w:bCs/>
        </w:rPr>
        <w:t xml:space="preserve">az EMBB belső audit vizsgálat </w:t>
      </w:r>
      <w:r w:rsidR="007B49EA" w:rsidRPr="0056135D">
        <w:rPr>
          <w:bCs/>
        </w:rPr>
        <w:t>keretében</w:t>
      </w:r>
      <w:r w:rsidR="00004C2B" w:rsidRPr="0056135D">
        <w:rPr>
          <w:bCs/>
        </w:rPr>
        <w:t xml:space="preserve"> győződik meg a karok minőségbiztosítási tevékenységének </w:t>
      </w:r>
      <w:r w:rsidR="00C06F25" w:rsidRPr="0056135D">
        <w:rPr>
          <w:bCs/>
        </w:rPr>
        <w:t xml:space="preserve">– </w:t>
      </w:r>
      <w:r w:rsidR="00004C2B" w:rsidRPr="0056135D">
        <w:rPr>
          <w:bCs/>
        </w:rPr>
        <w:t xml:space="preserve">a MAB iránymutatásoknak megfelelő </w:t>
      </w:r>
      <w:r w:rsidR="00C06F25" w:rsidRPr="0056135D">
        <w:rPr>
          <w:bCs/>
        </w:rPr>
        <w:t xml:space="preserve">– </w:t>
      </w:r>
      <w:r w:rsidR="00004C2B" w:rsidRPr="0056135D">
        <w:rPr>
          <w:bCs/>
        </w:rPr>
        <w:t xml:space="preserve">alakulásáról. </w:t>
      </w:r>
      <w:r w:rsidR="00721661" w:rsidRPr="0056135D">
        <w:rPr>
          <w:bCs/>
        </w:rPr>
        <w:t>202</w:t>
      </w:r>
      <w:r w:rsidR="0056135D" w:rsidRPr="0056135D">
        <w:rPr>
          <w:bCs/>
        </w:rPr>
        <w:t>5</w:t>
      </w:r>
      <w:r w:rsidR="00721661" w:rsidRPr="0056135D">
        <w:rPr>
          <w:bCs/>
        </w:rPr>
        <w:t xml:space="preserve">. </w:t>
      </w:r>
      <w:r w:rsidR="0056135D" w:rsidRPr="0056135D">
        <w:rPr>
          <w:bCs/>
        </w:rPr>
        <w:t>november</w:t>
      </w:r>
      <w:r w:rsidR="00721661" w:rsidRPr="0056135D">
        <w:rPr>
          <w:bCs/>
        </w:rPr>
        <w:t xml:space="preserve"> </w:t>
      </w:r>
      <w:r w:rsidR="009D702D">
        <w:rPr>
          <w:bCs/>
        </w:rPr>
        <w:t>24</w:t>
      </w:r>
      <w:r w:rsidR="00721661" w:rsidRPr="0056135D">
        <w:rPr>
          <w:bCs/>
        </w:rPr>
        <w:t>-én a JÁK minőségbiztosítási tevéke</w:t>
      </w:r>
      <w:r w:rsidR="005009A9" w:rsidRPr="0056135D">
        <w:rPr>
          <w:bCs/>
        </w:rPr>
        <w:t>nységét az egyetemi belső audit</w:t>
      </w:r>
      <w:r w:rsidR="00721661" w:rsidRPr="0056135D">
        <w:rPr>
          <w:bCs/>
        </w:rPr>
        <w:t xml:space="preserve">vizsgálat áttekintette. </w:t>
      </w:r>
      <w:r w:rsidR="00AE714A" w:rsidRPr="0056135D">
        <w:rPr>
          <w:bCs/>
        </w:rPr>
        <w:t>Ennek során</w:t>
      </w:r>
      <w:r w:rsidR="003A61DC" w:rsidRPr="0056135D">
        <w:rPr>
          <w:bCs/>
        </w:rPr>
        <w:t xml:space="preserve"> </w:t>
      </w:r>
      <w:r w:rsidR="009D702D">
        <w:rPr>
          <w:bCs/>
        </w:rPr>
        <w:t>az auditot ellátó Egyetemi Minőségbiztosítási Iroda munkatársai a</w:t>
      </w:r>
      <w:r w:rsidR="003A61DC" w:rsidRPr="0056135D">
        <w:rPr>
          <w:bCs/>
        </w:rPr>
        <w:t xml:space="preserve"> </w:t>
      </w:r>
      <w:r w:rsidR="00500B9C" w:rsidRPr="0056135D">
        <w:rPr>
          <w:bCs/>
        </w:rPr>
        <w:t xml:space="preserve">kari </w:t>
      </w:r>
      <w:r w:rsidR="005009A9" w:rsidRPr="0056135D">
        <w:rPr>
          <w:bCs/>
        </w:rPr>
        <w:t>M</w:t>
      </w:r>
      <w:r w:rsidR="00500B9C" w:rsidRPr="0056135D">
        <w:rPr>
          <w:bCs/>
        </w:rPr>
        <w:t xml:space="preserve">inőségcélok és az </w:t>
      </w:r>
      <w:r w:rsidR="005009A9" w:rsidRPr="0056135D">
        <w:rPr>
          <w:bCs/>
        </w:rPr>
        <w:t>I</w:t>
      </w:r>
      <w:r w:rsidR="00500B9C" w:rsidRPr="0056135D">
        <w:rPr>
          <w:bCs/>
        </w:rPr>
        <w:t xml:space="preserve">ntézkedési </w:t>
      </w:r>
      <w:r w:rsidR="005009A9" w:rsidRPr="0056135D">
        <w:rPr>
          <w:bCs/>
        </w:rPr>
        <w:t>T</w:t>
      </w:r>
      <w:r w:rsidR="00500B9C" w:rsidRPr="0056135D">
        <w:rPr>
          <w:bCs/>
        </w:rPr>
        <w:t>erv megvalósulását, továbbá a KMB üléseinek és határozatainak dokumentálását megfelelőnek találta.</w:t>
      </w:r>
      <w:r w:rsidR="00004C2B" w:rsidRPr="0056135D">
        <w:rPr>
          <w:bCs/>
        </w:rPr>
        <w:t xml:space="preserve">  </w:t>
      </w:r>
    </w:p>
    <w:p w14:paraId="312047B0" w14:textId="77777777" w:rsidR="003F2A05" w:rsidRDefault="003F2A05" w:rsidP="0063078D">
      <w:pPr>
        <w:spacing w:line="252" w:lineRule="auto"/>
        <w:jc w:val="both"/>
        <w:rPr>
          <w:bCs/>
        </w:rPr>
      </w:pPr>
    </w:p>
    <w:p w14:paraId="65E59945" w14:textId="77777777" w:rsidR="0063078D" w:rsidRPr="0056135D" w:rsidRDefault="0063078D" w:rsidP="0063078D">
      <w:pPr>
        <w:spacing w:line="252" w:lineRule="auto"/>
        <w:jc w:val="both"/>
        <w:rPr>
          <w:bCs/>
        </w:rPr>
      </w:pPr>
      <w:bookmarkStart w:id="0" w:name="_GoBack"/>
      <w:bookmarkEnd w:id="0"/>
    </w:p>
    <w:p w14:paraId="2BE0E348" w14:textId="77777777" w:rsidR="00520728" w:rsidRPr="00F82114" w:rsidRDefault="00520728" w:rsidP="00367DCA">
      <w:pPr>
        <w:spacing w:line="252" w:lineRule="auto"/>
        <w:ind w:left="-284" w:firstLine="284"/>
        <w:jc w:val="both"/>
        <w:rPr>
          <w:bCs/>
          <w:highlight w:val="yellow"/>
        </w:rPr>
      </w:pPr>
    </w:p>
    <w:p w14:paraId="7DA727A3" w14:textId="32722B8E" w:rsidR="002075C8" w:rsidRPr="009D702D" w:rsidRDefault="005B05B5" w:rsidP="00367DCA">
      <w:pPr>
        <w:spacing w:line="252" w:lineRule="auto"/>
        <w:ind w:left="-284" w:firstLine="284"/>
        <w:jc w:val="both"/>
        <w:rPr>
          <w:color w:val="000000" w:themeColor="text1"/>
        </w:rPr>
      </w:pPr>
      <w:r w:rsidRPr="009D702D">
        <w:rPr>
          <w:b/>
          <w:bCs/>
          <w:color w:val="000000" w:themeColor="text1"/>
        </w:rPr>
        <w:lastRenderedPageBreak/>
        <w:t>6</w:t>
      </w:r>
      <w:r w:rsidR="002075C8" w:rsidRPr="009D702D">
        <w:rPr>
          <w:b/>
          <w:bCs/>
          <w:color w:val="000000" w:themeColor="text1"/>
        </w:rPr>
        <w:t xml:space="preserve">. Javaslatok a </w:t>
      </w:r>
      <w:proofErr w:type="spellStart"/>
      <w:r w:rsidR="002075C8" w:rsidRPr="009D702D">
        <w:rPr>
          <w:b/>
          <w:bCs/>
          <w:color w:val="000000" w:themeColor="text1"/>
        </w:rPr>
        <w:t>jövőre</w:t>
      </w:r>
      <w:proofErr w:type="spellEnd"/>
      <w:r w:rsidR="002075C8" w:rsidRPr="009D702D">
        <w:rPr>
          <w:b/>
          <w:bCs/>
          <w:color w:val="000000" w:themeColor="text1"/>
        </w:rPr>
        <w:t xml:space="preserve"> </w:t>
      </w:r>
      <w:proofErr w:type="spellStart"/>
      <w:r w:rsidR="002075C8" w:rsidRPr="009D702D">
        <w:rPr>
          <w:b/>
          <w:bCs/>
          <w:color w:val="000000" w:themeColor="text1"/>
        </w:rPr>
        <w:t>nézve</w:t>
      </w:r>
      <w:proofErr w:type="spellEnd"/>
      <w:r w:rsidR="001A63C7" w:rsidRPr="009D702D">
        <w:rPr>
          <w:b/>
          <w:bCs/>
          <w:color w:val="000000" w:themeColor="text1"/>
        </w:rPr>
        <w:t xml:space="preserve"> (Akkreditációra való készülés, külső értékelés</w:t>
      </w:r>
      <w:r w:rsidR="002075C8" w:rsidRPr="009D702D">
        <w:rPr>
          <w:b/>
          <w:bCs/>
          <w:color w:val="000000" w:themeColor="text1"/>
        </w:rPr>
        <w:t xml:space="preserve"> </w:t>
      </w:r>
      <w:r w:rsidR="001A63C7" w:rsidRPr="009D702D">
        <w:rPr>
          <w:b/>
          <w:bCs/>
          <w:color w:val="000000" w:themeColor="text1"/>
        </w:rPr>
        <w:t>ESG 1.10)</w:t>
      </w:r>
    </w:p>
    <w:p w14:paraId="6C56CE40" w14:textId="5AEA23C0" w:rsidR="0097631F" w:rsidRPr="009D702D" w:rsidRDefault="00626B0E" w:rsidP="00367DCA">
      <w:pPr>
        <w:spacing w:line="252" w:lineRule="auto"/>
        <w:ind w:left="-284" w:firstLine="284"/>
        <w:jc w:val="both"/>
        <w:rPr>
          <w:color w:val="000000" w:themeColor="text1"/>
        </w:rPr>
      </w:pPr>
      <w:r w:rsidRPr="009D702D">
        <w:rPr>
          <w:color w:val="000000" w:themeColor="text1"/>
        </w:rPr>
        <w:t xml:space="preserve">A </w:t>
      </w:r>
      <w:r w:rsidR="00935C19">
        <w:rPr>
          <w:color w:val="000000" w:themeColor="text1"/>
        </w:rPr>
        <w:t>tavalyi</w:t>
      </w:r>
      <w:r w:rsidRPr="009D702D">
        <w:rPr>
          <w:color w:val="000000" w:themeColor="text1"/>
        </w:rPr>
        <w:t xml:space="preserve"> év</w:t>
      </w:r>
      <w:r w:rsidR="009D702D" w:rsidRPr="009D702D">
        <w:rPr>
          <w:color w:val="000000" w:themeColor="text1"/>
        </w:rPr>
        <w:t>ről áthozott</w:t>
      </w:r>
      <w:r w:rsidRPr="009D702D">
        <w:rPr>
          <w:color w:val="000000" w:themeColor="text1"/>
        </w:rPr>
        <w:t xml:space="preserve"> </w:t>
      </w:r>
      <w:r w:rsidR="009D702D" w:rsidRPr="009D702D">
        <w:rPr>
          <w:color w:val="000000" w:themeColor="text1"/>
        </w:rPr>
        <w:t>feladat</w:t>
      </w:r>
      <w:r w:rsidR="00935C19">
        <w:rPr>
          <w:color w:val="000000" w:themeColor="text1"/>
        </w:rPr>
        <w:t>ként kiemelhető</w:t>
      </w:r>
      <w:r w:rsidR="009D702D" w:rsidRPr="009D702D">
        <w:rPr>
          <w:color w:val="000000" w:themeColor="text1"/>
        </w:rPr>
        <w:t xml:space="preserve"> </w:t>
      </w:r>
      <w:r w:rsidRPr="009D702D">
        <w:rPr>
          <w:color w:val="000000" w:themeColor="text1"/>
        </w:rPr>
        <w:t>a</w:t>
      </w:r>
      <w:r w:rsidR="009D702D" w:rsidRPr="009D702D">
        <w:rPr>
          <w:color w:val="000000" w:themeColor="text1"/>
        </w:rPr>
        <w:t xml:space="preserve"> kari</w:t>
      </w:r>
      <w:r w:rsidRPr="009D702D">
        <w:rPr>
          <w:color w:val="000000" w:themeColor="text1"/>
        </w:rPr>
        <w:t xml:space="preserve"> honlap</w:t>
      </w:r>
      <w:r w:rsidR="00935C19" w:rsidRPr="00935C19">
        <w:rPr>
          <w:color w:val="000000" w:themeColor="text1"/>
        </w:rPr>
        <w:t xml:space="preserve"> </w:t>
      </w:r>
      <w:r w:rsidR="00935C19" w:rsidRPr="009D702D">
        <w:rPr>
          <w:color w:val="000000" w:themeColor="text1"/>
        </w:rPr>
        <w:t xml:space="preserve">minél </w:t>
      </w:r>
      <w:proofErr w:type="spellStart"/>
      <w:r w:rsidR="00935C19" w:rsidRPr="009D702D">
        <w:rPr>
          <w:color w:val="000000" w:themeColor="text1"/>
        </w:rPr>
        <w:t>transzparens</w:t>
      </w:r>
      <w:r w:rsidR="00935C19">
        <w:rPr>
          <w:color w:val="000000" w:themeColor="text1"/>
        </w:rPr>
        <w:t>ebb</w:t>
      </w:r>
      <w:proofErr w:type="spellEnd"/>
      <w:r w:rsidR="00935C19" w:rsidRPr="009D702D">
        <w:rPr>
          <w:color w:val="000000" w:themeColor="text1"/>
        </w:rPr>
        <w:t xml:space="preserve"> megjelenítése</w:t>
      </w:r>
      <w:r w:rsidR="00300823" w:rsidRPr="009D702D">
        <w:rPr>
          <w:color w:val="000000" w:themeColor="text1"/>
        </w:rPr>
        <w:t>, különös tekintettel az angol nyelvű tartalmak</w:t>
      </w:r>
      <w:r w:rsidR="00E67277" w:rsidRPr="009D702D">
        <w:rPr>
          <w:color w:val="000000" w:themeColor="text1"/>
        </w:rPr>
        <w:t xml:space="preserve">, valamint a felülvizsgált tantervek </w:t>
      </w:r>
      <w:r w:rsidRPr="009D702D">
        <w:rPr>
          <w:color w:val="000000" w:themeColor="text1"/>
        </w:rPr>
        <w:t>adatainak</w:t>
      </w:r>
      <w:r w:rsidR="00522A8A" w:rsidRPr="009D702D">
        <w:rPr>
          <w:color w:val="000000" w:themeColor="text1"/>
        </w:rPr>
        <w:t xml:space="preserve"> további pontosítása és</w:t>
      </w:r>
      <w:r w:rsidRPr="009D702D">
        <w:rPr>
          <w:color w:val="000000" w:themeColor="text1"/>
        </w:rPr>
        <w:t xml:space="preserve"> kiegészítése</w:t>
      </w:r>
      <w:r w:rsidR="00935C19">
        <w:rPr>
          <w:color w:val="000000" w:themeColor="text1"/>
        </w:rPr>
        <w:t>.</w:t>
      </w:r>
      <w:r w:rsidR="00E67277" w:rsidRPr="009D702D">
        <w:rPr>
          <w:color w:val="000000" w:themeColor="text1"/>
        </w:rPr>
        <w:t xml:space="preserve"> </w:t>
      </w:r>
    </w:p>
    <w:p w14:paraId="450CFEE1" w14:textId="11CCC65F" w:rsidR="00145998" w:rsidRDefault="00626B0E" w:rsidP="00225017">
      <w:pPr>
        <w:spacing w:line="252" w:lineRule="auto"/>
        <w:ind w:left="-284" w:firstLine="284"/>
        <w:jc w:val="both"/>
        <w:rPr>
          <w:color w:val="000000" w:themeColor="text1"/>
        </w:rPr>
      </w:pPr>
      <w:r w:rsidRPr="009D702D">
        <w:rPr>
          <w:color w:val="000000" w:themeColor="text1"/>
        </w:rPr>
        <w:t>202</w:t>
      </w:r>
      <w:r w:rsidR="009D702D">
        <w:rPr>
          <w:color w:val="000000" w:themeColor="text1"/>
        </w:rPr>
        <w:t>6</w:t>
      </w:r>
      <w:r w:rsidR="00935C19">
        <w:rPr>
          <w:color w:val="000000" w:themeColor="text1"/>
        </w:rPr>
        <w:t xml:space="preserve">-ban </w:t>
      </w:r>
      <w:r w:rsidRPr="009D702D">
        <w:rPr>
          <w:color w:val="000000" w:themeColor="text1"/>
        </w:rPr>
        <w:t>t</w:t>
      </w:r>
      <w:r w:rsidR="009D702D" w:rsidRPr="009D702D">
        <w:rPr>
          <w:color w:val="000000" w:themeColor="text1"/>
        </w:rPr>
        <w:t>ovábbra is figyelemmel kísérjük</w:t>
      </w:r>
      <w:r w:rsidRPr="009D702D">
        <w:rPr>
          <w:color w:val="000000" w:themeColor="text1"/>
        </w:rPr>
        <w:t xml:space="preserve"> az </w:t>
      </w:r>
      <w:proofErr w:type="spellStart"/>
      <w:r w:rsidR="00BB2590" w:rsidRPr="009D702D">
        <w:rPr>
          <w:color w:val="000000" w:themeColor="text1"/>
        </w:rPr>
        <w:t>oktatásmetria</w:t>
      </w:r>
      <w:proofErr w:type="spellEnd"/>
      <w:r w:rsidR="00BB2590" w:rsidRPr="009D702D">
        <w:rPr>
          <w:color w:val="000000" w:themeColor="text1"/>
        </w:rPr>
        <w:t xml:space="preserve"> terén </w:t>
      </w:r>
      <w:r w:rsidR="00522A8A" w:rsidRPr="009D702D">
        <w:rPr>
          <w:color w:val="000000" w:themeColor="text1"/>
        </w:rPr>
        <w:t>tett erőfeszítéseink</w:t>
      </w:r>
      <w:r w:rsidR="00B006BF" w:rsidRPr="009D702D">
        <w:rPr>
          <w:color w:val="000000" w:themeColor="text1"/>
        </w:rPr>
        <w:t xml:space="preserve"> teljesül</w:t>
      </w:r>
      <w:r w:rsidR="00522A8A" w:rsidRPr="009D702D">
        <w:rPr>
          <w:color w:val="000000" w:themeColor="text1"/>
        </w:rPr>
        <w:t>ését</w:t>
      </w:r>
      <w:r w:rsidR="00B006BF" w:rsidRPr="009D702D">
        <w:rPr>
          <w:color w:val="000000" w:themeColor="text1"/>
        </w:rPr>
        <w:t xml:space="preserve">, </w:t>
      </w:r>
      <w:r w:rsidR="005704E4" w:rsidRPr="009D702D">
        <w:rPr>
          <w:color w:val="000000" w:themeColor="text1"/>
        </w:rPr>
        <w:t xml:space="preserve">valamint </w:t>
      </w:r>
      <w:r w:rsidR="002075C8" w:rsidRPr="009D702D">
        <w:rPr>
          <w:color w:val="000000" w:themeColor="text1"/>
        </w:rPr>
        <w:t xml:space="preserve">az </w:t>
      </w:r>
      <w:proofErr w:type="spellStart"/>
      <w:r w:rsidR="002075C8" w:rsidRPr="009D702D">
        <w:rPr>
          <w:color w:val="000000" w:themeColor="text1"/>
        </w:rPr>
        <w:t>akkreditáció</w:t>
      </w:r>
      <w:r w:rsidR="005704E4" w:rsidRPr="009D702D">
        <w:rPr>
          <w:color w:val="000000" w:themeColor="text1"/>
        </w:rPr>
        <w:t>ra</w:t>
      </w:r>
      <w:proofErr w:type="spellEnd"/>
      <w:r w:rsidR="005704E4" w:rsidRPr="009D702D">
        <w:rPr>
          <w:color w:val="000000" w:themeColor="text1"/>
        </w:rPr>
        <w:t xml:space="preserve"> való felkészülés jegyében</w:t>
      </w:r>
      <w:r w:rsidR="002075C8" w:rsidRPr="009D702D">
        <w:rPr>
          <w:color w:val="000000" w:themeColor="text1"/>
        </w:rPr>
        <w:t xml:space="preserve"> </w:t>
      </w:r>
      <w:r w:rsidR="005704E4" w:rsidRPr="009D702D">
        <w:rPr>
          <w:color w:val="000000" w:themeColor="text1"/>
        </w:rPr>
        <w:t>az</w:t>
      </w:r>
      <w:r w:rsidR="00BB2590" w:rsidRPr="009D702D">
        <w:rPr>
          <w:color w:val="000000" w:themeColor="text1"/>
        </w:rPr>
        <w:t xml:space="preserve"> oktatás </w:t>
      </w:r>
      <w:r w:rsidR="00301089" w:rsidRPr="009D702D">
        <w:rPr>
          <w:color w:val="000000" w:themeColor="text1"/>
        </w:rPr>
        <w:t>színvonalának</w:t>
      </w:r>
      <w:r w:rsidR="00BB2590" w:rsidRPr="009D702D">
        <w:rPr>
          <w:color w:val="000000" w:themeColor="text1"/>
        </w:rPr>
        <w:t xml:space="preserve"> </w:t>
      </w:r>
      <w:r w:rsidR="00145998" w:rsidRPr="009D702D">
        <w:rPr>
          <w:color w:val="000000" w:themeColor="text1"/>
        </w:rPr>
        <w:t>emelésé</w:t>
      </w:r>
      <w:r w:rsidR="009D702D" w:rsidRPr="009D702D">
        <w:rPr>
          <w:color w:val="000000" w:themeColor="text1"/>
        </w:rPr>
        <w:t>t</w:t>
      </w:r>
      <w:r w:rsidR="00145998" w:rsidRPr="009D702D">
        <w:rPr>
          <w:color w:val="000000" w:themeColor="text1"/>
        </w:rPr>
        <w:t xml:space="preserve"> </w:t>
      </w:r>
      <w:r w:rsidRPr="009D702D">
        <w:rPr>
          <w:color w:val="000000" w:themeColor="text1"/>
        </w:rPr>
        <w:t>és a harmadik m</w:t>
      </w:r>
      <w:r w:rsidR="00145998" w:rsidRPr="009D702D">
        <w:rPr>
          <w:color w:val="000000" w:themeColor="text1"/>
        </w:rPr>
        <w:t>isszióval összefüggő feladatok szempontjait</w:t>
      </w:r>
      <w:r w:rsidR="00B006BF" w:rsidRPr="009D702D">
        <w:rPr>
          <w:color w:val="000000" w:themeColor="text1"/>
        </w:rPr>
        <w:t>.</w:t>
      </w:r>
    </w:p>
    <w:p w14:paraId="279AFAE2" w14:textId="77777777" w:rsidR="003F2A05" w:rsidRPr="009D702D" w:rsidRDefault="003F2A05" w:rsidP="00225017">
      <w:pPr>
        <w:spacing w:line="252" w:lineRule="auto"/>
        <w:ind w:left="-284" w:firstLine="284"/>
        <w:jc w:val="both"/>
        <w:rPr>
          <w:color w:val="000000" w:themeColor="text1"/>
        </w:rPr>
      </w:pPr>
    </w:p>
    <w:p w14:paraId="57604624" w14:textId="0AE75CA6" w:rsidR="00004C2B" w:rsidRPr="00F82114" w:rsidRDefault="00522A8A" w:rsidP="00367DCA">
      <w:pPr>
        <w:spacing w:line="252" w:lineRule="auto"/>
        <w:ind w:left="-284" w:firstLine="284"/>
        <w:jc w:val="both"/>
        <w:rPr>
          <w:highlight w:val="yellow"/>
        </w:rPr>
      </w:pPr>
      <w:r w:rsidRPr="00F82114">
        <w:rPr>
          <w:highlight w:val="yellow"/>
        </w:rPr>
        <w:t xml:space="preserve"> </w:t>
      </w:r>
      <w:r w:rsidR="00626B0E" w:rsidRPr="00F82114">
        <w:rPr>
          <w:highlight w:val="yellow"/>
        </w:rPr>
        <w:t xml:space="preserve"> </w:t>
      </w:r>
    </w:p>
    <w:p w14:paraId="1160017B" w14:textId="1D39030E" w:rsidR="00EB3803" w:rsidRPr="00AA23BB" w:rsidRDefault="00EA03E5" w:rsidP="00367DCA">
      <w:pPr>
        <w:spacing w:line="252" w:lineRule="auto"/>
        <w:ind w:left="-284" w:firstLine="284"/>
        <w:rPr>
          <w:b/>
        </w:rPr>
      </w:pPr>
      <w:r w:rsidRPr="00AA23BB">
        <w:rPr>
          <w:b/>
        </w:rPr>
        <w:t>Budapest, 202</w:t>
      </w:r>
      <w:r w:rsidR="00AA23BB" w:rsidRPr="00AA23BB">
        <w:rPr>
          <w:b/>
        </w:rPr>
        <w:t>6</w:t>
      </w:r>
      <w:r w:rsidRPr="00AA23BB">
        <w:rPr>
          <w:b/>
        </w:rPr>
        <w:t xml:space="preserve">. </w:t>
      </w:r>
      <w:r w:rsidR="00BC6DB7" w:rsidRPr="00AA23BB">
        <w:rPr>
          <w:b/>
        </w:rPr>
        <w:t>január</w:t>
      </w:r>
      <w:r w:rsidRPr="00AA23BB">
        <w:rPr>
          <w:b/>
        </w:rPr>
        <w:t xml:space="preserve"> </w:t>
      </w:r>
      <w:r w:rsidR="00AA23BB">
        <w:rPr>
          <w:b/>
        </w:rPr>
        <w:t>16</w:t>
      </w:r>
      <w:r w:rsidRPr="00AA23BB">
        <w:rPr>
          <w:b/>
        </w:rPr>
        <w:t>.</w:t>
      </w:r>
      <w:r w:rsidR="00595BB2" w:rsidRPr="00AA23BB">
        <w:rPr>
          <w:b/>
        </w:rPr>
        <w:t xml:space="preserve"> </w:t>
      </w:r>
    </w:p>
    <w:p w14:paraId="331E5E38" w14:textId="77777777" w:rsidR="00C23660" w:rsidRDefault="00C23660" w:rsidP="00C23660">
      <w:pPr>
        <w:spacing w:line="252" w:lineRule="auto"/>
        <w:rPr>
          <w:rStyle w:val="markedcontent"/>
          <w:b/>
          <w:highlight w:val="yellow"/>
        </w:rPr>
      </w:pPr>
    </w:p>
    <w:p w14:paraId="7F9789A3" w14:textId="77777777" w:rsidR="003F2A05" w:rsidRDefault="003F2A05" w:rsidP="00C23660">
      <w:pPr>
        <w:spacing w:line="252" w:lineRule="auto"/>
        <w:rPr>
          <w:rStyle w:val="markedcontent"/>
          <w:b/>
          <w:highlight w:val="yellow"/>
        </w:rPr>
      </w:pPr>
    </w:p>
    <w:p w14:paraId="738834BD" w14:textId="77777777" w:rsidR="003F2A05" w:rsidRPr="00F82114" w:rsidRDefault="003F2A05" w:rsidP="00C23660">
      <w:pPr>
        <w:spacing w:line="252" w:lineRule="auto"/>
        <w:rPr>
          <w:rStyle w:val="markedcontent"/>
          <w:b/>
          <w:highlight w:val="yellow"/>
        </w:rPr>
      </w:pPr>
    </w:p>
    <w:p w14:paraId="2B259052" w14:textId="77777777" w:rsidR="00EB3803" w:rsidRPr="00AA23BB" w:rsidRDefault="00EB3803" w:rsidP="00367DCA">
      <w:pPr>
        <w:spacing w:line="252" w:lineRule="auto"/>
        <w:ind w:left="1843" w:firstLine="993"/>
        <w:jc w:val="center"/>
        <w:rPr>
          <w:b/>
        </w:rPr>
      </w:pPr>
      <w:r w:rsidRPr="00AA23BB">
        <w:rPr>
          <w:b/>
        </w:rPr>
        <w:t>Dr. Gyulai-Schmidt Andrea</w:t>
      </w:r>
    </w:p>
    <w:p w14:paraId="5B1E5BF3" w14:textId="77777777" w:rsidR="00EB3803" w:rsidRDefault="00882E1F" w:rsidP="00367DCA">
      <w:pPr>
        <w:spacing w:line="252" w:lineRule="auto"/>
        <w:ind w:left="1843" w:firstLine="993"/>
        <w:jc w:val="center"/>
        <w:rPr>
          <w:b/>
        </w:rPr>
      </w:pPr>
      <w:r w:rsidRPr="00AA23BB">
        <w:rPr>
          <w:b/>
        </w:rPr>
        <w:t xml:space="preserve">a </w:t>
      </w:r>
      <w:r w:rsidR="00EB3803" w:rsidRPr="00AA23BB">
        <w:rPr>
          <w:b/>
        </w:rPr>
        <w:t>Kari Minőségbiztosítási Bizottság elnöke</w:t>
      </w:r>
    </w:p>
    <w:p w14:paraId="4B5C20AF" w14:textId="77777777" w:rsidR="003F2A05" w:rsidRPr="00AA23BB" w:rsidRDefault="003F2A05" w:rsidP="00367DCA">
      <w:pPr>
        <w:spacing w:line="252" w:lineRule="auto"/>
        <w:ind w:left="1843" w:firstLine="993"/>
        <w:jc w:val="center"/>
        <w:rPr>
          <w:b/>
        </w:rPr>
      </w:pPr>
    </w:p>
    <w:p w14:paraId="274F7DD6" w14:textId="77777777" w:rsidR="00676F26" w:rsidRPr="00AA23BB" w:rsidRDefault="00676F26" w:rsidP="00732677">
      <w:pPr>
        <w:spacing w:line="252" w:lineRule="auto"/>
        <w:jc w:val="both"/>
        <w:rPr>
          <w:b/>
        </w:rPr>
      </w:pPr>
    </w:p>
    <w:p w14:paraId="2F9B45AC" w14:textId="7AF57FC0" w:rsidR="00676F26" w:rsidRPr="00AA23BB" w:rsidRDefault="00E42FC8" w:rsidP="00367DCA">
      <w:pPr>
        <w:spacing w:line="252" w:lineRule="auto"/>
        <w:ind w:left="-284" w:firstLine="284"/>
        <w:jc w:val="both"/>
        <w:rPr>
          <w:b/>
        </w:rPr>
      </w:pPr>
      <w:r w:rsidRPr="00AA23BB">
        <w:rPr>
          <w:b/>
        </w:rPr>
        <w:t>Melléklet</w:t>
      </w:r>
      <w:r w:rsidR="00676F26" w:rsidRPr="00AA23BB">
        <w:rPr>
          <w:b/>
        </w:rPr>
        <w:t>:</w:t>
      </w:r>
    </w:p>
    <w:p w14:paraId="2FAAA69F" w14:textId="24AA192D" w:rsidR="00676F26" w:rsidRPr="00AA23BB" w:rsidRDefault="00676F26" w:rsidP="00367DCA">
      <w:pPr>
        <w:pStyle w:val="Listaszerbekezds"/>
        <w:numPr>
          <w:ilvl w:val="0"/>
          <w:numId w:val="11"/>
        </w:numPr>
        <w:spacing w:line="252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A23BB">
        <w:rPr>
          <w:rFonts w:ascii="Times New Roman" w:hAnsi="Times New Roman" w:cs="Times New Roman"/>
          <w:sz w:val="24"/>
          <w:szCs w:val="24"/>
        </w:rPr>
        <w:t>A Kari Minőségbiztosítási Bizottság Minőségcéljainak nyomonkövetése (202</w:t>
      </w:r>
      <w:r w:rsidR="00935C19">
        <w:rPr>
          <w:rFonts w:ascii="Times New Roman" w:hAnsi="Times New Roman" w:cs="Times New Roman"/>
          <w:sz w:val="24"/>
          <w:szCs w:val="24"/>
        </w:rPr>
        <w:t>5</w:t>
      </w:r>
      <w:r w:rsidRPr="00AA23BB">
        <w:rPr>
          <w:rFonts w:ascii="Times New Roman" w:hAnsi="Times New Roman" w:cs="Times New Roman"/>
          <w:sz w:val="24"/>
          <w:szCs w:val="24"/>
        </w:rPr>
        <w:t xml:space="preserve">. december </w:t>
      </w:r>
      <w:r w:rsidR="00BC6DB7" w:rsidRPr="00AA23BB">
        <w:rPr>
          <w:rFonts w:ascii="Times New Roman" w:hAnsi="Times New Roman" w:cs="Times New Roman"/>
          <w:sz w:val="24"/>
          <w:szCs w:val="24"/>
        </w:rPr>
        <w:t>1</w:t>
      </w:r>
      <w:r w:rsidR="00935C19">
        <w:rPr>
          <w:rFonts w:ascii="Times New Roman" w:hAnsi="Times New Roman" w:cs="Times New Roman"/>
          <w:sz w:val="24"/>
          <w:szCs w:val="24"/>
        </w:rPr>
        <w:t>5</w:t>
      </w:r>
      <w:r w:rsidRPr="00AA23BB">
        <w:rPr>
          <w:rFonts w:ascii="Times New Roman" w:hAnsi="Times New Roman" w:cs="Times New Roman"/>
          <w:sz w:val="24"/>
          <w:szCs w:val="24"/>
        </w:rPr>
        <w:t>.)</w:t>
      </w:r>
    </w:p>
    <w:p w14:paraId="5B49A061" w14:textId="5AE528BA" w:rsidR="00367DCA" w:rsidRPr="00AA23BB" w:rsidRDefault="00367DCA" w:rsidP="00225017">
      <w:pPr>
        <w:pStyle w:val="Listaszerbekezds"/>
        <w:numPr>
          <w:ilvl w:val="0"/>
          <w:numId w:val="11"/>
        </w:numPr>
        <w:spacing w:line="252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A23BB">
        <w:rPr>
          <w:rFonts w:ascii="Times New Roman" w:hAnsi="Times New Roman" w:cs="Times New Roman"/>
          <w:sz w:val="24"/>
          <w:szCs w:val="24"/>
        </w:rPr>
        <w:t xml:space="preserve">A Kari Minőségbiztosítási Bizottság </w:t>
      </w:r>
      <w:r w:rsidR="00301859" w:rsidRPr="00AA23BB">
        <w:rPr>
          <w:rFonts w:ascii="Times New Roman" w:hAnsi="Times New Roman" w:cs="Times New Roman"/>
          <w:sz w:val="24"/>
          <w:szCs w:val="24"/>
        </w:rPr>
        <w:t>I</w:t>
      </w:r>
      <w:r w:rsidRPr="00AA23BB">
        <w:rPr>
          <w:rFonts w:ascii="Times New Roman" w:hAnsi="Times New Roman" w:cs="Times New Roman"/>
          <w:sz w:val="24"/>
          <w:szCs w:val="24"/>
        </w:rPr>
        <w:t>ntézkedési Tervének nyomonkövetése (202</w:t>
      </w:r>
      <w:r w:rsidR="00935C19">
        <w:rPr>
          <w:rFonts w:ascii="Times New Roman" w:hAnsi="Times New Roman" w:cs="Times New Roman"/>
          <w:sz w:val="24"/>
          <w:szCs w:val="24"/>
        </w:rPr>
        <w:t>5</w:t>
      </w:r>
      <w:r w:rsidRPr="00AA23BB">
        <w:rPr>
          <w:rFonts w:ascii="Times New Roman" w:hAnsi="Times New Roman" w:cs="Times New Roman"/>
          <w:sz w:val="24"/>
          <w:szCs w:val="24"/>
        </w:rPr>
        <w:t>. december 1</w:t>
      </w:r>
      <w:r w:rsidR="00935C19">
        <w:rPr>
          <w:rFonts w:ascii="Times New Roman" w:hAnsi="Times New Roman" w:cs="Times New Roman"/>
          <w:sz w:val="24"/>
          <w:szCs w:val="24"/>
        </w:rPr>
        <w:t>5</w:t>
      </w:r>
      <w:r w:rsidRPr="00AA23BB">
        <w:rPr>
          <w:rFonts w:ascii="Times New Roman" w:hAnsi="Times New Roman" w:cs="Times New Roman"/>
          <w:sz w:val="24"/>
          <w:szCs w:val="24"/>
        </w:rPr>
        <w:t>.)</w:t>
      </w:r>
    </w:p>
    <w:sectPr w:rsidR="00367DCA" w:rsidRPr="00AA23BB" w:rsidSect="00367DCA">
      <w:footerReference w:type="even" r:id="rId13"/>
      <w:footerReference w:type="default" r:id="rId14"/>
      <w:pgSz w:w="11906" w:h="16838"/>
      <w:pgMar w:top="1585" w:right="1275" w:bottom="144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1AB828" w14:textId="77777777" w:rsidR="00864A5F" w:rsidRDefault="00864A5F" w:rsidP="006D35E2">
      <w:r>
        <w:separator/>
      </w:r>
    </w:p>
  </w:endnote>
  <w:endnote w:type="continuationSeparator" w:id="0">
    <w:p w14:paraId="4933D501" w14:textId="77777777" w:rsidR="00864A5F" w:rsidRDefault="00864A5F" w:rsidP="006D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rinda">
    <w:altName w:val="Arial"/>
    <w:panose1 w:val="020B0604020202020204"/>
    <w:charset w:val="00"/>
    <w:family w:val="swiss"/>
    <w:pitch w:val="variable"/>
    <w:sig w:usb0="00010003" w:usb1="00000000" w:usb2="00000000" w:usb3="00000000" w:csb0="00000001" w:csb1="00000000"/>
  </w:font>
  <w:font w:name="PT Sans">
    <w:panose1 w:val="020B0503020203020204"/>
    <w:charset w:val="EE"/>
    <w:family w:val="swiss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Oldalszm"/>
      </w:rPr>
      <w:id w:val="35780154"/>
      <w:docPartObj>
        <w:docPartGallery w:val="Page Numbers (Bottom of Page)"/>
        <w:docPartUnique/>
      </w:docPartObj>
    </w:sdtPr>
    <w:sdtEndPr>
      <w:rPr>
        <w:rStyle w:val="Oldalszm"/>
      </w:rPr>
    </w:sdtEndPr>
    <w:sdtContent>
      <w:p w14:paraId="41F81FEF" w14:textId="77777777" w:rsidR="00205F2A" w:rsidRDefault="00205F2A" w:rsidP="000E5D9B">
        <w:pPr>
          <w:pStyle w:val="llb"/>
          <w:framePr w:wrap="none" w:vAnchor="text" w:hAnchor="margin" w:xAlign="center" w:y="1"/>
          <w:rPr>
            <w:rStyle w:val="Oldalszm"/>
          </w:rPr>
        </w:pPr>
        <w:r>
          <w:rPr>
            <w:rStyle w:val="Oldalszm"/>
          </w:rPr>
          <w:fldChar w:fldCharType="begin"/>
        </w:r>
        <w:r>
          <w:rPr>
            <w:rStyle w:val="Oldalszm"/>
          </w:rPr>
          <w:instrText xml:space="preserve"> PAGE </w:instrText>
        </w:r>
        <w:r>
          <w:rPr>
            <w:rStyle w:val="Oldalszm"/>
          </w:rPr>
          <w:fldChar w:fldCharType="end"/>
        </w:r>
      </w:p>
    </w:sdtContent>
  </w:sdt>
  <w:p w14:paraId="66EDFAEC" w14:textId="77777777" w:rsidR="00205F2A" w:rsidRDefault="00205F2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Oldalszm"/>
      </w:rPr>
      <w:id w:val="1935940502"/>
      <w:docPartObj>
        <w:docPartGallery w:val="Page Numbers (Bottom of Page)"/>
        <w:docPartUnique/>
      </w:docPartObj>
    </w:sdtPr>
    <w:sdtEndPr>
      <w:rPr>
        <w:rStyle w:val="Oldalszm"/>
      </w:rPr>
    </w:sdtEndPr>
    <w:sdtContent>
      <w:p w14:paraId="319FE000" w14:textId="77777777" w:rsidR="00205F2A" w:rsidRDefault="00205F2A" w:rsidP="000E5D9B">
        <w:pPr>
          <w:pStyle w:val="llb"/>
          <w:framePr w:wrap="none" w:vAnchor="text" w:hAnchor="margin" w:xAlign="center" w:y="1"/>
          <w:rPr>
            <w:rStyle w:val="Oldalszm"/>
          </w:rPr>
        </w:pPr>
        <w:r>
          <w:rPr>
            <w:rStyle w:val="Oldalszm"/>
          </w:rPr>
          <w:fldChar w:fldCharType="begin"/>
        </w:r>
        <w:r>
          <w:rPr>
            <w:rStyle w:val="Oldalszm"/>
          </w:rPr>
          <w:instrText xml:space="preserve"> PAGE </w:instrText>
        </w:r>
        <w:r>
          <w:rPr>
            <w:rStyle w:val="Oldalszm"/>
          </w:rPr>
          <w:fldChar w:fldCharType="separate"/>
        </w:r>
        <w:r>
          <w:rPr>
            <w:rStyle w:val="Oldalszm"/>
            <w:noProof/>
          </w:rPr>
          <w:t>1</w:t>
        </w:r>
        <w:r>
          <w:rPr>
            <w:rStyle w:val="Oldalszm"/>
          </w:rPr>
          <w:fldChar w:fldCharType="end"/>
        </w:r>
      </w:p>
    </w:sdtContent>
  </w:sdt>
  <w:p w14:paraId="5D6123CF" w14:textId="77777777" w:rsidR="00205F2A" w:rsidRDefault="00205F2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45F2C2" w14:textId="77777777" w:rsidR="00864A5F" w:rsidRDefault="00864A5F" w:rsidP="006D35E2">
      <w:r>
        <w:separator/>
      </w:r>
    </w:p>
  </w:footnote>
  <w:footnote w:type="continuationSeparator" w:id="0">
    <w:p w14:paraId="6CFBDB8F" w14:textId="77777777" w:rsidR="00864A5F" w:rsidRDefault="00864A5F" w:rsidP="006D35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9217E"/>
    <w:multiLevelType w:val="multilevel"/>
    <w:tmpl w:val="320695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58D6AC6"/>
    <w:multiLevelType w:val="multilevel"/>
    <w:tmpl w:val="8F0AF3F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CEB1E52"/>
    <w:multiLevelType w:val="multilevel"/>
    <w:tmpl w:val="B956B498"/>
    <w:lvl w:ilvl="0">
      <w:start w:val="2"/>
      <w:numFmt w:val="decimal"/>
      <w:pStyle w:val="Cmsor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Cmsor2"/>
      <w:lvlText w:val="%1.%2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2F76D2"/>
    <w:multiLevelType w:val="hybridMultilevel"/>
    <w:tmpl w:val="01300A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0D3B3B"/>
    <w:multiLevelType w:val="hybridMultilevel"/>
    <w:tmpl w:val="1C60F8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DC5C8B"/>
    <w:multiLevelType w:val="hybridMultilevel"/>
    <w:tmpl w:val="DAE4F5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31137B"/>
    <w:multiLevelType w:val="hybridMultilevel"/>
    <w:tmpl w:val="F80204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715939"/>
    <w:multiLevelType w:val="hybridMultilevel"/>
    <w:tmpl w:val="C630BD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FC3364"/>
    <w:multiLevelType w:val="multilevel"/>
    <w:tmpl w:val="61FEAF8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9" w15:restartNumberingAfterBreak="0">
    <w:nsid w:val="72B26845"/>
    <w:multiLevelType w:val="hybridMultilevel"/>
    <w:tmpl w:val="FBF82488"/>
    <w:lvl w:ilvl="0" w:tplc="07C0A218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796" w:hanging="360"/>
      </w:pPr>
    </w:lvl>
    <w:lvl w:ilvl="2" w:tplc="040E001B" w:tentative="1">
      <w:start w:val="1"/>
      <w:numFmt w:val="lowerRoman"/>
      <w:lvlText w:val="%3."/>
      <w:lvlJc w:val="right"/>
      <w:pPr>
        <w:ind w:left="1516" w:hanging="180"/>
      </w:pPr>
    </w:lvl>
    <w:lvl w:ilvl="3" w:tplc="040E000F" w:tentative="1">
      <w:start w:val="1"/>
      <w:numFmt w:val="decimal"/>
      <w:lvlText w:val="%4."/>
      <w:lvlJc w:val="left"/>
      <w:pPr>
        <w:ind w:left="2236" w:hanging="360"/>
      </w:pPr>
    </w:lvl>
    <w:lvl w:ilvl="4" w:tplc="040E0019" w:tentative="1">
      <w:start w:val="1"/>
      <w:numFmt w:val="lowerLetter"/>
      <w:lvlText w:val="%5."/>
      <w:lvlJc w:val="left"/>
      <w:pPr>
        <w:ind w:left="2956" w:hanging="360"/>
      </w:pPr>
    </w:lvl>
    <w:lvl w:ilvl="5" w:tplc="040E001B" w:tentative="1">
      <w:start w:val="1"/>
      <w:numFmt w:val="lowerRoman"/>
      <w:lvlText w:val="%6."/>
      <w:lvlJc w:val="right"/>
      <w:pPr>
        <w:ind w:left="3676" w:hanging="180"/>
      </w:pPr>
    </w:lvl>
    <w:lvl w:ilvl="6" w:tplc="040E000F" w:tentative="1">
      <w:start w:val="1"/>
      <w:numFmt w:val="decimal"/>
      <w:lvlText w:val="%7."/>
      <w:lvlJc w:val="left"/>
      <w:pPr>
        <w:ind w:left="4396" w:hanging="360"/>
      </w:pPr>
    </w:lvl>
    <w:lvl w:ilvl="7" w:tplc="040E0019" w:tentative="1">
      <w:start w:val="1"/>
      <w:numFmt w:val="lowerLetter"/>
      <w:lvlText w:val="%8."/>
      <w:lvlJc w:val="left"/>
      <w:pPr>
        <w:ind w:left="5116" w:hanging="360"/>
      </w:pPr>
    </w:lvl>
    <w:lvl w:ilvl="8" w:tplc="040E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781E57CC"/>
    <w:multiLevelType w:val="multilevel"/>
    <w:tmpl w:val="D2FC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4D29F0"/>
    <w:multiLevelType w:val="hybridMultilevel"/>
    <w:tmpl w:val="56B034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4"/>
  </w:num>
  <w:num w:numId="5">
    <w:abstractNumId w:val="2"/>
  </w:num>
  <w:num w:numId="6">
    <w:abstractNumId w:val="8"/>
  </w:num>
  <w:num w:numId="7">
    <w:abstractNumId w:val="3"/>
  </w:num>
  <w:num w:numId="8">
    <w:abstractNumId w:val="7"/>
  </w:num>
  <w:num w:numId="9">
    <w:abstractNumId w:val="11"/>
  </w:num>
  <w:num w:numId="10">
    <w:abstractNumId w:val="1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6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436"/>
    <w:rsid w:val="00004C2B"/>
    <w:rsid w:val="00004F88"/>
    <w:rsid w:val="00010253"/>
    <w:rsid w:val="000105F6"/>
    <w:rsid w:val="000113F3"/>
    <w:rsid w:val="00026154"/>
    <w:rsid w:val="00026191"/>
    <w:rsid w:val="000266BD"/>
    <w:rsid w:val="00026C5E"/>
    <w:rsid w:val="000345B8"/>
    <w:rsid w:val="000448C1"/>
    <w:rsid w:val="00047D1F"/>
    <w:rsid w:val="00052DA9"/>
    <w:rsid w:val="00056139"/>
    <w:rsid w:val="00064544"/>
    <w:rsid w:val="00073C89"/>
    <w:rsid w:val="00074C1B"/>
    <w:rsid w:val="00085435"/>
    <w:rsid w:val="00094439"/>
    <w:rsid w:val="00097CEE"/>
    <w:rsid w:val="000A060A"/>
    <w:rsid w:val="000A4314"/>
    <w:rsid w:val="000B4F20"/>
    <w:rsid w:val="000B69AA"/>
    <w:rsid w:val="000C1A5C"/>
    <w:rsid w:val="000C1D36"/>
    <w:rsid w:val="000D466C"/>
    <w:rsid w:val="000D7182"/>
    <w:rsid w:val="000E3596"/>
    <w:rsid w:val="000E3FF1"/>
    <w:rsid w:val="000E516E"/>
    <w:rsid w:val="000E5D9B"/>
    <w:rsid w:val="000E678A"/>
    <w:rsid w:val="000F04F1"/>
    <w:rsid w:val="0010140F"/>
    <w:rsid w:val="00103406"/>
    <w:rsid w:val="00106B46"/>
    <w:rsid w:val="001079A2"/>
    <w:rsid w:val="00110001"/>
    <w:rsid w:val="001109B0"/>
    <w:rsid w:val="00111355"/>
    <w:rsid w:val="00117CAA"/>
    <w:rsid w:val="00124B72"/>
    <w:rsid w:val="00125437"/>
    <w:rsid w:val="001269A0"/>
    <w:rsid w:val="001274BF"/>
    <w:rsid w:val="00127E9A"/>
    <w:rsid w:val="00130CAF"/>
    <w:rsid w:val="0014111C"/>
    <w:rsid w:val="00145998"/>
    <w:rsid w:val="0014650E"/>
    <w:rsid w:val="001540F6"/>
    <w:rsid w:val="00155F78"/>
    <w:rsid w:val="001639E1"/>
    <w:rsid w:val="00165C8E"/>
    <w:rsid w:val="00171426"/>
    <w:rsid w:val="00174CF6"/>
    <w:rsid w:val="0018018B"/>
    <w:rsid w:val="00181D83"/>
    <w:rsid w:val="00183ADA"/>
    <w:rsid w:val="001847CA"/>
    <w:rsid w:val="00184958"/>
    <w:rsid w:val="00184CCA"/>
    <w:rsid w:val="00191AAD"/>
    <w:rsid w:val="00192EF2"/>
    <w:rsid w:val="001A3CC4"/>
    <w:rsid w:val="001A4781"/>
    <w:rsid w:val="001A63C7"/>
    <w:rsid w:val="001B2A80"/>
    <w:rsid w:val="001B461C"/>
    <w:rsid w:val="001C0241"/>
    <w:rsid w:val="001E21A2"/>
    <w:rsid w:val="001E29B4"/>
    <w:rsid w:val="001F6A4F"/>
    <w:rsid w:val="00202C99"/>
    <w:rsid w:val="00204433"/>
    <w:rsid w:val="00205469"/>
    <w:rsid w:val="0020579A"/>
    <w:rsid w:val="0020594E"/>
    <w:rsid w:val="00205F2A"/>
    <w:rsid w:val="002075C8"/>
    <w:rsid w:val="00215735"/>
    <w:rsid w:val="00217F0E"/>
    <w:rsid w:val="00223572"/>
    <w:rsid w:val="00224022"/>
    <w:rsid w:val="00225017"/>
    <w:rsid w:val="0023310A"/>
    <w:rsid w:val="00233FAC"/>
    <w:rsid w:val="00234049"/>
    <w:rsid w:val="00236C00"/>
    <w:rsid w:val="002454DA"/>
    <w:rsid w:val="002533CE"/>
    <w:rsid w:val="00253F01"/>
    <w:rsid w:val="00271BFC"/>
    <w:rsid w:val="00272E2F"/>
    <w:rsid w:val="002878E1"/>
    <w:rsid w:val="002909B7"/>
    <w:rsid w:val="0029215A"/>
    <w:rsid w:val="00294AF3"/>
    <w:rsid w:val="0029747C"/>
    <w:rsid w:val="002A10FA"/>
    <w:rsid w:val="002A1657"/>
    <w:rsid w:val="002A380C"/>
    <w:rsid w:val="002A3CEC"/>
    <w:rsid w:val="002A552B"/>
    <w:rsid w:val="002B1131"/>
    <w:rsid w:val="002B5C7E"/>
    <w:rsid w:val="002B5CAE"/>
    <w:rsid w:val="002C0A71"/>
    <w:rsid w:val="002C2F9F"/>
    <w:rsid w:val="002D656A"/>
    <w:rsid w:val="002E3AE3"/>
    <w:rsid w:val="002E7567"/>
    <w:rsid w:val="002F0A80"/>
    <w:rsid w:val="002F2FB3"/>
    <w:rsid w:val="002F3EED"/>
    <w:rsid w:val="002F7057"/>
    <w:rsid w:val="00300823"/>
    <w:rsid w:val="00301089"/>
    <w:rsid w:val="00301859"/>
    <w:rsid w:val="003130AB"/>
    <w:rsid w:val="0031393F"/>
    <w:rsid w:val="00322E49"/>
    <w:rsid w:val="00330F17"/>
    <w:rsid w:val="003338AC"/>
    <w:rsid w:val="0033509F"/>
    <w:rsid w:val="00337E91"/>
    <w:rsid w:val="003435B5"/>
    <w:rsid w:val="00366326"/>
    <w:rsid w:val="00367DCA"/>
    <w:rsid w:val="0038186C"/>
    <w:rsid w:val="00382262"/>
    <w:rsid w:val="00385FD4"/>
    <w:rsid w:val="00390034"/>
    <w:rsid w:val="0039422B"/>
    <w:rsid w:val="0039624F"/>
    <w:rsid w:val="0039675A"/>
    <w:rsid w:val="00396784"/>
    <w:rsid w:val="003A2C52"/>
    <w:rsid w:val="003A61DC"/>
    <w:rsid w:val="003B0FE7"/>
    <w:rsid w:val="003C03BB"/>
    <w:rsid w:val="003C67AE"/>
    <w:rsid w:val="003C6A42"/>
    <w:rsid w:val="003C7C1B"/>
    <w:rsid w:val="003E21A0"/>
    <w:rsid w:val="003F2980"/>
    <w:rsid w:val="003F2A05"/>
    <w:rsid w:val="003F344E"/>
    <w:rsid w:val="003F36E7"/>
    <w:rsid w:val="003F6556"/>
    <w:rsid w:val="00400BD7"/>
    <w:rsid w:val="0040346C"/>
    <w:rsid w:val="00420299"/>
    <w:rsid w:val="004241B7"/>
    <w:rsid w:val="00430867"/>
    <w:rsid w:val="00433E54"/>
    <w:rsid w:val="0044139C"/>
    <w:rsid w:val="004508EE"/>
    <w:rsid w:val="00450CBD"/>
    <w:rsid w:val="00452C50"/>
    <w:rsid w:val="004568F6"/>
    <w:rsid w:val="00460C89"/>
    <w:rsid w:val="00480EE1"/>
    <w:rsid w:val="00493DBD"/>
    <w:rsid w:val="004971C1"/>
    <w:rsid w:val="004977F6"/>
    <w:rsid w:val="004A4983"/>
    <w:rsid w:val="004B0087"/>
    <w:rsid w:val="004C009C"/>
    <w:rsid w:val="004C179C"/>
    <w:rsid w:val="004C4317"/>
    <w:rsid w:val="004D1CB0"/>
    <w:rsid w:val="004D2337"/>
    <w:rsid w:val="004D3B18"/>
    <w:rsid w:val="004E24E4"/>
    <w:rsid w:val="004F077D"/>
    <w:rsid w:val="004F27AB"/>
    <w:rsid w:val="004F33C2"/>
    <w:rsid w:val="004F7BE3"/>
    <w:rsid w:val="005009A9"/>
    <w:rsid w:val="00500B9C"/>
    <w:rsid w:val="005017B3"/>
    <w:rsid w:val="0050303F"/>
    <w:rsid w:val="0050527C"/>
    <w:rsid w:val="005057B2"/>
    <w:rsid w:val="00506CE2"/>
    <w:rsid w:val="00510D08"/>
    <w:rsid w:val="0051264E"/>
    <w:rsid w:val="0051671F"/>
    <w:rsid w:val="00516E14"/>
    <w:rsid w:val="00520728"/>
    <w:rsid w:val="00522A8A"/>
    <w:rsid w:val="005234AB"/>
    <w:rsid w:val="005247EE"/>
    <w:rsid w:val="005265C1"/>
    <w:rsid w:val="005277BB"/>
    <w:rsid w:val="00531716"/>
    <w:rsid w:val="00535FC8"/>
    <w:rsid w:val="00537814"/>
    <w:rsid w:val="00543F52"/>
    <w:rsid w:val="00551FEF"/>
    <w:rsid w:val="00555D66"/>
    <w:rsid w:val="0056135D"/>
    <w:rsid w:val="005704E4"/>
    <w:rsid w:val="005770D7"/>
    <w:rsid w:val="00586683"/>
    <w:rsid w:val="00590144"/>
    <w:rsid w:val="00595BB2"/>
    <w:rsid w:val="00596AAA"/>
    <w:rsid w:val="005978FB"/>
    <w:rsid w:val="00597C0F"/>
    <w:rsid w:val="00597F72"/>
    <w:rsid w:val="005B05B5"/>
    <w:rsid w:val="005B67D7"/>
    <w:rsid w:val="005C0BDC"/>
    <w:rsid w:val="005D1CFD"/>
    <w:rsid w:val="005D1F4F"/>
    <w:rsid w:val="005D2067"/>
    <w:rsid w:val="005D6F43"/>
    <w:rsid w:val="005E36D1"/>
    <w:rsid w:val="005E533F"/>
    <w:rsid w:val="005E651C"/>
    <w:rsid w:val="005E66F4"/>
    <w:rsid w:val="005E7168"/>
    <w:rsid w:val="005F5B58"/>
    <w:rsid w:val="005F71DA"/>
    <w:rsid w:val="00604D83"/>
    <w:rsid w:val="006177F4"/>
    <w:rsid w:val="00626B0E"/>
    <w:rsid w:val="0063078D"/>
    <w:rsid w:val="00637CA4"/>
    <w:rsid w:val="00640BE8"/>
    <w:rsid w:val="00652E15"/>
    <w:rsid w:val="0065755B"/>
    <w:rsid w:val="0066054A"/>
    <w:rsid w:val="0066145C"/>
    <w:rsid w:val="00667F5E"/>
    <w:rsid w:val="0067208E"/>
    <w:rsid w:val="006723C2"/>
    <w:rsid w:val="00675B8B"/>
    <w:rsid w:val="00676F26"/>
    <w:rsid w:val="00677601"/>
    <w:rsid w:val="006850DD"/>
    <w:rsid w:val="00685388"/>
    <w:rsid w:val="00686199"/>
    <w:rsid w:val="00693034"/>
    <w:rsid w:val="00697800"/>
    <w:rsid w:val="006A0958"/>
    <w:rsid w:val="006A70DA"/>
    <w:rsid w:val="006B1107"/>
    <w:rsid w:val="006B4B90"/>
    <w:rsid w:val="006C0417"/>
    <w:rsid w:val="006C4DBC"/>
    <w:rsid w:val="006D006A"/>
    <w:rsid w:val="006D05F7"/>
    <w:rsid w:val="006D1792"/>
    <w:rsid w:val="006D2E52"/>
    <w:rsid w:val="006D35E2"/>
    <w:rsid w:val="006D7B27"/>
    <w:rsid w:val="006E0CBD"/>
    <w:rsid w:val="006E1E3D"/>
    <w:rsid w:val="006E2301"/>
    <w:rsid w:val="006E28FD"/>
    <w:rsid w:val="006E7EDB"/>
    <w:rsid w:val="006F164D"/>
    <w:rsid w:val="006F2A04"/>
    <w:rsid w:val="006F4093"/>
    <w:rsid w:val="007018F2"/>
    <w:rsid w:val="007100A1"/>
    <w:rsid w:val="00721661"/>
    <w:rsid w:val="007237F4"/>
    <w:rsid w:val="007259BC"/>
    <w:rsid w:val="00732677"/>
    <w:rsid w:val="00732F71"/>
    <w:rsid w:val="007350D3"/>
    <w:rsid w:val="00743CF4"/>
    <w:rsid w:val="007475E5"/>
    <w:rsid w:val="00762C2D"/>
    <w:rsid w:val="00764B3D"/>
    <w:rsid w:val="007664C2"/>
    <w:rsid w:val="00793ED7"/>
    <w:rsid w:val="007A19D8"/>
    <w:rsid w:val="007A1D59"/>
    <w:rsid w:val="007A2F3F"/>
    <w:rsid w:val="007A5803"/>
    <w:rsid w:val="007A5FC4"/>
    <w:rsid w:val="007A63A8"/>
    <w:rsid w:val="007A7C5D"/>
    <w:rsid w:val="007B2CAA"/>
    <w:rsid w:val="007B3763"/>
    <w:rsid w:val="007B4202"/>
    <w:rsid w:val="007B49EA"/>
    <w:rsid w:val="007C2B77"/>
    <w:rsid w:val="007C2BA9"/>
    <w:rsid w:val="007C73E0"/>
    <w:rsid w:val="007D0B73"/>
    <w:rsid w:val="007D27AA"/>
    <w:rsid w:val="007D387A"/>
    <w:rsid w:val="007D48B7"/>
    <w:rsid w:val="007D57F1"/>
    <w:rsid w:val="007E0D2F"/>
    <w:rsid w:val="007E2298"/>
    <w:rsid w:val="007E53CB"/>
    <w:rsid w:val="007F5491"/>
    <w:rsid w:val="00802134"/>
    <w:rsid w:val="00811725"/>
    <w:rsid w:val="008315BD"/>
    <w:rsid w:val="00836CD4"/>
    <w:rsid w:val="00840215"/>
    <w:rsid w:val="00845028"/>
    <w:rsid w:val="00846ED0"/>
    <w:rsid w:val="00847567"/>
    <w:rsid w:val="00851563"/>
    <w:rsid w:val="0085498A"/>
    <w:rsid w:val="008616FE"/>
    <w:rsid w:val="00864A5F"/>
    <w:rsid w:val="00872C9C"/>
    <w:rsid w:val="008731A9"/>
    <w:rsid w:val="00875411"/>
    <w:rsid w:val="00875EB6"/>
    <w:rsid w:val="00882522"/>
    <w:rsid w:val="00882E1F"/>
    <w:rsid w:val="0089108E"/>
    <w:rsid w:val="00892436"/>
    <w:rsid w:val="008974C5"/>
    <w:rsid w:val="008A0E5C"/>
    <w:rsid w:val="008A160E"/>
    <w:rsid w:val="008A35BE"/>
    <w:rsid w:val="008A4E9E"/>
    <w:rsid w:val="008C2380"/>
    <w:rsid w:val="008D08BA"/>
    <w:rsid w:val="008D1FF9"/>
    <w:rsid w:val="008D5B71"/>
    <w:rsid w:val="008D6C7A"/>
    <w:rsid w:val="008E5152"/>
    <w:rsid w:val="008E5754"/>
    <w:rsid w:val="008E6398"/>
    <w:rsid w:val="008F1352"/>
    <w:rsid w:val="008F48B1"/>
    <w:rsid w:val="008F5F0F"/>
    <w:rsid w:val="008F76A7"/>
    <w:rsid w:val="009033E2"/>
    <w:rsid w:val="00905340"/>
    <w:rsid w:val="00911209"/>
    <w:rsid w:val="009211C3"/>
    <w:rsid w:val="0092603D"/>
    <w:rsid w:val="009314B3"/>
    <w:rsid w:val="00933C0B"/>
    <w:rsid w:val="00935C19"/>
    <w:rsid w:val="009363DA"/>
    <w:rsid w:val="0094153E"/>
    <w:rsid w:val="00941DB0"/>
    <w:rsid w:val="009472AF"/>
    <w:rsid w:val="00953414"/>
    <w:rsid w:val="0095349F"/>
    <w:rsid w:val="00966D98"/>
    <w:rsid w:val="00973E0A"/>
    <w:rsid w:val="00975008"/>
    <w:rsid w:val="0097631F"/>
    <w:rsid w:val="009835A9"/>
    <w:rsid w:val="00984D8A"/>
    <w:rsid w:val="009865C4"/>
    <w:rsid w:val="009A05E9"/>
    <w:rsid w:val="009A120F"/>
    <w:rsid w:val="009A1FB1"/>
    <w:rsid w:val="009A7075"/>
    <w:rsid w:val="009B6AC5"/>
    <w:rsid w:val="009B7A10"/>
    <w:rsid w:val="009C2D02"/>
    <w:rsid w:val="009C61DE"/>
    <w:rsid w:val="009C6A53"/>
    <w:rsid w:val="009D702D"/>
    <w:rsid w:val="009E09A0"/>
    <w:rsid w:val="009E3997"/>
    <w:rsid w:val="009E54A7"/>
    <w:rsid w:val="009E7C3D"/>
    <w:rsid w:val="009F3093"/>
    <w:rsid w:val="00A002FC"/>
    <w:rsid w:val="00A1407E"/>
    <w:rsid w:val="00A14969"/>
    <w:rsid w:val="00A153DD"/>
    <w:rsid w:val="00A212DA"/>
    <w:rsid w:val="00A21984"/>
    <w:rsid w:val="00A52050"/>
    <w:rsid w:val="00A61C00"/>
    <w:rsid w:val="00A67C76"/>
    <w:rsid w:val="00A727AD"/>
    <w:rsid w:val="00A84D76"/>
    <w:rsid w:val="00AA1190"/>
    <w:rsid w:val="00AA23BB"/>
    <w:rsid w:val="00AA2E18"/>
    <w:rsid w:val="00AA4174"/>
    <w:rsid w:val="00AA51C1"/>
    <w:rsid w:val="00AB6911"/>
    <w:rsid w:val="00AB79D8"/>
    <w:rsid w:val="00AC37EE"/>
    <w:rsid w:val="00AC3EBF"/>
    <w:rsid w:val="00AD590B"/>
    <w:rsid w:val="00AE1635"/>
    <w:rsid w:val="00AE714A"/>
    <w:rsid w:val="00AF23C3"/>
    <w:rsid w:val="00AF69B0"/>
    <w:rsid w:val="00AF7088"/>
    <w:rsid w:val="00B006BF"/>
    <w:rsid w:val="00B04B59"/>
    <w:rsid w:val="00B1421E"/>
    <w:rsid w:val="00B327A3"/>
    <w:rsid w:val="00B3531E"/>
    <w:rsid w:val="00B36E99"/>
    <w:rsid w:val="00B44891"/>
    <w:rsid w:val="00B45848"/>
    <w:rsid w:val="00B469BC"/>
    <w:rsid w:val="00B476BA"/>
    <w:rsid w:val="00B60C5E"/>
    <w:rsid w:val="00B63EA1"/>
    <w:rsid w:val="00B70A61"/>
    <w:rsid w:val="00B752C3"/>
    <w:rsid w:val="00BA5869"/>
    <w:rsid w:val="00BA61EB"/>
    <w:rsid w:val="00BB2590"/>
    <w:rsid w:val="00BC6BDE"/>
    <w:rsid w:val="00BC6D9F"/>
    <w:rsid w:val="00BC6DB7"/>
    <w:rsid w:val="00BC7FD1"/>
    <w:rsid w:val="00BE2913"/>
    <w:rsid w:val="00BE3CD1"/>
    <w:rsid w:val="00BF41DC"/>
    <w:rsid w:val="00BF51FE"/>
    <w:rsid w:val="00BF5959"/>
    <w:rsid w:val="00C0294A"/>
    <w:rsid w:val="00C06F25"/>
    <w:rsid w:val="00C07D78"/>
    <w:rsid w:val="00C20540"/>
    <w:rsid w:val="00C23660"/>
    <w:rsid w:val="00C332B5"/>
    <w:rsid w:val="00C44A85"/>
    <w:rsid w:val="00C56446"/>
    <w:rsid w:val="00C572A7"/>
    <w:rsid w:val="00C624CB"/>
    <w:rsid w:val="00C654BF"/>
    <w:rsid w:val="00C7423B"/>
    <w:rsid w:val="00C74D6B"/>
    <w:rsid w:val="00C75CBD"/>
    <w:rsid w:val="00C904F3"/>
    <w:rsid w:val="00C9415A"/>
    <w:rsid w:val="00C95D63"/>
    <w:rsid w:val="00C95FD6"/>
    <w:rsid w:val="00CA1F93"/>
    <w:rsid w:val="00CC11F4"/>
    <w:rsid w:val="00CC6B34"/>
    <w:rsid w:val="00CD1842"/>
    <w:rsid w:val="00CD26DC"/>
    <w:rsid w:val="00CD2994"/>
    <w:rsid w:val="00CD38D7"/>
    <w:rsid w:val="00CE36D7"/>
    <w:rsid w:val="00CE51F9"/>
    <w:rsid w:val="00CE5F1C"/>
    <w:rsid w:val="00CF0B1C"/>
    <w:rsid w:val="00CF13F6"/>
    <w:rsid w:val="00CF2A45"/>
    <w:rsid w:val="00D046A0"/>
    <w:rsid w:val="00D1090B"/>
    <w:rsid w:val="00D15AE9"/>
    <w:rsid w:val="00D17109"/>
    <w:rsid w:val="00D225D2"/>
    <w:rsid w:val="00D23574"/>
    <w:rsid w:val="00D304C4"/>
    <w:rsid w:val="00D34B8B"/>
    <w:rsid w:val="00D3589C"/>
    <w:rsid w:val="00D40317"/>
    <w:rsid w:val="00D44A2A"/>
    <w:rsid w:val="00D44BBD"/>
    <w:rsid w:val="00D47141"/>
    <w:rsid w:val="00D50048"/>
    <w:rsid w:val="00D6235C"/>
    <w:rsid w:val="00D6368E"/>
    <w:rsid w:val="00D67231"/>
    <w:rsid w:val="00D70CE3"/>
    <w:rsid w:val="00D70E08"/>
    <w:rsid w:val="00D72991"/>
    <w:rsid w:val="00D7374B"/>
    <w:rsid w:val="00D80A6E"/>
    <w:rsid w:val="00D81807"/>
    <w:rsid w:val="00DA5FAA"/>
    <w:rsid w:val="00DC7C02"/>
    <w:rsid w:val="00DD2DCF"/>
    <w:rsid w:val="00DD5A0F"/>
    <w:rsid w:val="00DE1A98"/>
    <w:rsid w:val="00DE208D"/>
    <w:rsid w:val="00DE33A5"/>
    <w:rsid w:val="00DE64DB"/>
    <w:rsid w:val="00DF4924"/>
    <w:rsid w:val="00DF5CCB"/>
    <w:rsid w:val="00E05290"/>
    <w:rsid w:val="00E05763"/>
    <w:rsid w:val="00E15F6F"/>
    <w:rsid w:val="00E16359"/>
    <w:rsid w:val="00E3028A"/>
    <w:rsid w:val="00E33241"/>
    <w:rsid w:val="00E42FC8"/>
    <w:rsid w:val="00E443F2"/>
    <w:rsid w:val="00E477F7"/>
    <w:rsid w:val="00E52339"/>
    <w:rsid w:val="00E53426"/>
    <w:rsid w:val="00E5635B"/>
    <w:rsid w:val="00E60E9A"/>
    <w:rsid w:val="00E6486A"/>
    <w:rsid w:val="00E67277"/>
    <w:rsid w:val="00E67AF4"/>
    <w:rsid w:val="00E7120C"/>
    <w:rsid w:val="00E7637F"/>
    <w:rsid w:val="00E84ACC"/>
    <w:rsid w:val="00E91265"/>
    <w:rsid w:val="00EA03E5"/>
    <w:rsid w:val="00EA078F"/>
    <w:rsid w:val="00EA6F0C"/>
    <w:rsid w:val="00EB3803"/>
    <w:rsid w:val="00EB3CD8"/>
    <w:rsid w:val="00EB4A4A"/>
    <w:rsid w:val="00EC50E6"/>
    <w:rsid w:val="00EE0B35"/>
    <w:rsid w:val="00EF42C2"/>
    <w:rsid w:val="00EF57F4"/>
    <w:rsid w:val="00F07A8D"/>
    <w:rsid w:val="00F12D9A"/>
    <w:rsid w:val="00F13852"/>
    <w:rsid w:val="00F1693F"/>
    <w:rsid w:val="00F16FF7"/>
    <w:rsid w:val="00F174F9"/>
    <w:rsid w:val="00F20711"/>
    <w:rsid w:val="00F3091B"/>
    <w:rsid w:val="00F30E23"/>
    <w:rsid w:val="00F40A6E"/>
    <w:rsid w:val="00F42326"/>
    <w:rsid w:val="00F5324A"/>
    <w:rsid w:val="00F53AF2"/>
    <w:rsid w:val="00F6258D"/>
    <w:rsid w:val="00F702EF"/>
    <w:rsid w:val="00F71D66"/>
    <w:rsid w:val="00F71E21"/>
    <w:rsid w:val="00F82114"/>
    <w:rsid w:val="00F84941"/>
    <w:rsid w:val="00F85CCD"/>
    <w:rsid w:val="00F97C0D"/>
    <w:rsid w:val="00FA7887"/>
    <w:rsid w:val="00FB1582"/>
    <w:rsid w:val="00FC0DF3"/>
    <w:rsid w:val="00FC2F4F"/>
    <w:rsid w:val="00FC5153"/>
    <w:rsid w:val="00FD0F7E"/>
    <w:rsid w:val="00FD60DC"/>
    <w:rsid w:val="00FE3189"/>
    <w:rsid w:val="00FE6DAE"/>
    <w:rsid w:val="00FF136D"/>
    <w:rsid w:val="00FF190F"/>
    <w:rsid w:val="00FF43DE"/>
    <w:rsid w:val="00FF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B0108"/>
  <w15:chartTrackingRefBased/>
  <w15:docId w15:val="{5E913C69-A10F-490A-8B13-687E701D0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0E3F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next w:val="Norml"/>
    <w:link w:val="Cmsor1Char"/>
    <w:uiPriority w:val="9"/>
    <w:qFormat/>
    <w:rsid w:val="008C2380"/>
    <w:pPr>
      <w:keepNext/>
      <w:keepLines/>
      <w:numPr>
        <w:numId w:val="5"/>
      </w:numPr>
      <w:spacing w:after="0"/>
      <w:ind w:left="370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hu-HU"/>
    </w:rPr>
  </w:style>
  <w:style w:type="paragraph" w:styleId="Cmsor2">
    <w:name w:val="heading 2"/>
    <w:next w:val="Norml"/>
    <w:link w:val="Cmsor2Char"/>
    <w:uiPriority w:val="9"/>
    <w:unhideWhenUsed/>
    <w:qFormat/>
    <w:rsid w:val="008C2380"/>
    <w:pPr>
      <w:keepNext/>
      <w:keepLines/>
      <w:numPr>
        <w:ilvl w:val="1"/>
        <w:numId w:val="5"/>
      </w:numPr>
      <w:spacing w:after="0"/>
      <w:ind w:left="370" w:hanging="10"/>
      <w:outlineLvl w:val="1"/>
    </w:pPr>
    <w:rPr>
      <w:rFonts w:ascii="Times New Roman" w:eastAsia="Times New Roman" w:hAnsi="Times New Roman" w:cs="Times New Roman"/>
      <w:b/>
      <w:color w:val="000000"/>
      <w:sz w:val="24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7B3763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markedcontent">
    <w:name w:val="markedcontent"/>
    <w:basedOn w:val="Bekezdsalapbettpusa"/>
    <w:rsid w:val="005F71DA"/>
  </w:style>
  <w:style w:type="character" w:styleId="Hiperhivatkozs">
    <w:name w:val="Hyperlink"/>
    <w:basedOn w:val="Bekezdsalapbettpusa"/>
    <w:uiPriority w:val="99"/>
    <w:unhideWhenUsed/>
    <w:rsid w:val="005057B2"/>
    <w:rPr>
      <w:color w:val="0563C1" w:themeColor="hyperlink"/>
      <w:u w:val="single"/>
    </w:rPr>
  </w:style>
  <w:style w:type="paragraph" w:styleId="NormlWeb">
    <w:name w:val="Normal (Web)"/>
    <w:basedOn w:val="Norml"/>
    <w:uiPriority w:val="99"/>
    <w:unhideWhenUsed/>
    <w:rsid w:val="00D225D2"/>
    <w:pPr>
      <w:spacing w:before="100" w:beforeAutospacing="1" w:after="100" w:afterAutospacing="1"/>
    </w:pPr>
  </w:style>
  <w:style w:type="paragraph" w:styleId="Szvegtrzs">
    <w:name w:val="Body Text"/>
    <w:basedOn w:val="Norml"/>
    <w:link w:val="SzvegtrzsChar"/>
    <w:rsid w:val="003130AB"/>
    <w:pPr>
      <w:jc w:val="both"/>
    </w:pPr>
    <w:rPr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3130A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450CBD"/>
    <w:pPr>
      <w:spacing w:after="160" w:line="259" w:lineRule="auto"/>
      <w:ind w:left="720"/>
      <w:contextualSpacing/>
    </w:pPr>
    <w:rPr>
      <w:rFonts w:asciiTheme="minorHAnsi" w:eastAsiaTheme="minorHAnsi" w:hAnsiTheme="minorHAnsi" w:cstheme="minorHAnsi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6D35E2"/>
    <w:pPr>
      <w:tabs>
        <w:tab w:val="center" w:pos="4536"/>
        <w:tab w:val="right" w:pos="9072"/>
      </w:tabs>
    </w:pPr>
    <w:rPr>
      <w:rFonts w:asciiTheme="minorHAnsi" w:eastAsiaTheme="minorHAnsi" w:hAnsiTheme="minorHAnsi" w:cstheme="minorHAns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6D35E2"/>
  </w:style>
  <w:style w:type="character" w:styleId="Oldalszm">
    <w:name w:val="page number"/>
    <w:basedOn w:val="Bekezdsalapbettpusa"/>
    <w:uiPriority w:val="99"/>
    <w:semiHidden/>
    <w:unhideWhenUsed/>
    <w:rsid w:val="006D35E2"/>
  </w:style>
  <w:style w:type="character" w:customStyle="1" w:styleId="Cmsor1Char">
    <w:name w:val="Címsor 1 Char"/>
    <w:basedOn w:val="Bekezdsalapbettpusa"/>
    <w:link w:val="Cmsor1"/>
    <w:uiPriority w:val="9"/>
    <w:rsid w:val="008C2380"/>
    <w:rPr>
      <w:rFonts w:ascii="Times New Roman" w:eastAsia="Times New Roman" w:hAnsi="Times New Roman" w:cs="Times New Roman"/>
      <w:b/>
      <w:color w:val="000000"/>
      <w:sz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8C2380"/>
    <w:rPr>
      <w:rFonts w:ascii="Times New Roman" w:eastAsia="Times New Roman" w:hAnsi="Times New Roman" w:cs="Times New Roman"/>
      <w:b/>
      <w:color w:val="000000"/>
      <w:sz w:val="24"/>
      <w:lang w:eastAsia="hu-HU"/>
    </w:rPr>
  </w:style>
  <w:style w:type="table" w:styleId="Rcsostblzat">
    <w:name w:val="Table Grid"/>
    <w:basedOn w:val="Normltblzat"/>
    <w:uiPriority w:val="39"/>
    <w:rsid w:val="008C2380"/>
    <w:pPr>
      <w:spacing w:after="0" w:line="240" w:lineRule="auto"/>
    </w:pPr>
    <w:rPr>
      <w:rFonts w:eastAsiaTheme="minorEastAsia" w:cstheme="minorBidi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11209"/>
    <w:rPr>
      <w:rFonts w:asciiTheme="minorHAnsi" w:eastAsiaTheme="minorHAnsi" w:hAnsiTheme="minorHAnsi" w:cstheme="minorHAnsi"/>
      <w:sz w:val="20"/>
      <w:szCs w:val="20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11209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11209"/>
    <w:rPr>
      <w:vertAlign w:val="superscript"/>
    </w:rPr>
  </w:style>
  <w:style w:type="character" w:styleId="Mrltotthiperhivatkozs">
    <w:name w:val="FollowedHyperlink"/>
    <w:basedOn w:val="Bekezdsalapbettpusa"/>
    <w:uiPriority w:val="99"/>
    <w:semiHidden/>
    <w:unhideWhenUsed/>
    <w:rsid w:val="007C2BA9"/>
    <w:rPr>
      <w:color w:val="954F72" w:themeColor="followed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A5FC4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535FC8"/>
    <w:pPr>
      <w:spacing w:after="0" w:line="240" w:lineRule="auto"/>
    </w:pPr>
  </w:style>
  <w:style w:type="character" w:customStyle="1" w:styleId="object">
    <w:name w:val="object"/>
    <w:basedOn w:val="Bekezdsalapbettpusa"/>
    <w:rsid w:val="000D466C"/>
  </w:style>
  <w:style w:type="character" w:customStyle="1" w:styleId="Cmsor3Char">
    <w:name w:val="Címsor 3 Char"/>
    <w:basedOn w:val="Bekezdsalapbettpusa"/>
    <w:link w:val="Cmsor3"/>
    <w:uiPriority w:val="9"/>
    <w:rsid w:val="007B376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Kiemels2">
    <w:name w:val="Strong"/>
    <w:basedOn w:val="Bekezdsalapbettpusa"/>
    <w:uiPriority w:val="22"/>
    <w:qFormat/>
    <w:rsid w:val="007B3763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3AF2"/>
    <w:rPr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3AF2"/>
    <w:rPr>
      <w:rFonts w:ascii="Times New Roman" w:hAnsi="Times New Roman" w:cs="Times New Roman"/>
      <w:sz w:val="18"/>
      <w:szCs w:val="18"/>
    </w:rPr>
  </w:style>
  <w:style w:type="paragraph" w:styleId="Nincstrkz">
    <w:name w:val="No Spacing"/>
    <w:uiPriority w:val="1"/>
    <w:qFormat/>
    <w:rsid w:val="004F33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58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3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0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8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43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91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2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7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8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7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4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13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6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8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67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ak.ppke.hu/minosegbiztositasi-bizottsa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yperlink" Target="https://peter.ppke.h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jak.ppke.hu/online-elerheto-folyoiratok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jak.ppke.hu/adatbaziso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talogus.jak.ppke.hu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11</Pages>
  <Words>4014</Words>
  <Characters>27700</Characters>
  <Application>Microsoft Office Word</Application>
  <DocSecurity>0</DocSecurity>
  <Lines>230</Lines>
  <Paragraphs>63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Pogácsás Anett</dc:creator>
  <cp:keywords/>
  <dc:description/>
  <cp:lastModifiedBy>Andrea Dr. Gyulai-Schmidt</cp:lastModifiedBy>
  <cp:revision>4</cp:revision>
  <dcterms:created xsi:type="dcterms:W3CDTF">2026-01-16T12:45:00Z</dcterms:created>
  <dcterms:modified xsi:type="dcterms:W3CDTF">2026-01-20T17:49:00Z</dcterms:modified>
</cp:coreProperties>
</file>