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3C" w:rsidRPr="00DF12E6" w:rsidRDefault="00DF12E6" w:rsidP="0030203C">
      <w:pPr>
        <w:spacing w:line="360" w:lineRule="auto"/>
        <w:jc w:val="center"/>
        <w:rPr>
          <w:b/>
          <w:lang w:val="hu-HU"/>
        </w:rPr>
      </w:pPr>
      <w:bookmarkStart w:id="0" w:name="_GoBack"/>
      <w:bookmarkEnd w:id="0"/>
      <w:r w:rsidRPr="0030203C">
        <w:rPr>
          <w:b/>
          <w:u w:val="single"/>
          <w:lang w:val="hu-HU"/>
        </w:rPr>
        <w:t>A devianciák fogalma, fajtái, elméletei</w:t>
      </w:r>
      <w:r w:rsidR="0030203C">
        <w:rPr>
          <w:b/>
          <w:lang w:val="hu-HU"/>
        </w:rPr>
        <w:t xml:space="preserve"> (5. óra </w:t>
      </w:r>
      <w:proofErr w:type="spellStart"/>
      <w:r w:rsidR="0030203C">
        <w:rPr>
          <w:b/>
          <w:lang w:val="hu-HU"/>
        </w:rPr>
        <w:t>segádanyag</w:t>
      </w:r>
      <w:proofErr w:type="spellEnd"/>
      <w:r w:rsidR="0030203C">
        <w:rPr>
          <w:b/>
          <w:lang w:val="hu-HU"/>
        </w:rPr>
        <w:t>)</w:t>
      </w:r>
    </w:p>
    <w:p w:rsidR="00DF12E6" w:rsidRPr="00DF12E6" w:rsidRDefault="00DF12E6" w:rsidP="00DF12E6">
      <w:pPr>
        <w:spacing w:after="200" w:line="276" w:lineRule="auto"/>
        <w:rPr>
          <w:lang w:val="hu-HU"/>
        </w:rPr>
      </w:pPr>
      <w:r w:rsidRPr="00DF12E6">
        <w:rPr>
          <w:b/>
          <w:lang w:val="hu-HU"/>
        </w:rPr>
        <w:t xml:space="preserve">Devianciák: </w:t>
      </w:r>
      <w:r w:rsidRPr="00DF12E6">
        <w:rPr>
          <w:lang w:val="hu-HU"/>
        </w:rPr>
        <w:t>az átlagostól, az uralkodó normáktól, az elvárt és még tolerálható magatartási formáktól eltérő viselkedések halmaza.</w:t>
      </w:r>
    </w:p>
    <w:p w:rsidR="00DF12E6" w:rsidRPr="00DF12E6" w:rsidRDefault="00DF12E6" w:rsidP="00DF12E6">
      <w:pPr>
        <w:pStyle w:val="Listaszerbekezds"/>
        <w:numPr>
          <w:ilvl w:val="0"/>
          <w:numId w:val="16"/>
        </w:numPr>
        <w:spacing w:line="276" w:lineRule="auto"/>
        <w:rPr>
          <w:lang w:val="hu-HU"/>
        </w:rPr>
      </w:pPr>
      <w:r w:rsidRPr="00DF12E6">
        <w:rPr>
          <w:lang w:val="hu-HU"/>
        </w:rPr>
        <w:t>a deviáns magatartássá nyilvánítás mindig a társadalmi értékítélettől függ, ezért történelmi korhoz köthető, földrajzi, kulturális meghatározottsága van</w:t>
      </w:r>
    </w:p>
    <w:p w:rsidR="00DF12E6" w:rsidRPr="00DF12E6" w:rsidRDefault="00DF12E6" w:rsidP="00DF12E6">
      <w:pPr>
        <w:pStyle w:val="Listaszerbekezds"/>
        <w:numPr>
          <w:ilvl w:val="0"/>
          <w:numId w:val="16"/>
        </w:numPr>
        <w:spacing w:line="276" w:lineRule="auto"/>
        <w:rPr>
          <w:lang w:val="hu-HU"/>
        </w:rPr>
      </w:pPr>
      <w:r w:rsidRPr="00DF12E6">
        <w:rPr>
          <w:lang w:val="hu-HU"/>
        </w:rPr>
        <w:t xml:space="preserve">társadalompolitika szempontjából azok a magatartások relevánsak, amelyek </w:t>
      </w:r>
      <w:r w:rsidRPr="00DF12E6">
        <w:rPr>
          <w:b/>
          <w:i/>
          <w:lang w:val="hu-HU"/>
        </w:rPr>
        <w:t>ön- és/vagy közveszélyesek és az adott társadalmi viszonyok között intézményes reakciókat váltanak ki</w:t>
      </w:r>
      <w:r w:rsidRPr="00DF12E6">
        <w:rPr>
          <w:lang w:val="hu-HU"/>
        </w:rPr>
        <w:t>;</w:t>
      </w:r>
    </w:p>
    <w:p w:rsidR="00DF12E6" w:rsidRPr="00DF12E6" w:rsidRDefault="00DF12E6" w:rsidP="00DF12E6">
      <w:pPr>
        <w:pStyle w:val="Listaszerbekezds"/>
        <w:numPr>
          <w:ilvl w:val="0"/>
          <w:numId w:val="16"/>
        </w:numPr>
        <w:spacing w:line="276" w:lineRule="auto"/>
        <w:rPr>
          <w:lang w:val="hu-HU"/>
        </w:rPr>
      </w:pPr>
      <w:r w:rsidRPr="00DF12E6">
        <w:rPr>
          <w:lang w:val="hu-HU"/>
        </w:rPr>
        <w:t xml:space="preserve">ezek az intézményes reakciók </w:t>
      </w:r>
      <w:r w:rsidR="004C21EF">
        <w:rPr>
          <w:lang w:val="hu-HU"/>
        </w:rPr>
        <w:t>(</w:t>
      </w:r>
      <w:r w:rsidRPr="00DF12E6">
        <w:rPr>
          <w:lang w:val="hu-HU"/>
        </w:rPr>
        <w:t>beavatkozások</w:t>
      </w:r>
      <w:r w:rsidR="004C21EF">
        <w:rPr>
          <w:lang w:val="hu-HU"/>
        </w:rPr>
        <w:t>)</w:t>
      </w:r>
      <w:r w:rsidRPr="00DF12E6">
        <w:rPr>
          <w:lang w:val="hu-HU"/>
        </w:rPr>
        <w:t xml:space="preserve">, amelyek lehetnek </w:t>
      </w:r>
      <w:r w:rsidRPr="00DF12E6">
        <w:rPr>
          <w:b/>
          <w:i/>
          <w:lang w:val="hu-HU"/>
        </w:rPr>
        <w:t>gyógyító, kezelő, nevelő, büntető jellegűek</w:t>
      </w:r>
      <w:r w:rsidRPr="00DF12E6">
        <w:rPr>
          <w:lang w:val="hu-HU"/>
        </w:rPr>
        <w:t>.</w:t>
      </w:r>
    </w:p>
    <w:p w:rsidR="00DF12E6" w:rsidRDefault="00DF12E6" w:rsidP="00DF12E6">
      <w:pPr>
        <w:spacing w:after="200" w:line="276" w:lineRule="auto"/>
        <w:rPr>
          <w:b/>
          <w:sz w:val="28"/>
          <w:szCs w:val="28"/>
          <w:lang w:val="hu-HU" w:eastAsia="hu-HU"/>
        </w:rPr>
      </w:pPr>
    </w:p>
    <w:p w:rsidR="0030203C" w:rsidRPr="0030203C" w:rsidRDefault="0030203C" w:rsidP="0030203C">
      <w:pPr>
        <w:rPr>
          <w:lang w:val="hu-HU"/>
        </w:rPr>
      </w:pPr>
      <w:r w:rsidRPr="0030203C">
        <w:rPr>
          <w:b/>
          <w:lang w:val="hu-HU"/>
        </w:rPr>
        <w:t>Deviancia modern fogalma tehát:</w:t>
      </w:r>
      <w:r w:rsidRPr="0030203C">
        <w:rPr>
          <w:lang w:val="hu-HU"/>
        </w:rPr>
        <w:t xml:space="preserve"> „az átlagostól, az uralkodó normáktól, az elvárt és még tolerált magatartási formáktól eltérő olyan ön- és/vagy közveszélyes magatartások halmaza, amely a többségi társadalom oly mértékű erkölcsi rosszallását váltja ki, hogy a féken tartásukra – a szaktudományok fejlettségének és az uralkodó felfogásoknak megfelelő – intézményes reakciókat rendszeresít.”</w:t>
      </w:r>
    </w:p>
    <w:p w:rsidR="0030203C" w:rsidRPr="0030203C" w:rsidRDefault="0030203C" w:rsidP="0030203C">
      <w:pPr>
        <w:rPr>
          <w:lang w:val="hu-HU"/>
        </w:rPr>
      </w:pPr>
    </w:p>
    <w:p w:rsidR="0030203C" w:rsidRDefault="0030203C" w:rsidP="0030203C">
      <w:pPr>
        <w:spacing w:after="200" w:line="276" w:lineRule="auto"/>
        <w:rPr>
          <w:b/>
          <w:lang w:val="hu-HU"/>
        </w:rPr>
      </w:pPr>
      <w:r w:rsidRPr="0030203C">
        <w:rPr>
          <w:b/>
          <w:lang w:val="hu-HU"/>
        </w:rPr>
        <w:t>Devianciakontroll:</w:t>
      </w:r>
    </w:p>
    <w:p w:rsidR="0030203C" w:rsidRPr="00A07A5B" w:rsidRDefault="0030203C" w:rsidP="0030203C">
      <w:pPr>
        <w:jc w:val="both"/>
      </w:pPr>
      <w:proofErr w:type="spellStart"/>
      <w:r w:rsidRPr="00D031B7">
        <w:rPr>
          <w:b/>
          <w:i/>
        </w:rPr>
        <w:t>Mikor</w:t>
      </w:r>
      <w:proofErr w:type="spellEnd"/>
      <w:r w:rsidRPr="00D031B7">
        <w:rPr>
          <w:b/>
          <w:i/>
        </w:rPr>
        <w:t xml:space="preserve"> </w:t>
      </w:r>
      <w:proofErr w:type="spellStart"/>
      <w:r w:rsidRPr="00D031B7">
        <w:rPr>
          <w:b/>
          <w:i/>
        </w:rPr>
        <w:t>érzik</w:t>
      </w:r>
      <w:proofErr w:type="spellEnd"/>
      <w:r w:rsidRPr="00D031B7">
        <w:rPr>
          <w:b/>
          <w:i/>
        </w:rPr>
        <w:t xml:space="preserve"> </w:t>
      </w:r>
      <w:proofErr w:type="spellStart"/>
      <w:r w:rsidRPr="00D031B7">
        <w:rPr>
          <w:b/>
          <w:i/>
        </w:rPr>
        <w:t>úgy</w:t>
      </w:r>
      <w:proofErr w:type="spellEnd"/>
      <w:r w:rsidRPr="00D031B7">
        <w:rPr>
          <w:b/>
          <w:i/>
        </w:rPr>
        <w:t xml:space="preserve"> a </w:t>
      </w:r>
      <w:proofErr w:type="spellStart"/>
      <w:r w:rsidRPr="00D031B7">
        <w:rPr>
          <w:b/>
          <w:i/>
        </w:rPr>
        <w:t>társadalom</w:t>
      </w:r>
      <w:proofErr w:type="spellEnd"/>
      <w:r w:rsidRPr="00D031B7">
        <w:rPr>
          <w:b/>
          <w:i/>
        </w:rPr>
        <w:t xml:space="preserve"> </w:t>
      </w:r>
      <w:proofErr w:type="spellStart"/>
      <w:r w:rsidRPr="00D031B7">
        <w:rPr>
          <w:b/>
          <w:i/>
        </w:rPr>
        <w:t>tagjai</w:t>
      </w:r>
      <w:proofErr w:type="spellEnd"/>
      <w:r w:rsidRPr="00D031B7">
        <w:rPr>
          <w:b/>
          <w:i/>
        </w:rPr>
        <w:t xml:space="preserve">, </w:t>
      </w:r>
      <w:proofErr w:type="spellStart"/>
      <w:r w:rsidRPr="00D031B7">
        <w:rPr>
          <w:b/>
          <w:i/>
        </w:rPr>
        <w:t>hogy</w:t>
      </w:r>
      <w:proofErr w:type="spellEnd"/>
      <w:r w:rsidRPr="00D031B7">
        <w:rPr>
          <w:b/>
          <w:i/>
        </w:rPr>
        <w:t xml:space="preserve"> </w:t>
      </w:r>
      <w:proofErr w:type="spellStart"/>
      <w:r w:rsidRPr="00D031B7">
        <w:rPr>
          <w:b/>
          <w:i/>
        </w:rPr>
        <w:t>szükség</w:t>
      </w:r>
      <w:proofErr w:type="spellEnd"/>
      <w:r w:rsidRPr="00D031B7">
        <w:rPr>
          <w:b/>
          <w:i/>
        </w:rPr>
        <w:t xml:space="preserve"> van </w:t>
      </w:r>
      <w:proofErr w:type="spellStart"/>
      <w:r w:rsidRPr="00D031B7">
        <w:rPr>
          <w:b/>
          <w:i/>
        </w:rPr>
        <w:t>intézményes</w:t>
      </w:r>
      <w:proofErr w:type="spellEnd"/>
      <w:r w:rsidRPr="00D031B7">
        <w:rPr>
          <w:b/>
          <w:i/>
        </w:rPr>
        <w:t xml:space="preserve"> </w:t>
      </w:r>
      <w:proofErr w:type="spellStart"/>
      <w:r w:rsidRPr="00D031B7">
        <w:rPr>
          <w:b/>
          <w:i/>
        </w:rPr>
        <w:t>beavatkozásra</w:t>
      </w:r>
      <w:proofErr w:type="spellEnd"/>
      <w:r w:rsidRPr="00D031B7">
        <w:rPr>
          <w:b/>
          <w:i/>
        </w:rPr>
        <w:t>?</w:t>
      </w:r>
      <w:r w:rsidRPr="00A07A5B">
        <w:t xml:space="preserve"> A </w:t>
      </w:r>
      <w:proofErr w:type="spellStart"/>
      <w:r w:rsidRPr="00A07A5B">
        <w:t>reagálás</w:t>
      </w:r>
      <w:proofErr w:type="spellEnd"/>
      <w:r w:rsidRPr="00A07A5B">
        <w:t xml:space="preserve"> </w:t>
      </w:r>
      <w:proofErr w:type="spellStart"/>
      <w:r w:rsidRPr="00A07A5B">
        <w:t>több</w:t>
      </w:r>
      <w:proofErr w:type="spellEnd"/>
      <w:r w:rsidRPr="00A07A5B">
        <w:t xml:space="preserve"> </w:t>
      </w:r>
      <w:proofErr w:type="spellStart"/>
      <w:r w:rsidRPr="00A07A5B">
        <w:t>tényezőtől</w:t>
      </w:r>
      <w:proofErr w:type="spellEnd"/>
      <w:r w:rsidRPr="00A07A5B">
        <w:t xml:space="preserve"> </w:t>
      </w:r>
      <w:proofErr w:type="spellStart"/>
      <w:r w:rsidRPr="00A07A5B">
        <w:t>függ</w:t>
      </w:r>
      <w:proofErr w:type="spellEnd"/>
      <w:r w:rsidRPr="00A07A5B">
        <w:t>:</w:t>
      </w:r>
    </w:p>
    <w:p w:rsidR="0030203C" w:rsidRDefault="0030203C" w:rsidP="0030203C">
      <w:pPr>
        <w:spacing w:line="276" w:lineRule="auto"/>
      </w:pPr>
    </w:p>
    <w:p w:rsidR="004C21EF" w:rsidRDefault="004C21EF" w:rsidP="0030203C">
      <w:pPr>
        <w:spacing w:line="276" w:lineRule="auto"/>
      </w:pPr>
    </w:p>
    <w:p w:rsidR="004C21EF" w:rsidRDefault="004C21EF" w:rsidP="0030203C">
      <w:pPr>
        <w:spacing w:line="276" w:lineRule="auto"/>
      </w:pPr>
    </w:p>
    <w:p w:rsidR="0030203C" w:rsidRDefault="0030203C" w:rsidP="0030203C">
      <w:pPr>
        <w:spacing w:line="276" w:lineRule="auto"/>
      </w:pPr>
    </w:p>
    <w:p w:rsidR="0030203C" w:rsidRDefault="0030203C" w:rsidP="0030203C">
      <w:pPr>
        <w:pStyle w:val="Listaszerbekezds"/>
        <w:numPr>
          <w:ilvl w:val="0"/>
          <w:numId w:val="16"/>
        </w:numPr>
        <w:spacing w:line="276" w:lineRule="auto"/>
      </w:pPr>
      <w:proofErr w:type="spellStart"/>
      <w:r w:rsidRPr="00A07A5B">
        <w:t>Önmagában</w:t>
      </w:r>
      <w:proofErr w:type="spellEnd"/>
      <w:r w:rsidRPr="00A07A5B">
        <w:t xml:space="preserve"> </w:t>
      </w:r>
      <w:proofErr w:type="spellStart"/>
      <w:r w:rsidRPr="00A07A5B">
        <w:t>egy</w:t>
      </w:r>
      <w:proofErr w:type="spellEnd"/>
      <w:r w:rsidRPr="00A07A5B">
        <w:t xml:space="preserve"> </w:t>
      </w:r>
      <w:proofErr w:type="spellStart"/>
      <w:r w:rsidRPr="00A07A5B">
        <w:t>deviánsnak</w:t>
      </w:r>
      <w:proofErr w:type="spellEnd"/>
      <w:r w:rsidRPr="00A07A5B">
        <w:t xml:space="preserve"> </w:t>
      </w:r>
      <w:proofErr w:type="spellStart"/>
      <w:r w:rsidRPr="00A07A5B">
        <w:t>tartott</w:t>
      </w:r>
      <w:proofErr w:type="spellEnd"/>
      <w:r w:rsidRPr="00A07A5B">
        <w:t xml:space="preserve"> </w:t>
      </w:r>
      <w:proofErr w:type="spellStart"/>
      <w:r w:rsidRPr="00A07A5B">
        <w:t>magatartás</w:t>
      </w:r>
      <w:proofErr w:type="spellEnd"/>
      <w:r w:rsidRPr="00A07A5B">
        <w:t xml:space="preserve"> </w:t>
      </w:r>
      <w:proofErr w:type="spellStart"/>
      <w:r w:rsidRPr="00A07A5B">
        <w:t>csökkenése</w:t>
      </w:r>
      <w:proofErr w:type="spellEnd"/>
      <w:r w:rsidRPr="00A07A5B">
        <w:t xml:space="preserve"> (pl.: </w:t>
      </w:r>
      <w:proofErr w:type="spellStart"/>
      <w:r w:rsidRPr="00A07A5B">
        <w:t>öngyilkosság</w:t>
      </w:r>
      <w:proofErr w:type="spellEnd"/>
      <w:r w:rsidRPr="00A07A5B">
        <w:t xml:space="preserve">) </w:t>
      </w:r>
      <w:proofErr w:type="spellStart"/>
      <w:r w:rsidRPr="00A07A5B">
        <w:t>még</w:t>
      </w:r>
      <w:proofErr w:type="spellEnd"/>
      <w:r w:rsidRPr="00A07A5B">
        <w:t xml:space="preserve"> </w:t>
      </w:r>
      <w:proofErr w:type="spellStart"/>
      <w:r w:rsidRPr="00A07A5B">
        <w:t>nem</w:t>
      </w:r>
      <w:proofErr w:type="spellEnd"/>
      <w:r w:rsidRPr="00A07A5B">
        <w:t xml:space="preserve"> </w:t>
      </w:r>
      <w:proofErr w:type="spellStart"/>
      <w:r>
        <w:t>feltétlenül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biztos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változást</w:t>
      </w:r>
      <w:proofErr w:type="spellEnd"/>
      <w:r w:rsidRPr="00A07A5B">
        <w:t>.</w:t>
      </w:r>
    </w:p>
    <w:p w:rsidR="0030203C" w:rsidRDefault="0030203C" w:rsidP="0030203C">
      <w:pPr>
        <w:spacing w:line="276" w:lineRule="auto"/>
      </w:pPr>
    </w:p>
    <w:p w:rsidR="0030203C" w:rsidRDefault="0030203C" w:rsidP="0030203C">
      <w:pPr>
        <w:pStyle w:val="Listaszerbekezds"/>
        <w:numPr>
          <w:ilvl w:val="0"/>
          <w:numId w:val="16"/>
        </w:numPr>
        <w:spacing w:line="276" w:lineRule="auto"/>
      </w:pPr>
      <w:r>
        <w:t>A</w:t>
      </w:r>
      <w:r w:rsidRPr="00A07A5B">
        <w:t xml:space="preserve"> </w:t>
      </w:r>
      <w:proofErr w:type="spellStart"/>
      <w:r w:rsidRPr="00A07A5B">
        <w:t>devianciák</w:t>
      </w:r>
      <w:proofErr w:type="spellEnd"/>
      <w:r w:rsidRPr="00A07A5B">
        <w:t xml:space="preserve"> </w:t>
      </w:r>
      <w:proofErr w:type="spellStart"/>
      <w:r w:rsidRPr="00A07A5B">
        <w:t>nem</w:t>
      </w:r>
      <w:proofErr w:type="spellEnd"/>
      <w:r w:rsidRPr="00A07A5B">
        <w:t xml:space="preserve"> </w:t>
      </w:r>
      <w:proofErr w:type="spellStart"/>
      <w:r w:rsidRPr="00A07A5B">
        <w:t>egyformán</w:t>
      </w:r>
      <w:proofErr w:type="spellEnd"/>
      <w:r w:rsidRPr="00A07A5B">
        <w:t xml:space="preserve"> </w:t>
      </w:r>
      <w:proofErr w:type="spellStart"/>
      <w:r w:rsidRPr="00A07A5B">
        <w:t>érintik</w:t>
      </w:r>
      <w:proofErr w:type="spellEnd"/>
      <w:r w:rsidRPr="00A07A5B">
        <w:t xml:space="preserve"> a </w:t>
      </w:r>
      <w:proofErr w:type="spellStart"/>
      <w:r w:rsidRPr="00A07A5B">
        <w:t>különböző</w:t>
      </w:r>
      <w:proofErr w:type="spellEnd"/>
      <w:r w:rsidRPr="00A07A5B">
        <w:t xml:space="preserve"> </w:t>
      </w:r>
      <w:proofErr w:type="spellStart"/>
      <w:r w:rsidRPr="00A07A5B">
        <w:t>társadalmi</w:t>
      </w:r>
      <w:proofErr w:type="spellEnd"/>
      <w:r w:rsidRPr="00A07A5B">
        <w:t xml:space="preserve"> </w:t>
      </w:r>
      <w:proofErr w:type="spellStart"/>
      <w:r w:rsidRPr="00A07A5B">
        <w:t>rétegeket</w:t>
      </w:r>
      <w:proofErr w:type="spellEnd"/>
      <w:r>
        <w:t>.</w:t>
      </w:r>
    </w:p>
    <w:p w:rsidR="0030203C" w:rsidRDefault="0030203C" w:rsidP="0030203C">
      <w:pPr>
        <w:spacing w:line="276" w:lineRule="auto"/>
      </w:pPr>
    </w:p>
    <w:p w:rsidR="0030203C" w:rsidRDefault="0030203C" w:rsidP="0030203C">
      <w:pPr>
        <w:pStyle w:val="Listaszerbekezds"/>
        <w:numPr>
          <w:ilvl w:val="0"/>
          <w:numId w:val="16"/>
        </w:numPr>
        <w:spacing w:line="276" w:lineRule="auto"/>
      </w:pPr>
      <w:proofErr w:type="spellStart"/>
      <w:r>
        <w:t>B</w:t>
      </w:r>
      <w:r w:rsidRPr="00A07A5B">
        <w:t>izonyos</w:t>
      </w:r>
      <w:proofErr w:type="spellEnd"/>
      <w:r w:rsidRPr="00A07A5B">
        <w:t xml:space="preserve"> </w:t>
      </w:r>
      <w:proofErr w:type="spellStart"/>
      <w:r w:rsidRPr="00A07A5B">
        <w:t>intézmények</w:t>
      </w:r>
      <w:proofErr w:type="spellEnd"/>
      <w:r w:rsidRPr="00A07A5B">
        <w:t xml:space="preserve"> a </w:t>
      </w:r>
      <w:proofErr w:type="spellStart"/>
      <w:r w:rsidRPr="00A07A5B">
        <w:t>káros</w:t>
      </w:r>
      <w:proofErr w:type="spellEnd"/>
      <w:r w:rsidRPr="00A07A5B">
        <w:t xml:space="preserve">, </w:t>
      </w:r>
      <w:proofErr w:type="spellStart"/>
      <w:r w:rsidRPr="00A07A5B">
        <w:t>önpusztító</w:t>
      </w:r>
      <w:proofErr w:type="spellEnd"/>
      <w:r w:rsidRPr="00A07A5B">
        <w:t xml:space="preserve"> </w:t>
      </w:r>
      <w:proofErr w:type="spellStart"/>
      <w:r w:rsidRPr="00A07A5B">
        <w:t>esetek</w:t>
      </w:r>
      <w:proofErr w:type="spellEnd"/>
      <w:r w:rsidRPr="00A07A5B">
        <w:t xml:space="preserve">, </w:t>
      </w:r>
      <w:proofErr w:type="spellStart"/>
      <w:r w:rsidRPr="00A07A5B">
        <w:t>folyamatok</w:t>
      </w:r>
      <w:proofErr w:type="spellEnd"/>
      <w:r w:rsidRPr="00A07A5B">
        <w:t xml:space="preserve"> </w:t>
      </w:r>
      <w:proofErr w:type="spellStart"/>
      <w:r w:rsidRPr="00A07A5B">
        <w:t>eltitkolására</w:t>
      </w:r>
      <w:proofErr w:type="spellEnd"/>
      <w:r w:rsidRPr="00A07A5B">
        <w:t xml:space="preserve"> </w:t>
      </w:r>
      <w:proofErr w:type="spellStart"/>
      <w:r w:rsidRPr="00A07A5B">
        <w:t>ösztönözhetnek</w:t>
      </w:r>
      <w:proofErr w:type="spellEnd"/>
      <w:r>
        <w:t>.</w:t>
      </w:r>
    </w:p>
    <w:p w:rsidR="0030203C" w:rsidRDefault="0030203C" w:rsidP="0030203C">
      <w:pPr>
        <w:pStyle w:val="Listaszerbekezds"/>
      </w:pPr>
    </w:p>
    <w:p w:rsidR="0030203C" w:rsidRPr="00891857" w:rsidRDefault="0030203C" w:rsidP="0030203C">
      <w:pPr>
        <w:pStyle w:val="Listaszerbekezds"/>
        <w:numPr>
          <w:ilvl w:val="0"/>
          <w:numId w:val="16"/>
        </w:numPr>
        <w:spacing w:line="276" w:lineRule="auto"/>
      </w:pPr>
      <w:proofErr w:type="spellStart"/>
      <w:r w:rsidRPr="00A07A5B">
        <w:t>az</w:t>
      </w:r>
      <w:proofErr w:type="spellEnd"/>
      <w:r w:rsidRPr="00A07A5B">
        <w:t xml:space="preserve"> </w:t>
      </w:r>
      <w:proofErr w:type="spellStart"/>
      <w:r w:rsidRPr="00A07A5B">
        <w:t>egyes</w:t>
      </w:r>
      <w:proofErr w:type="spellEnd"/>
      <w:r w:rsidRPr="00A07A5B">
        <w:t xml:space="preserve"> </w:t>
      </w:r>
      <w:proofErr w:type="spellStart"/>
      <w:r w:rsidRPr="00A07A5B">
        <w:t>deviáns</w:t>
      </w:r>
      <w:proofErr w:type="spellEnd"/>
      <w:r w:rsidRPr="00A07A5B">
        <w:t xml:space="preserve"> </w:t>
      </w:r>
      <w:proofErr w:type="spellStart"/>
      <w:r w:rsidRPr="00A07A5B">
        <w:t>magatartások</w:t>
      </w:r>
      <w:proofErr w:type="spellEnd"/>
      <w:r w:rsidRPr="00A07A5B">
        <w:t xml:space="preserve"> </w:t>
      </w:r>
      <w:proofErr w:type="spellStart"/>
      <w:r w:rsidRPr="00A07A5B">
        <w:t>egymást</w:t>
      </w:r>
      <w:proofErr w:type="spellEnd"/>
      <w:r w:rsidRPr="00A07A5B">
        <w:t xml:space="preserve"> </w:t>
      </w:r>
      <w:proofErr w:type="spellStart"/>
      <w:r w:rsidRPr="00A07A5B">
        <w:t>erősítik</w:t>
      </w:r>
      <w:proofErr w:type="spellEnd"/>
      <w:r w:rsidRPr="00A07A5B">
        <w:t xml:space="preserve">, </w:t>
      </w:r>
      <w:proofErr w:type="spellStart"/>
      <w:r w:rsidRPr="00A07A5B">
        <w:t>ezért</w:t>
      </w:r>
      <w:proofErr w:type="spellEnd"/>
      <w:r w:rsidRPr="00A07A5B">
        <w:t xml:space="preserve"> </w:t>
      </w:r>
      <w:proofErr w:type="spellStart"/>
      <w:r w:rsidRPr="00A07A5B">
        <w:t>összefüggéseiben</w:t>
      </w:r>
      <w:proofErr w:type="spellEnd"/>
      <w:r w:rsidRPr="00A07A5B">
        <w:t xml:space="preserve"> </w:t>
      </w:r>
      <w:proofErr w:type="spellStart"/>
      <w:r w:rsidRPr="00A07A5B">
        <w:t>kell</w:t>
      </w:r>
      <w:proofErr w:type="spellEnd"/>
      <w:r w:rsidRPr="00A07A5B">
        <w:t xml:space="preserve"> </w:t>
      </w:r>
      <w:proofErr w:type="spellStart"/>
      <w:r w:rsidRPr="00A07A5B">
        <w:t>vizsgálni</w:t>
      </w:r>
      <w:proofErr w:type="spellEnd"/>
      <w:r w:rsidRPr="00A07A5B">
        <w:t xml:space="preserve"> </w:t>
      </w:r>
      <w:proofErr w:type="spellStart"/>
      <w:r w:rsidRPr="00A07A5B">
        <w:t>ezeket</w:t>
      </w:r>
      <w:proofErr w:type="spellEnd"/>
    </w:p>
    <w:p w:rsidR="004C21EF" w:rsidRDefault="004C21EF" w:rsidP="004C21EF">
      <w:pPr>
        <w:spacing w:line="276" w:lineRule="auto"/>
        <w:rPr>
          <w:b/>
          <w:u w:val="single"/>
        </w:rPr>
      </w:pPr>
    </w:p>
    <w:p w:rsidR="0030203C" w:rsidRDefault="004C21EF" w:rsidP="004C21EF">
      <w:pPr>
        <w:spacing w:line="276" w:lineRule="auto"/>
        <w:rPr>
          <w:b/>
        </w:rPr>
      </w:pPr>
      <w:proofErr w:type="spellStart"/>
      <w:r>
        <w:rPr>
          <w:b/>
          <w:u w:val="single"/>
        </w:rPr>
        <w:t>D</w:t>
      </w:r>
      <w:r w:rsidR="0030203C" w:rsidRPr="0030203C">
        <w:rPr>
          <w:b/>
          <w:u w:val="single"/>
        </w:rPr>
        <w:t>evianciaspirál</w:t>
      </w:r>
      <w:proofErr w:type="spellEnd"/>
      <w:r w:rsidR="0030203C">
        <w:rPr>
          <w:b/>
        </w:rPr>
        <w:t>:</w:t>
      </w:r>
    </w:p>
    <w:p w:rsidR="004C21EF" w:rsidRDefault="004C21EF" w:rsidP="004C21EF">
      <w:pPr>
        <w:spacing w:line="276" w:lineRule="auto"/>
        <w:rPr>
          <w:b/>
        </w:rPr>
      </w:pPr>
    </w:p>
    <w:p w:rsidR="0030203C" w:rsidRDefault="0030203C" w:rsidP="0030203C">
      <w:pPr>
        <w:spacing w:line="276" w:lineRule="auto"/>
        <w:ind w:left="360"/>
        <w:rPr>
          <w:b/>
        </w:rPr>
      </w:pPr>
    </w:p>
    <w:p w:rsidR="0030203C" w:rsidRDefault="0030203C" w:rsidP="0030203C">
      <w:pPr>
        <w:rPr>
          <w:b/>
        </w:rPr>
      </w:pPr>
      <w:r w:rsidRPr="00A07A5B">
        <w:rPr>
          <w:b/>
        </w:rPr>
        <w:t xml:space="preserve">A </w:t>
      </w:r>
      <w:proofErr w:type="spellStart"/>
      <w:r w:rsidRPr="00A07A5B">
        <w:rPr>
          <w:b/>
        </w:rPr>
        <w:t>deviancia</w:t>
      </w:r>
      <w:proofErr w:type="spellEnd"/>
      <w:r w:rsidRPr="00A07A5B">
        <w:rPr>
          <w:b/>
        </w:rPr>
        <w:t xml:space="preserve"> </w:t>
      </w:r>
      <w:proofErr w:type="spellStart"/>
      <w:r w:rsidRPr="00A07A5B">
        <w:rPr>
          <w:b/>
        </w:rPr>
        <w:t>fajtái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társadalmi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reakciók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alapján</w:t>
      </w:r>
      <w:proofErr w:type="spellEnd"/>
      <w:r>
        <w:rPr>
          <w:b/>
        </w:rPr>
        <w:t>:</w:t>
      </w:r>
    </w:p>
    <w:p w:rsidR="0030203C" w:rsidRDefault="0030203C" w:rsidP="0030203C">
      <w:proofErr w:type="spellStart"/>
      <w:r w:rsidRPr="00A07A5B">
        <w:t>Tiltott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A07A5B">
        <w:t>Tűrt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A07A5B">
        <w:t>Tolerált</w:t>
      </w:r>
      <w:proofErr w:type="spellEnd"/>
    </w:p>
    <w:p w:rsidR="004C21EF" w:rsidRDefault="004C21EF" w:rsidP="0030203C"/>
    <w:p w:rsidR="004C21EF" w:rsidRDefault="004C21EF" w:rsidP="0030203C"/>
    <w:p w:rsidR="004C21EF" w:rsidRDefault="004C21EF" w:rsidP="0030203C">
      <w:pPr>
        <w:rPr>
          <w:b/>
        </w:rPr>
      </w:pPr>
    </w:p>
    <w:p w:rsidR="00EF6991" w:rsidRPr="0030203C" w:rsidRDefault="00EF6991" w:rsidP="0030203C">
      <w:pPr>
        <w:jc w:val="center"/>
        <w:rPr>
          <w:b/>
        </w:rPr>
      </w:pPr>
      <w:r w:rsidRPr="00DF12E6">
        <w:rPr>
          <w:b/>
          <w:sz w:val="28"/>
          <w:szCs w:val="28"/>
          <w:lang w:val="hu-HU" w:eastAsia="hu-HU"/>
        </w:rPr>
        <w:lastRenderedPageBreak/>
        <w:t>ALKOHOL, KÁBÍTÓSZER – segédanyag jegyzeteléshez</w:t>
      </w:r>
    </w:p>
    <w:p w:rsidR="00EF6991" w:rsidRPr="00DF12E6" w:rsidRDefault="00EF6991" w:rsidP="00EF6991">
      <w:pPr>
        <w:jc w:val="both"/>
        <w:rPr>
          <w:u w:val="single"/>
          <w:lang w:val="hu-HU" w:eastAsia="hu-HU"/>
        </w:rPr>
      </w:pPr>
    </w:p>
    <w:p w:rsidR="00EF6991" w:rsidRPr="00DF12E6" w:rsidRDefault="00EF6991" w:rsidP="00EF6991">
      <w:pPr>
        <w:jc w:val="both"/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u w:val="single"/>
          <w:lang w:val="hu-HU"/>
        </w:rPr>
      </w:pPr>
      <w:r w:rsidRPr="00DF12E6">
        <w:rPr>
          <w:u w:val="single"/>
          <w:lang w:val="hu-HU"/>
        </w:rPr>
        <w:t>Miért fogyasztunk tudatmódosító szereket?</w:t>
      </w: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>Pl.: fájdalomcsillapítás, feszültségoldás, pótcselekvés (cigaretta), szórakozás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u w:val="single"/>
          <w:lang w:val="hu-HU"/>
        </w:rPr>
      </w:pPr>
      <w:r w:rsidRPr="00DF12E6">
        <w:rPr>
          <w:u w:val="single"/>
          <w:lang w:val="hu-HU"/>
        </w:rPr>
        <w:t>A szerhasználathoz kapcsolódó szabályozás a keresztény-zsidó kultúrkörben</w:t>
      </w:r>
    </w:p>
    <w:p w:rsidR="00EF6991" w:rsidRPr="00DF12E6" w:rsidRDefault="00EF6991" w:rsidP="00EF6991">
      <w:pPr>
        <w:jc w:val="both"/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b/>
          <w:bCs/>
          <w:lang w:val="hu-HU"/>
        </w:rPr>
      </w:pPr>
      <w:r w:rsidRPr="00DF12E6">
        <w:rPr>
          <w:b/>
          <w:bCs/>
          <w:lang w:val="hu-HU"/>
        </w:rPr>
        <w:t>Megengedő:</w:t>
      </w:r>
    </w:p>
    <w:p w:rsidR="00EF6991" w:rsidRPr="00DF12E6" w:rsidRDefault="00EF6991" w:rsidP="00EF6991">
      <w:pPr>
        <w:jc w:val="both"/>
        <w:rPr>
          <w:b/>
          <w:bCs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bCs/>
          <w:lang w:val="hu-HU"/>
        </w:rPr>
        <w:t>Tiltó</w:t>
      </w:r>
      <w:r w:rsidRPr="00DF12E6">
        <w:rPr>
          <w:lang w:val="hu-HU"/>
        </w:rPr>
        <w:t xml:space="preserve">: 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b/>
          <w:bCs/>
          <w:lang w:val="hu-HU"/>
        </w:rPr>
      </w:pPr>
      <w:r w:rsidRPr="00DF12E6">
        <w:rPr>
          <w:b/>
          <w:bCs/>
          <w:lang w:val="hu-HU"/>
        </w:rPr>
        <w:t>Ambivalens:</w:t>
      </w:r>
    </w:p>
    <w:p w:rsidR="00EF6991" w:rsidRPr="00DF12E6" w:rsidRDefault="00EF6991" w:rsidP="00EF6991">
      <w:pPr>
        <w:jc w:val="both"/>
        <w:rPr>
          <w:b/>
          <w:bCs/>
          <w:lang w:val="hu-HU"/>
        </w:rPr>
      </w:pPr>
    </w:p>
    <w:p w:rsidR="00EF6991" w:rsidRPr="00DF12E6" w:rsidRDefault="00EF6991" w:rsidP="00EF6991">
      <w:pPr>
        <w:numPr>
          <w:ilvl w:val="0"/>
          <w:numId w:val="3"/>
        </w:numPr>
        <w:jc w:val="both"/>
        <w:rPr>
          <w:lang w:val="hu-HU"/>
        </w:rPr>
      </w:pPr>
      <w:r w:rsidRPr="00DF12E6">
        <w:rPr>
          <w:b/>
          <w:bCs/>
          <w:lang w:val="hu-HU"/>
        </w:rPr>
        <w:t xml:space="preserve">Mikor tekinthető devianciának a </w:t>
      </w:r>
      <w:proofErr w:type="gramStart"/>
      <w:r w:rsidRPr="00DF12E6">
        <w:rPr>
          <w:b/>
          <w:bCs/>
          <w:lang w:val="hu-HU"/>
        </w:rPr>
        <w:t>két típusú</w:t>
      </w:r>
      <w:proofErr w:type="gramEnd"/>
      <w:r w:rsidRPr="00DF12E6">
        <w:rPr>
          <w:b/>
          <w:bCs/>
          <w:lang w:val="hu-HU"/>
        </w:rPr>
        <w:t xml:space="preserve"> szerfogyasztás?</w:t>
      </w:r>
    </w:p>
    <w:p w:rsidR="00EF6991" w:rsidRPr="00DF12E6" w:rsidRDefault="00EF6991" w:rsidP="00EF6991">
      <w:pPr>
        <w:numPr>
          <w:ilvl w:val="0"/>
          <w:numId w:val="4"/>
        </w:numPr>
        <w:jc w:val="both"/>
        <w:rPr>
          <w:lang w:val="hu-HU"/>
        </w:rPr>
      </w:pPr>
      <w:r w:rsidRPr="00DF12E6">
        <w:rPr>
          <w:lang w:val="hu-HU"/>
        </w:rPr>
        <w:t>Alkohol: csak a túlzott mértékű fogyasztás</w:t>
      </w:r>
    </w:p>
    <w:p w:rsidR="00EF6991" w:rsidRPr="00DF12E6" w:rsidRDefault="00EF6991" w:rsidP="00EF6991">
      <w:pPr>
        <w:numPr>
          <w:ilvl w:val="0"/>
          <w:numId w:val="4"/>
        </w:numPr>
        <w:jc w:val="both"/>
        <w:rPr>
          <w:lang w:val="hu-HU"/>
        </w:rPr>
      </w:pPr>
      <w:r w:rsidRPr="00DF12E6">
        <w:rPr>
          <w:lang w:val="hu-HU"/>
        </w:rPr>
        <w:t xml:space="preserve">Drog: bármilyen típusú és mértékű </w:t>
      </w:r>
    </w:p>
    <w:p w:rsidR="00EF6991" w:rsidRPr="00DF12E6" w:rsidRDefault="00EF6991" w:rsidP="00EF6991">
      <w:pPr>
        <w:ind w:left="720"/>
        <w:jc w:val="both"/>
        <w:rPr>
          <w:lang w:val="hu-HU"/>
        </w:rPr>
      </w:pPr>
    </w:p>
    <w:p w:rsidR="00EF6991" w:rsidRPr="00DF12E6" w:rsidRDefault="00EF6991" w:rsidP="00EF6991">
      <w:pPr>
        <w:numPr>
          <w:ilvl w:val="0"/>
          <w:numId w:val="5"/>
        </w:numPr>
        <w:jc w:val="both"/>
        <w:rPr>
          <w:lang w:val="hu-HU"/>
        </w:rPr>
      </w:pPr>
      <w:r w:rsidRPr="00DF12E6">
        <w:rPr>
          <w:b/>
          <w:bCs/>
          <w:lang w:val="hu-HU"/>
        </w:rPr>
        <w:t xml:space="preserve">Van-e különbség a </w:t>
      </w:r>
      <w:proofErr w:type="gramStart"/>
      <w:r w:rsidRPr="00DF12E6">
        <w:rPr>
          <w:b/>
          <w:bCs/>
          <w:lang w:val="hu-HU"/>
        </w:rPr>
        <w:t>két típusú</w:t>
      </w:r>
      <w:proofErr w:type="gramEnd"/>
      <w:r w:rsidRPr="00DF12E6">
        <w:rPr>
          <w:b/>
          <w:bCs/>
          <w:lang w:val="hu-HU"/>
        </w:rPr>
        <w:t xml:space="preserve"> szer hatása között?</w:t>
      </w:r>
    </w:p>
    <w:p w:rsidR="00EF6991" w:rsidRPr="00DF12E6" w:rsidRDefault="00EF6991" w:rsidP="00EF6991">
      <w:pPr>
        <w:jc w:val="both"/>
        <w:rPr>
          <w:b/>
          <w:bCs/>
          <w:lang w:val="hu-HU"/>
        </w:rPr>
      </w:pPr>
    </w:p>
    <w:p w:rsidR="00EF6991" w:rsidRPr="00DF12E6" w:rsidRDefault="00EF6991" w:rsidP="00EF6991">
      <w:pPr>
        <w:jc w:val="both"/>
        <w:rPr>
          <w:bCs/>
          <w:lang w:val="hu-HU"/>
        </w:rPr>
      </w:pPr>
      <w:r w:rsidRPr="00DF12E6">
        <w:rPr>
          <w:bCs/>
          <w:lang w:val="hu-HU"/>
        </w:rPr>
        <w:t xml:space="preserve">Alkoholhatás jellemzői: </w:t>
      </w:r>
    </w:p>
    <w:p w:rsidR="00EF6991" w:rsidRPr="00DF12E6" w:rsidRDefault="00EF6991" w:rsidP="00EF6991">
      <w:pPr>
        <w:jc w:val="both"/>
        <w:rPr>
          <w:b/>
          <w:bCs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>Kábítószerhatás jellemzői: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>DE: Mindkettő okozhat függőséget!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b/>
          <w:bCs/>
          <w:lang w:val="hu-HU"/>
        </w:rPr>
      </w:pPr>
      <w:r w:rsidRPr="00DF12E6">
        <w:rPr>
          <w:b/>
          <w:bCs/>
          <w:lang w:val="hu-HU"/>
        </w:rPr>
        <w:t>Szerhasználathoz kapcsolódó bűnelkövetés</w:t>
      </w:r>
    </w:p>
    <w:p w:rsidR="00EF6991" w:rsidRPr="00DF12E6" w:rsidRDefault="00EF6991" w:rsidP="00EF6991">
      <w:pPr>
        <w:jc w:val="both"/>
        <w:rPr>
          <w:bCs/>
          <w:lang w:val="hu-HU"/>
        </w:rPr>
      </w:pPr>
    </w:p>
    <w:p w:rsidR="00EF6991" w:rsidRPr="00DF12E6" w:rsidRDefault="00EF6991" w:rsidP="00EF6991">
      <w:pPr>
        <w:numPr>
          <w:ilvl w:val="0"/>
          <w:numId w:val="6"/>
        </w:numPr>
        <w:jc w:val="both"/>
        <w:rPr>
          <w:lang w:val="hu-HU"/>
        </w:rPr>
      </w:pPr>
      <w:r w:rsidRPr="00DF12E6">
        <w:rPr>
          <w:lang w:val="hu-HU"/>
        </w:rPr>
        <w:t>szer</w:t>
      </w:r>
      <w:r w:rsidRPr="00DF12E6">
        <w:rPr>
          <w:b/>
          <w:bCs/>
          <w:lang w:val="hu-HU"/>
        </w:rPr>
        <w:t>fogyasztás</w:t>
      </w:r>
      <w:r w:rsidRPr="00DF12E6">
        <w:rPr>
          <w:lang w:val="hu-HU"/>
        </w:rPr>
        <w:t>:</w:t>
      </w:r>
    </w:p>
    <w:p w:rsidR="00EF6991" w:rsidRPr="00DF12E6" w:rsidRDefault="00EF6991" w:rsidP="00EF6991">
      <w:pPr>
        <w:numPr>
          <w:ilvl w:val="0"/>
          <w:numId w:val="6"/>
        </w:numPr>
        <w:jc w:val="both"/>
        <w:rPr>
          <w:lang w:val="hu-HU"/>
        </w:rPr>
      </w:pPr>
      <w:r w:rsidRPr="00DF12E6">
        <w:rPr>
          <w:lang w:val="hu-HU"/>
        </w:rPr>
        <w:t xml:space="preserve">a szer </w:t>
      </w:r>
      <w:r w:rsidRPr="00DF12E6">
        <w:rPr>
          <w:b/>
          <w:bCs/>
          <w:lang w:val="hu-HU"/>
        </w:rPr>
        <w:t xml:space="preserve">megszerzése érdekében </w:t>
      </w:r>
      <w:r w:rsidRPr="00DF12E6">
        <w:rPr>
          <w:lang w:val="hu-HU"/>
        </w:rPr>
        <w:t xml:space="preserve">elkövetett cselekmények </w:t>
      </w:r>
    </w:p>
    <w:p w:rsidR="00EF6991" w:rsidRPr="00DF12E6" w:rsidRDefault="00EF6991" w:rsidP="00EF6991">
      <w:pPr>
        <w:numPr>
          <w:ilvl w:val="0"/>
          <w:numId w:val="6"/>
        </w:numPr>
        <w:jc w:val="both"/>
        <w:rPr>
          <w:lang w:val="hu-HU"/>
        </w:rPr>
      </w:pPr>
      <w:r w:rsidRPr="00DF12E6">
        <w:rPr>
          <w:lang w:val="hu-HU"/>
        </w:rPr>
        <w:t xml:space="preserve">a szer </w:t>
      </w:r>
      <w:r w:rsidRPr="00DF12E6">
        <w:rPr>
          <w:b/>
          <w:bCs/>
          <w:lang w:val="hu-HU"/>
        </w:rPr>
        <w:t xml:space="preserve">hatása alatt </w:t>
      </w:r>
      <w:r w:rsidRPr="00DF12E6">
        <w:rPr>
          <w:lang w:val="hu-HU"/>
        </w:rPr>
        <w:t>elkövetett cselekmények</w:t>
      </w:r>
    </w:p>
    <w:p w:rsidR="00EF6991" w:rsidRPr="00DF12E6" w:rsidRDefault="00EF6991" w:rsidP="00EF6991">
      <w:pPr>
        <w:ind w:left="720"/>
        <w:jc w:val="both"/>
        <w:rPr>
          <w:lang w:val="hu-HU"/>
        </w:rPr>
      </w:pPr>
      <w:proofErr w:type="gramStart"/>
      <w:r w:rsidRPr="00DF12E6">
        <w:rPr>
          <w:lang w:val="hu-HU"/>
        </w:rPr>
        <w:t>ezen</w:t>
      </w:r>
      <w:proofErr w:type="gramEnd"/>
      <w:r w:rsidRPr="00DF12E6">
        <w:rPr>
          <w:lang w:val="hu-HU"/>
        </w:rPr>
        <w:t xml:space="preserve"> belül az ittas/bódult állapotban elkövetett közlekedési </w:t>
      </w:r>
      <w:proofErr w:type="spellStart"/>
      <w:r w:rsidRPr="00DF12E6">
        <w:rPr>
          <w:lang w:val="hu-HU"/>
        </w:rPr>
        <w:t>bcs-ek</w:t>
      </w:r>
      <w:proofErr w:type="spellEnd"/>
      <w:r w:rsidRPr="00DF12E6">
        <w:rPr>
          <w:lang w:val="hu-HU"/>
        </w:rPr>
        <w:t xml:space="preserve"> </w:t>
      </w:r>
    </w:p>
    <w:p w:rsidR="00EF6991" w:rsidRPr="00DF12E6" w:rsidRDefault="00EF6991" w:rsidP="00EF6991">
      <w:pPr>
        <w:numPr>
          <w:ilvl w:val="0"/>
          <w:numId w:val="7"/>
        </w:numPr>
        <w:jc w:val="both"/>
        <w:rPr>
          <w:lang w:val="hu-HU"/>
        </w:rPr>
      </w:pPr>
      <w:r w:rsidRPr="00DF12E6">
        <w:rPr>
          <w:lang w:val="hu-HU"/>
        </w:rPr>
        <w:t xml:space="preserve">a szer </w:t>
      </w:r>
      <w:r w:rsidRPr="00DF12E6">
        <w:rPr>
          <w:b/>
          <w:bCs/>
          <w:lang w:val="hu-HU"/>
        </w:rPr>
        <w:t xml:space="preserve">eszközként szolgál </w:t>
      </w:r>
      <w:r w:rsidRPr="00DF12E6">
        <w:rPr>
          <w:lang w:val="hu-HU"/>
        </w:rPr>
        <w:t xml:space="preserve">a bűncselekmény elkövetéséhez </w:t>
      </w:r>
    </w:p>
    <w:p w:rsidR="00EF6991" w:rsidRPr="00DF12E6" w:rsidRDefault="00EF6991" w:rsidP="00EF6991">
      <w:pPr>
        <w:numPr>
          <w:ilvl w:val="0"/>
          <w:numId w:val="7"/>
        </w:numPr>
        <w:jc w:val="both"/>
        <w:rPr>
          <w:lang w:val="hu-HU"/>
        </w:rPr>
      </w:pPr>
      <w:r w:rsidRPr="00DF12E6">
        <w:rPr>
          <w:lang w:val="hu-HU"/>
        </w:rPr>
        <w:t xml:space="preserve">a függőség okozta </w:t>
      </w:r>
      <w:r w:rsidRPr="00DF12E6">
        <w:rPr>
          <w:b/>
          <w:bCs/>
          <w:lang w:val="hu-HU"/>
        </w:rPr>
        <w:t>személyiségtorzulás</w:t>
      </w:r>
    </w:p>
    <w:p w:rsidR="00EF6991" w:rsidRPr="00DF12E6" w:rsidRDefault="00EF6991" w:rsidP="00EF6991">
      <w:pPr>
        <w:jc w:val="both"/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u w:val="single"/>
          <w:lang w:val="hu-HU"/>
        </w:rPr>
      </w:pPr>
      <w:r w:rsidRPr="00DF12E6">
        <w:rPr>
          <w:b/>
          <w:u w:val="single"/>
          <w:lang w:val="hu-HU"/>
        </w:rPr>
        <w:t>ALKOHOL</w:t>
      </w:r>
    </w:p>
    <w:p w:rsidR="00EF6991" w:rsidRPr="00DF12E6" w:rsidRDefault="00EF6991" w:rsidP="00EF6991">
      <w:pPr>
        <w:jc w:val="both"/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  <w:r w:rsidRPr="00DF12E6">
        <w:rPr>
          <w:b/>
          <w:lang w:val="hu-HU"/>
        </w:rPr>
        <w:t>Az alkoholbetegek számának becslése (módszerek)</w:t>
      </w: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lang w:val="hu-HU"/>
        </w:rPr>
        <w:t>1. májzsugorodásban</w:t>
      </w:r>
      <w:r w:rsidRPr="00DF12E6">
        <w:rPr>
          <w:lang w:val="hu-HU"/>
        </w:rPr>
        <w:t xml:space="preserve"> meghaltak száma évente (</w:t>
      </w:r>
      <w:proofErr w:type="spellStart"/>
      <w:r w:rsidRPr="00DF12E6">
        <w:rPr>
          <w:lang w:val="hu-HU"/>
        </w:rPr>
        <w:t>Jellinek</w:t>
      </w:r>
      <w:proofErr w:type="spellEnd"/>
      <w:r w:rsidRPr="00DF12E6">
        <w:rPr>
          <w:lang w:val="hu-HU"/>
        </w:rPr>
        <w:t xml:space="preserve"> – formula)</w:t>
      </w: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lang w:val="hu-HU"/>
        </w:rPr>
        <w:t xml:space="preserve">2. </w:t>
      </w:r>
      <w:r w:rsidRPr="00DF12E6">
        <w:rPr>
          <w:lang w:val="hu-HU"/>
        </w:rPr>
        <w:t xml:space="preserve">az </w:t>
      </w:r>
      <w:r w:rsidRPr="00DF12E6">
        <w:rPr>
          <w:b/>
          <w:lang w:val="hu-HU"/>
        </w:rPr>
        <w:t>egy főre eső évi abszolút alkoholfogyasztás</w:t>
      </w:r>
      <w:r w:rsidRPr="00DF12E6">
        <w:rPr>
          <w:lang w:val="hu-HU"/>
        </w:rPr>
        <w:t xml:space="preserve"> mértéke alapján (</w:t>
      </w:r>
      <w:proofErr w:type="spellStart"/>
      <w:r w:rsidRPr="00DF12E6">
        <w:rPr>
          <w:lang w:val="hu-HU"/>
        </w:rPr>
        <w:t>Ledermann</w:t>
      </w:r>
      <w:proofErr w:type="spellEnd"/>
      <w:r w:rsidRPr="00DF12E6">
        <w:rPr>
          <w:lang w:val="hu-HU"/>
        </w:rPr>
        <w:t>-modell)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lang w:val="hu-HU"/>
        </w:rPr>
        <w:t>Alkoholhatás (Buda Béla, 1992):</w:t>
      </w:r>
      <w:r w:rsidRPr="00DF12E6">
        <w:rPr>
          <w:lang w:val="hu-HU"/>
        </w:rPr>
        <w:t xml:space="preserve"> az alkohol gátlásoldó hatása abban áll, hogy csökkenti a szociális visszacsatolás iránti érzékenységet.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4C21EF" w:rsidRDefault="004C21EF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  <w:r w:rsidRPr="00DF12E6">
        <w:rPr>
          <w:b/>
          <w:lang w:val="hu-HU"/>
        </w:rPr>
        <w:lastRenderedPageBreak/>
        <w:t>Alkoholfogyasztással kapcsolatos magatartások csoportjai:</w:t>
      </w: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 xml:space="preserve">1. Absztinensek: 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>2. Szociális ivók: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 xml:space="preserve">3. </w:t>
      </w:r>
      <w:proofErr w:type="spellStart"/>
      <w:r w:rsidRPr="00DF12E6">
        <w:rPr>
          <w:lang w:val="hu-HU"/>
        </w:rPr>
        <w:t>excesszív</w:t>
      </w:r>
      <w:proofErr w:type="spellEnd"/>
      <w:r w:rsidRPr="00DF12E6">
        <w:rPr>
          <w:lang w:val="hu-HU"/>
        </w:rPr>
        <w:t xml:space="preserve"> ivók: 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 xml:space="preserve">4. Alkoholbetegek: 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lang w:val="hu-HU"/>
        </w:rPr>
        <w:t>5. Krónikus alkoholbetegek:</w:t>
      </w:r>
    </w:p>
    <w:p w:rsidR="00EF6991" w:rsidRPr="00DF12E6" w:rsidRDefault="00EF6991" w:rsidP="00EF6991">
      <w:pPr>
        <w:jc w:val="both"/>
        <w:rPr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6843C2" w:rsidRPr="00DF12E6" w:rsidRDefault="00EF6991">
      <w:pPr>
        <w:rPr>
          <w:lang w:val="hu-HU"/>
        </w:rPr>
      </w:pPr>
      <w:r w:rsidRPr="00DF12E6">
        <w:rPr>
          <w:b/>
          <w:i/>
          <w:lang w:val="hu-HU"/>
        </w:rPr>
        <w:t>Patológiás részegség</w:t>
      </w:r>
      <w:r w:rsidRPr="00DF12E6">
        <w:rPr>
          <w:lang w:val="hu-HU"/>
        </w:rPr>
        <w:t>:</w:t>
      </w:r>
    </w:p>
    <w:p w:rsidR="00EF6991" w:rsidRPr="00DF12E6" w:rsidRDefault="00EF6991">
      <w:pPr>
        <w:rPr>
          <w:lang w:val="hu-HU"/>
        </w:rPr>
      </w:pPr>
    </w:p>
    <w:p w:rsidR="00EF6991" w:rsidRPr="00DF12E6" w:rsidRDefault="00EF6991">
      <w:pPr>
        <w:rPr>
          <w:lang w:val="hu-HU"/>
        </w:rPr>
      </w:pPr>
    </w:p>
    <w:p w:rsidR="00EF6991" w:rsidRPr="00DF12E6" w:rsidRDefault="00EF6991">
      <w:pPr>
        <w:rPr>
          <w:b/>
          <w:lang w:val="hu-HU"/>
        </w:rPr>
      </w:pPr>
      <w:r w:rsidRPr="00DF12E6">
        <w:rPr>
          <w:b/>
          <w:lang w:val="hu-HU"/>
        </w:rPr>
        <w:t>Mértékletes ivás:</w:t>
      </w:r>
    </w:p>
    <w:p w:rsidR="00EF6991" w:rsidRPr="00DF12E6" w:rsidRDefault="00EF6991">
      <w:pPr>
        <w:rPr>
          <w:b/>
          <w:lang w:val="hu-HU"/>
        </w:rPr>
      </w:pPr>
    </w:p>
    <w:p w:rsidR="00EF6991" w:rsidRPr="00DF12E6" w:rsidRDefault="00EF6991">
      <w:pPr>
        <w:rPr>
          <w:b/>
          <w:lang w:val="hu-HU"/>
        </w:rPr>
      </w:pPr>
    </w:p>
    <w:p w:rsidR="00EF6991" w:rsidRPr="00DF12E6" w:rsidRDefault="00EF6991">
      <w:pPr>
        <w:rPr>
          <w:b/>
          <w:lang w:val="hu-HU"/>
        </w:rPr>
      </w:pPr>
      <w:r w:rsidRPr="00DF12E6">
        <w:rPr>
          <w:b/>
          <w:lang w:val="hu-HU"/>
        </w:rPr>
        <w:t>Mértéktelen ivás:</w:t>
      </w:r>
    </w:p>
    <w:p w:rsidR="00EF6991" w:rsidRPr="00DF12E6" w:rsidRDefault="00EF6991">
      <w:pPr>
        <w:rPr>
          <w:b/>
          <w:lang w:val="hu-HU"/>
        </w:rPr>
      </w:pP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lang w:val="hu-HU"/>
        </w:rPr>
        <w:t xml:space="preserve">Alkoholabúzus: </w:t>
      </w:r>
      <w:r w:rsidRPr="00DF12E6">
        <w:rPr>
          <w:lang w:val="hu-HU"/>
        </w:rPr>
        <w:t>káros mértékű alkoholfogyasztás</w:t>
      </w:r>
    </w:p>
    <w:p w:rsidR="00EF6991" w:rsidRPr="00DF12E6" w:rsidRDefault="00EF6991" w:rsidP="00EF6991">
      <w:pPr>
        <w:jc w:val="both"/>
        <w:rPr>
          <w:b/>
          <w:lang w:val="hu-HU"/>
        </w:rPr>
      </w:pPr>
    </w:p>
    <w:p w:rsidR="00EF6991" w:rsidRPr="00DF12E6" w:rsidRDefault="00EF6991" w:rsidP="00EF6991">
      <w:pPr>
        <w:rPr>
          <w:b/>
          <w:lang w:val="hu-HU"/>
        </w:rPr>
      </w:pPr>
      <w:r w:rsidRPr="00DF12E6">
        <w:rPr>
          <w:b/>
          <w:lang w:val="hu-HU"/>
        </w:rPr>
        <w:t>Alkoholbetegség:</w:t>
      </w:r>
    </w:p>
    <w:p w:rsidR="00EF6991" w:rsidRPr="00DF12E6" w:rsidRDefault="00EF6991" w:rsidP="00EF6991">
      <w:pPr>
        <w:rPr>
          <w:b/>
          <w:lang w:val="hu-HU"/>
        </w:rPr>
      </w:pPr>
    </w:p>
    <w:p w:rsidR="00EF6991" w:rsidRPr="00DF12E6" w:rsidRDefault="00EF6991" w:rsidP="00EF6991">
      <w:pPr>
        <w:rPr>
          <w:u w:val="single"/>
          <w:lang w:val="hu-HU"/>
        </w:rPr>
      </w:pPr>
      <w:proofErr w:type="gramStart"/>
      <w:r w:rsidRPr="00DF12E6">
        <w:rPr>
          <w:u w:val="single"/>
          <w:lang w:val="hu-HU"/>
        </w:rPr>
        <w:t>orvosi</w:t>
      </w:r>
      <w:proofErr w:type="gramEnd"/>
      <w:r w:rsidRPr="00DF12E6">
        <w:rPr>
          <w:u w:val="single"/>
          <w:lang w:val="hu-HU"/>
        </w:rPr>
        <w:t xml:space="preserve"> </w:t>
      </w:r>
      <w:proofErr w:type="spellStart"/>
      <w:r w:rsidRPr="00DF12E6">
        <w:rPr>
          <w:u w:val="single"/>
          <w:lang w:val="hu-HU"/>
        </w:rPr>
        <w:t>def</w:t>
      </w:r>
      <w:proofErr w:type="spellEnd"/>
      <w:r w:rsidRPr="00DF12E6">
        <w:rPr>
          <w:u w:val="single"/>
          <w:lang w:val="hu-HU"/>
        </w:rPr>
        <w:t>.:</w:t>
      </w:r>
    </w:p>
    <w:p w:rsidR="00EF6991" w:rsidRPr="00DF12E6" w:rsidRDefault="00EF6991" w:rsidP="00EF6991">
      <w:pPr>
        <w:rPr>
          <w:u w:val="single"/>
          <w:lang w:val="hu-HU"/>
        </w:rPr>
      </w:pPr>
    </w:p>
    <w:p w:rsidR="00EF6991" w:rsidRPr="00DF12E6" w:rsidRDefault="00EF6991" w:rsidP="00EF6991">
      <w:pPr>
        <w:rPr>
          <w:u w:val="single"/>
          <w:lang w:val="hu-HU"/>
        </w:rPr>
      </w:pPr>
    </w:p>
    <w:p w:rsidR="00EF6991" w:rsidRPr="00DF12E6" w:rsidRDefault="00EF6991" w:rsidP="00EF6991">
      <w:pPr>
        <w:rPr>
          <w:u w:val="single"/>
          <w:lang w:val="hu-HU"/>
        </w:rPr>
      </w:pPr>
      <w:proofErr w:type="gramStart"/>
      <w:r w:rsidRPr="00DF12E6">
        <w:rPr>
          <w:u w:val="single"/>
          <w:lang w:val="hu-HU"/>
        </w:rPr>
        <w:t>szociológiai</w:t>
      </w:r>
      <w:proofErr w:type="gramEnd"/>
      <w:r w:rsidRPr="00DF12E6">
        <w:rPr>
          <w:u w:val="single"/>
          <w:lang w:val="hu-HU"/>
        </w:rPr>
        <w:t xml:space="preserve"> </w:t>
      </w:r>
      <w:proofErr w:type="spellStart"/>
      <w:r w:rsidRPr="00DF12E6">
        <w:rPr>
          <w:u w:val="single"/>
          <w:lang w:val="hu-HU"/>
        </w:rPr>
        <w:t>def</w:t>
      </w:r>
      <w:proofErr w:type="spellEnd"/>
      <w:r w:rsidRPr="00DF12E6">
        <w:rPr>
          <w:u w:val="single"/>
          <w:lang w:val="hu-HU"/>
        </w:rPr>
        <w:t xml:space="preserve">.: </w:t>
      </w:r>
    </w:p>
    <w:p w:rsidR="00EF6991" w:rsidRPr="00DF12E6" w:rsidRDefault="00EF6991" w:rsidP="00EF6991">
      <w:pPr>
        <w:rPr>
          <w:u w:val="single"/>
          <w:lang w:val="hu-HU"/>
        </w:rPr>
      </w:pPr>
    </w:p>
    <w:p w:rsidR="00EF6991" w:rsidRPr="00DF12E6" w:rsidRDefault="00EF6991" w:rsidP="00EF6991">
      <w:pPr>
        <w:jc w:val="both"/>
        <w:rPr>
          <w:b/>
          <w:u w:val="single"/>
          <w:lang w:val="hu-HU"/>
        </w:rPr>
      </w:pPr>
      <w:r w:rsidRPr="00DF12E6">
        <w:rPr>
          <w:b/>
          <w:u w:val="single"/>
          <w:lang w:val="hu-HU"/>
        </w:rPr>
        <w:t>Alkoholfogyasztás és a bűnelkövetés kapcsolata</w:t>
      </w:r>
    </w:p>
    <w:p w:rsidR="00EF6991" w:rsidRPr="00DF12E6" w:rsidRDefault="00EF6991" w:rsidP="00EF6991">
      <w:pPr>
        <w:rPr>
          <w:lang w:val="hu-HU"/>
        </w:rPr>
      </w:pPr>
    </w:p>
    <w:p w:rsidR="00EF6991" w:rsidRPr="00DF12E6" w:rsidRDefault="00EF6991" w:rsidP="00EF6991">
      <w:pPr>
        <w:jc w:val="both"/>
        <w:rPr>
          <w:lang w:val="hu-HU"/>
        </w:rPr>
      </w:pPr>
      <w:r w:rsidRPr="00DF12E6">
        <w:rPr>
          <w:b/>
          <w:bCs/>
          <w:lang w:val="hu-HU"/>
        </w:rPr>
        <w:t xml:space="preserve">Kapcsolat az erőszakos bűnözéssel </w:t>
      </w:r>
      <w:r w:rsidRPr="00DF12E6">
        <w:rPr>
          <w:lang w:val="hu-HU"/>
        </w:rPr>
        <w:t xml:space="preserve">– </w:t>
      </w:r>
      <w:r w:rsidRPr="00DF12E6">
        <w:rPr>
          <w:i/>
          <w:lang w:val="hu-HU"/>
        </w:rPr>
        <w:t>3 féle magyarázat</w:t>
      </w:r>
      <w:r w:rsidRPr="00DF12E6">
        <w:rPr>
          <w:lang w:val="hu-HU"/>
        </w:rPr>
        <w:t>: (</w:t>
      </w:r>
      <w:proofErr w:type="spellStart"/>
      <w:r w:rsidRPr="00DF12E6">
        <w:rPr>
          <w:lang w:val="hu-HU"/>
        </w:rPr>
        <w:t>Monica</w:t>
      </w:r>
      <w:proofErr w:type="spellEnd"/>
      <w:r w:rsidRPr="00DF12E6">
        <w:rPr>
          <w:lang w:val="hu-HU"/>
        </w:rPr>
        <w:t xml:space="preserve"> H. </w:t>
      </w:r>
      <w:proofErr w:type="spellStart"/>
      <w:r w:rsidRPr="00DF12E6">
        <w:rPr>
          <w:lang w:val="hu-HU"/>
        </w:rPr>
        <w:t>Swahn</w:t>
      </w:r>
      <w:proofErr w:type="spellEnd"/>
      <w:r w:rsidRPr="00DF12E6">
        <w:rPr>
          <w:lang w:val="hu-HU"/>
        </w:rPr>
        <w:t>, 2002):</w:t>
      </w:r>
    </w:p>
    <w:p w:rsidR="00EF6991" w:rsidRPr="00DF12E6" w:rsidRDefault="007513D5" w:rsidP="00EF6991">
      <w:pPr>
        <w:rPr>
          <w:lang w:val="hu-HU"/>
        </w:rPr>
      </w:pPr>
      <w:r w:rsidRPr="00DF12E6">
        <w:rPr>
          <w:lang w:val="hu-HU"/>
        </w:rPr>
        <w:t>1.</w:t>
      </w:r>
    </w:p>
    <w:p w:rsidR="007513D5" w:rsidRPr="00DF12E6" w:rsidRDefault="007513D5" w:rsidP="00EF6991">
      <w:pPr>
        <w:rPr>
          <w:lang w:val="hu-HU"/>
        </w:rPr>
      </w:pPr>
    </w:p>
    <w:p w:rsidR="007513D5" w:rsidRPr="00DF12E6" w:rsidRDefault="007513D5" w:rsidP="00EF6991">
      <w:pPr>
        <w:rPr>
          <w:lang w:val="hu-HU"/>
        </w:rPr>
      </w:pPr>
      <w:r w:rsidRPr="00DF12E6">
        <w:rPr>
          <w:lang w:val="hu-HU"/>
        </w:rPr>
        <w:t>2.</w:t>
      </w:r>
    </w:p>
    <w:p w:rsidR="007513D5" w:rsidRPr="00DF12E6" w:rsidRDefault="007513D5" w:rsidP="00EF6991">
      <w:pPr>
        <w:rPr>
          <w:lang w:val="hu-HU"/>
        </w:rPr>
      </w:pPr>
    </w:p>
    <w:p w:rsidR="007513D5" w:rsidRPr="00DF12E6" w:rsidRDefault="007513D5" w:rsidP="00EF6991">
      <w:pPr>
        <w:rPr>
          <w:lang w:val="hu-HU"/>
        </w:rPr>
      </w:pPr>
      <w:r w:rsidRPr="00DF12E6">
        <w:rPr>
          <w:lang w:val="hu-HU"/>
        </w:rPr>
        <w:t>3.</w:t>
      </w:r>
    </w:p>
    <w:p w:rsidR="007513D5" w:rsidRPr="00DF12E6" w:rsidRDefault="007513D5" w:rsidP="00EF6991">
      <w:pPr>
        <w:rPr>
          <w:lang w:val="hu-HU"/>
        </w:rPr>
      </w:pPr>
    </w:p>
    <w:p w:rsidR="007513D5" w:rsidRPr="00DF12E6" w:rsidRDefault="007513D5" w:rsidP="007513D5">
      <w:pPr>
        <w:jc w:val="both"/>
        <w:rPr>
          <w:b/>
          <w:lang w:val="hu-HU"/>
        </w:rPr>
      </w:pPr>
    </w:p>
    <w:p w:rsidR="007513D5" w:rsidRDefault="007513D5" w:rsidP="007513D5">
      <w:pPr>
        <w:jc w:val="both"/>
        <w:rPr>
          <w:lang w:val="hu-HU"/>
        </w:rPr>
      </w:pPr>
      <w:r w:rsidRPr="00DF12E6">
        <w:rPr>
          <w:b/>
          <w:lang w:val="hu-HU"/>
        </w:rPr>
        <w:t>A bűnelkövetéssel kapcsolatos legveszélyesebb szakasz az alkoholmérgezés első fázisa</w:t>
      </w:r>
      <w:r w:rsidRPr="00DF12E6">
        <w:rPr>
          <w:lang w:val="hu-HU"/>
        </w:rPr>
        <w:t xml:space="preserve"> (0,5-1,5 ezrelék), mert ekkor gátlástalan, agresszív, gyakori az önmaga túlértékelése – a közlekedési és a munkahelyi balesetek fele, a bűncselekmények 1/3-a történik ekkor, ill. az öngyilkossági események 1/3-ában is jelen van az alkohol. </w:t>
      </w:r>
    </w:p>
    <w:p w:rsidR="004C21EF" w:rsidRPr="00DF12E6" w:rsidRDefault="004C21EF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lang w:val="hu-HU"/>
        </w:rPr>
        <w:t xml:space="preserve">A további fázisok már az ittas emberre veszélyesek, ilyenkor könnyen szenved balesetet vagy válik </w:t>
      </w:r>
      <w:proofErr w:type="spellStart"/>
      <w:r w:rsidRPr="00DF12E6">
        <w:rPr>
          <w:lang w:val="hu-HU"/>
        </w:rPr>
        <w:t>bcs</w:t>
      </w:r>
      <w:proofErr w:type="spellEnd"/>
      <w:r w:rsidRPr="00DF12E6">
        <w:rPr>
          <w:lang w:val="hu-HU"/>
        </w:rPr>
        <w:t xml:space="preserve"> áldozatává. 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color w:val="000000"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color w:val="000000"/>
          <w:lang w:val="hu-HU"/>
        </w:rPr>
      </w:pPr>
    </w:p>
    <w:p w:rsidR="0030203C" w:rsidRDefault="0030203C" w:rsidP="007513D5">
      <w:pPr>
        <w:jc w:val="both"/>
        <w:rPr>
          <w:b/>
          <w:bCs/>
          <w:color w:val="000000"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color w:val="000000"/>
          <w:lang w:val="hu-HU"/>
        </w:rPr>
      </w:pPr>
      <w:r w:rsidRPr="00DF12E6">
        <w:rPr>
          <w:b/>
          <w:bCs/>
          <w:color w:val="000000"/>
          <w:lang w:val="hu-HU"/>
        </w:rPr>
        <w:t>Az alkoholhatás közvetlensége a bűnözés és az alkohol kapcsolatára:</w:t>
      </w:r>
    </w:p>
    <w:p w:rsidR="007513D5" w:rsidRPr="00DF12E6" w:rsidRDefault="007513D5" w:rsidP="007513D5">
      <w:pPr>
        <w:jc w:val="both"/>
        <w:rPr>
          <w:bCs/>
          <w:color w:val="000000"/>
          <w:lang w:val="hu-HU"/>
        </w:rPr>
      </w:pPr>
    </w:p>
    <w:p w:rsidR="007513D5" w:rsidRPr="00DF12E6" w:rsidRDefault="007513D5" w:rsidP="007513D5">
      <w:pPr>
        <w:rPr>
          <w:lang w:val="hu-HU"/>
        </w:rPr>
      </w:pPr>
      <w:r w:rsidRPr="00DF12E6">
        <w:rPr>
          <w:rFonts w:hAnsi="Symbol"/>
          <w:lang w:val="hu-HU"/>
        </w:rPr>
        <w:t></w:t>
      </w:r>
      <w:r w:rsidRPr="00DF12E6">
        <w:rPr>
          <w:lang w:val="hu-HU"/>
        </w:rPr>
        <w:t xml:space="preserve">  Közvetlen alkoholhatás</w:t>
      </w:r>
    </w:p>
    <w:p w:rsidR="007513D5" w:rsidRPr="00DF12E6" w:rsidRDefault="007513D5" w:rsidP="007513D5">
      <w:pPr>
        <w:rPr>
          <w:lang w:val="hu-HU"/>
        </w:rPr>
      </w:pPr>
    </w:p>
    <w:p w:rsidR="007513D5" w:rsidRPr="00DF12E6" w:rsidRDefault="007513D5" w:rsidP="007513D5">
      <w:pPr>
        <w:rPr>
          <w:lang w:val="hu-HU"/>
        </w:rPr>
      </w:pPr>
      <w:r w:rsidRPr="00DF12E6">
        <w:rPr>
          <w:rFonts w:hAnsi="Symbol"/>
          <w:lang w:val="hu-HU"/>
        </w:rPr>
        <w:t></w:t>
      </w:r>
      <w:r w:rsidRPr="00DF12E6">
        <w:rPr>
          <w:lang w:val="hu-HU"/>
        </w:rPr>
        <w:t xml:space="preserve">  Közvetett alkoholhatás: </w:t>
      </w:r>
    </w:p>
    <w:p w:rsidR="007513D5" w:rsidRPr="00DF12E6" w:rsidRDefault="007513D5" w:rsidP="007513D5">
      <w:pPr>
        <w:rPr>
          <w:lang w:val="hu-HU"/>
        </w:rPr>
      </w:pPr>
    </w:p>
    <w:p w:rsidR="007513D5" w:rsidRPr="00DF12E6" w:rsidRDefault="007513D5" w:rsidP="007513D5">
      <w:pPr>
        <w:tabs>
          <w:tab w:val="left" w:pos="3431"/>
        </w:tabs>
        <w:jc w:val="both"/>
        <w:rPr>
          <w:lang w:val="hu-HU"/>
        </w:rPr>
      </w:pPr>
      <w:r w:rsidRPr="00DF12E6">
        <w:rPr>
          <w:rFonts w:hAnsi="Symbol"/>
          <w:lang w:val="hu-HU"/>
        </w:rPr>
        <w:t></w:t>
      </w:r>
      <w:r w:rsidRPr="00DF12E6">
        <w:rPr>
          <w:lang w:val="hu-HU"/>
        </w:rPr>
        <w:t xml:space="preserve">  Távoli alkoholhatás:</w:t>
      </w:r>
      <w:r w:rsidRPr="00DF12E6">
        <w:rPr>
          <w:lang w:val="hu-HU"/>
        </w:rPr>
        <w:tab/>
      </w:r>
    </w:p>
    <w:p w:rsidR="007513D5" w:rsidRPr="00DF12E6" w:rsidRDefault="007513D5" w:rsidP="007513D5">
      <w:pPr>
        <w:tabs>
          <w:tab w:val="left" w:pos="3431"/>
        </w:tabs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b/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b/>
          <w:lang w:val="hu-HU"/>
        </w:rPr>
        <w:t>További befolyásoló tényezők az alkohol hatásával kapcsolatban</w:t>
      </w:r>
      <w:r w:rsidRPr="00DF12E6">
        <w:rPr>
          <w:lang w:val="hu-HU"/>
        </w:rPr>
        <w:t>: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numPr>
          <w:ilvl w:val="0"/>
          <w:numId w:val="8"/>
        </w:numPr>
        <w:jc w:val="both"/>
        <w:rPr>
          <w:lang w:val="hu-HU"/>
        </w:rPr>
      </w:pPr>
      <w:r w:rsidRPr="00DF12E6">
        <w:rPr>
          <w:lang w:val="hu-HU"/>
        </w:rPr>
        <w:t>Elkövető és áldozat kapcsolata (családon belüli erőszak)</w:t>
      </w:r>
    </w:p>
    <w:p w:rsidR="007513D5" w:rsidRPr="00DF12E6" w:rsidRDefault="007513D5" w:rsidP="007513D5">
      <w:pPr>
        <w:numPr>
          <w:ilvl w:val="0"/>
          <w:numId w:val="8"/>
        </w:numPr>
        <w:jc w:val="both"/>
        <w:rPr>
          <w:lang w:val="hu-HU"/>
        </w:rPr>
      </w:pPr>
      <w:r w:rsidRPr="00DF12E6">
        <w:rPr>
          <w:lang w:val="hu-HU"/>
        </w:rPr>
        <w:t>„Ki iszik?” – az elkövető és a sértett is? Vagy csak az egyik?</w:t>
      </w:r>
    </w:p>
    <w:p w:rsidR="007513D5" w:rsidRPr="00DF12E6" w:rsidRDefault="007513D5" w:rsidP="007513D5">
      <w:pPr>
        <w:numPr>
          <w:ilvl w:val="0"/>
          <w:numId w:val="8"/>
        </w:numPr>
        <w:jc w:val="both"/>
        <w:rPr>
          <w:lang w:val="hu-HU"/>
        </w:rPr>
      </w:pPr>
      <w:r w:rsidRPr="00DF12E6">
        <w:rPr>
          <w:lang w:val="hu-HU"/>
        </w:rPr>
        <w:t>Helyszín, napszak</w:t>
      </w:r>
    </w:p>
    <w:p w:rsidR="007513D5" w:rsidRPr="00DF12E6" w:rsidRDefault="007513D5" w:rsidP="007513D5">
      <w:pPr>
        <w:numPr>
          <w:ilvl w:val="0"/>
          <w:numId w:val="8"/>
        </w:numPr>
        <w:jc w:val="both"/>
        <w:rPr>
          <w:lang w:val="hu-HU"/>
        </w:rPr>
      </w:pPr>
      <w:r w:rsidRPr="00DF12E6">
        <w:rPr>
          <w:lang w:val="hu-HU"/>
        </w:rPr>
        <w:t>Elfogyasztott alkohol típusa, mennyisége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30203C" w:rsidRDefault="0030203C" w:rsidP="007513D5">
      <w:pPr>
        <w:jc w:val="both"/>
        <w:rPr>
          <w:b/>
          <w:u w:val="single"/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b/>
          <w:u w:val="single"/>
          <w:lang w:val="hu-HU"/>
        </w:rPr>
        <w:t>KÁBÍTÓSZER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b/>
          <w:bCs/>
          <w:lang w:val="hu-HU"/>
        </w:rPr>
        <w:t>Bűnelkövetés szempontjából:</w:t>
      </w:r>
    </w:p>
    <w:p w:rsidR="007513D5" w:rsidRPr="00DF12E6" w:rsidRDefault="007513D5" w:rsidP="007513D5">
      <w:pPr>
        <w:numPr>
          <w:ilvl w:val="0"/>
          <w:numId w:val="10"/>
        </w:numPr>
        <w:jc w:val="both"/>
        <w:rPr>
          <w:lang w:val="hu-HU"/>
        </w:rPr>
      </w:pPr>
      <w:r w:rsidRPr="00DF12E6">
        <w:rPr>
          <w:lang w:val="hu-HU"/>
        </w:rPr>
        <w:t>Keresleti (Fogyasztói) oldal (fogyasztás, tartás)</w:t>
      </w:r>
    </w:p>
    <w:p w:rsidR="007513D5" w:rsidRPr="00DF12E6" w:rsidRDefault="007513D5" w:rsidP="007513D5">
      <w:pPr>
        <w:numPr>
          <w:ilvl w:val="0"/>
          <w:numId w:val="10"/>
        </w:numPr>
        <w:jc w:val="both"/>
        <w:rPr>
          <w:lang w:val="hu-HU"/>
        </w:rPr>
      </w:pPr>
      <w:r w:rsidRPr="00DF12E6">
        <w:rPr>
          <w:lang w:val="hu-HU"/>
        </w:rPr>
        <w:t>Kínálati oldal (termesztés/előállítás, kereskedés, szállítás)</w:t>
      </w: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lang w:val="hu-HU"/>
        </w:rPr>
      </w:pPr>
      <w:r w:rsidRPr="00DF12E6">
        <w:rPr>
          <w:b/>
          <w:bCs/>
          <w:lang w:val="hu-HU"/>
        </w:rPr>
        <w:t>Visszaélésről beszélünk, ha: (WHO)</w:t>
      </w:r>
    </w:p>
    <w:p w:rsidR="007513D5" w:rsidRPr="00DF12E6" w:rsidRDefault="007513D5" w:rsidP="007513D5">
      <w:pPr>
        <w:pStyle w:val="Listaszerbekezds"/>
        <w:numPr>
          <w:ilvl w:val="0"/>
          <w:numId w:val="9"/>
        </w:numPr>
        <w:jc w:val="both"/>
        <w:rPr>
          <w:b/>
          <w:lang w:val="hu-HU"/>
        </w:rPr>
      </w:pPr>
      <w:r w:rsidRPr="00DF12E6">
        <w:rPr>
          <w:b/>
          <w:lang w:val="hu-HU"/>
        </w:rPr>
        <w:t>drog bármely olyan anyag, amely az élő szervezetbe jutva annak egy vagy több funkcióját módosítja</w:t>
      </w: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lang w:val="hu-HU"/>
        </w:rPr>
      </w:pPr>
      <w:r w:rsidRPr="00DF12E6">
        <w:rPr>
          <w:b/>
          <w:bCs/>
          <w:lang w:val="hu-HU"/>
        </w:rPr>
        <w:t>A visszaélés nem azonos a drogfüggőséggel! A függőség a visszaélés alá tartozik.</w:t>
      </w:r>
    </w:p>
    <w:p w:rsidR="007513D5" w:rsidRPr="00DF12E6" w:rsidRDefault="007513D5" w:rsidP="007513D5">
      <w:pPr>
        <w:jc w:val="both"/>
        <w:rPr>
          <w:b/>
          <w:bCs/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b/>
          <w:bCs/>
          <w:lang w:val="hu-HU"/>
        </w:rPr>
        <w:t xml:space="preserve">Drogfüggőség kritériumai </w:t>
      </w:r>
      <w:r w:rsidRPr="00DF12E6">
        <w:rPr>
          <w:lang w:val="hu-HU"/>
        </w:rPr>
        <w:t>(WHO):</w:t>
      </w:r>
    </w:p>
    <w:p w:rsidR="007513D5" w:rsidRPr="00DF12E6" w:rsidRDefault="007513D5" w:rsidP="007513D5">
      <w:pPr>
        <w:numPr>
          <w:ilvl w:val="0"/>
          <w:numId w:val="11"/>
        </w:numPr>
        <w:jc w:val="both"/>
        <w:rPr>
          <w:lang w:val="hu-HU"/>
        </w:rPr>
      </w:pPr>
      <w:r w:rsidRPr="00DF12E6">
        <w:rPr>
          <w:lang w:val="hu-HU"/>
        </w:rPr>
        <w:t>Adagnövelés</w:t>
      </w:r>
    </w:p>
    <w:p w:rsidR="007513D5" w:rsidRPr="00DF12E6" w:rsidRDefault="007513D5" w:rsidP="007513D5">
      <w:pPr>
        <w:numPr>
          <w:ilvl w:val="0"/>
          <w:numId w:val="11"/>
        </w:numPr>
        <w:jc w:val="both"/>
        <w:rPr>
          <w:lang w:val="hu-HU"/>
        </w:rPr>
      </w:pPr>
      <w:r w:rsidRPr="00DF12E6">
        <w:rPr>
          <w:lang w:val="hu-HU"/>
        </w:rPr>
        <w:t>Tolerancia (hozzászokás) kialakulása</w:t>
      </w:r>
    </w:p>
    <w:p w:rsidR="007513D5" w:rsidRPr="00DF12E6" w:rsidRDefault="007513D5" w:rsidP="007513D5">
      <w:pPr>
        <w:numPr>
          <w:ilvl w:val="0"/>
          <w:numId w:val="11"/>
        </w:numPr>
        <w:jc w:val="both"/>
        <w:rPr>
          <w:lang w:val="hu-HU"/>
        </w:rPr>
      </w:pPr>
      <w:r w:rsidRPr="00DF12E6">
        <w:rPr>
          <w:lang w:val="hu-HU"/>
        </w:rPr>
        <w:t xml:space="preserve">Megvonási szindróma 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u w:val="single"/>
          <w:lang w:val="hu-HU"/>
        </w:rPr>
      </w:pPr>
    </w:p>
    <w:p w:rsidR="007513D5" w:rsidRPr="00DF12E6" w:rsidRDefault="007513D5" w:rsidP="007513D5">
      <w:pPr>
        <w:jc w:val="both"/>
        <w:rPr>
          <w:b/>
          <w:bCs/>
          <w:u w:val="single"/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  <w:r w:rsidRPr="00DF12E6">
        <w:rPr>
          <w:b/>
          <w:bCs/>
          <w:u w:val="single"/>
          <w:lang w:val="hu-HU"/>
        </w:rPr>
        <w:t>Kábítószer fogyasztók típusa</w:t>
      </w:r>
      <w:r w:rsidRPr="00DF12E6">
        <w:rPr>
          <w:b/>
          <w:bCs/>
          <w:lang w:val="hu-HU"/>
        </w:rPr>
        <w:t xml:space="preserve">i </w:t>
      </w:r>
      <w:r w:rsidRPr="00DF12E6">
        <w:rPr>
          <w:lang w:val="hu-HU"/>
        </w:rPr>
        <w:t>(</w:t>
      </w:r>
      <w:proofErr w:type="spellStart"/>
      <w:r w:rsidRPr="00DF12E6">
        <w:rPr>
          <w:lang w:val="hu-HU"/>
        </w:rPr>
        <w:t>Wurmser</w:t>
      </w:r>
      <w:proofErr w:type="spellEnd"/>
      <w:r w:rsidRPr="00DF12E6">
        <w:rPr>
          <w:lang w:val="hu-HU"/>
        </w:rPr>
        <w:t>, 1989):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30203C">
      <w:pPr>
        <w:numPr>
          <w:ilvl w:val="0"/>
          <w:numId w:val="12"/>
        </w:numPr>
        <w:spacing w:line="480" w:lineRule="auto"/>
        <w:jc w:val="both"/>
        <w:rPr>
          <w:lang w:val="hu-HU"/>
        </w:rPr>
      </w:pPr>
      <w:r w:rsidRPr="00DF12E6">
        <w:rPr>
          <w:b/>
          <w:lang w:val="hu-HU"/>
        </w:rPr>
        <w:t>Próbálkozók</w:t>
      </w:r>
      <w:r w:rsidRPr="00DF12E6">
        <w:rPr>
          <w:lang w:val="hu-HU"/>
        </w:rPr>
        <w:t xml:space="preserve"> (kísérletezők)</w:t>
      </w:r>
    </w:p>
    <w:p w:rsidR="007513D5" w:rsidRPr="00DF12E6" w:rsidRDefault="007513D5" w:rsidP="0030203C">
      <w:pPr>
        <w:numPr>
          <w:ilvl w:val="0"/>
          <w:numId w:val="12"/>
        </w:numPr>
        <w:spacing w:line="480" w:lineRule="auto"/>
        <w:jc w:val="both"/>
        <w:rPr>
          <w:lang w:val="hu-HU"/>
        </w:rPr>
      </w:pPr>
      <w:r w:rsidRPr="00DF12E6">
        <w:rPr>
          <w:b/>
          <w:lang w:val="hu-HU"/>
        </w:rPr>
        <w:t>alkalmi fogyasztók</w:t>
      </w:r>
      <w:r w:rsidRPr="00DF12E6">
        <w:rPr>
          <w:lang w:val="hu-HU"/>
        </w:rPr>
        <w:t>:</w:t>
      </w:r>
    </w:p>
    <w:p w:rsidR="007513D5" w:rsidRPr="00DF12E6" w:rsidRDefault="007513D5" w:rsidP="0030203C">
      <w:pPr>
        <w:numPr>
          <w:ilvl w:val="0"/>
          <w:numId w:val="12"/>
        </w:numPr>
        <w:spacing w:line="480" w:lineRule="auto"/>
        <w:jc w:val="both"/>
        <w:rPr>
          <w:lang w:val="hu-HU"/>
        </w:rPr>
      </w:pPr>
      <w:r w:rsidRPr="00DF12E6">
        <w:rPr>
          <w:b/>
          <w:lang w:val="hu-HU"/>
        </w:rPr>
        <w:t>rendszeres fogyasztók</w:t>
      </w:r>
      <w:r w:rsidRPr="00DF12E6">
        <w:rPr>
          <w:lang w:val="hu-HU"/>
        </w:rPr>
        <w:t xml:space="preserve">: </w:t>
      </w:r>
    </w:p>
    <w:p w:rsidR="007513D5" w:rsidRPr="00DF12E6" w:rsidRDefault="004C21EF" w:rsidP="0030203C">
      <w:pPr>
        <w:numPr>
          <w:ilvl w:val="0"/>
          <w:numId w:val="12"/>
        </w:numPr>
        <w:spacing w:line="480" w:lineRule="auto"/>
        <w:jc w:val="both"/>
        <w:rPr>
          <w:lang w:val="hu-HU"/>
        </w:rPr>
      </w:pPr>
      <w:r>
        <w:rPr>
          <w:b/>
          <w:lang w:val="hu-HU"/>
        </w:rPr>
        <w:t>Kényszeres kábítószer-</w:t>
      </w:r>
      <w:r w:rsidR="007513D5" w:rsidRPr="00DF12E6">
        <w:rPr>
          <w:b/>
          <w:lang w:val="hu-HU"/>
        </w:rPr>
        <w:t>használók</w:t>
      </w:r>
      <w:r w:rsidR="007513D5" w:rsidRPr="00DF12E6">
        <w:rPr>
          <w:lang w:val="hu-HU"/>
        </w:rPr>
        <w:t xml:space="preserve"> (függők):</w:t>
      </w:r>
    </w:p>
    <w:p w:rsidR="007513D5" w:rsidRPr="00DF12E6" w:rsidRDefault="007513D5" w:rsidP="007513D5">
      <w:pPr>
        <w:jc w:val="both"/>
        <w:rPr>
          <w:b/>
          <w:bCs/>
          <w:u w:val="single"/>
          <w:lang w:val="hu-HU"/>
        </w:rPr>
      </w:pPr>
    </w:p>
    <w:p w:rsidR="007513D5" w:rsidRPr="00DF12E6" w:rsidRDefault="007513D5" w:rsidP="007513D5">
      <w:pPr>
        <w:jc w:val="both"/>
        <w:rPr>
          <w:u w:val="single"/>
          <w:lang w:val="hu-HU"/>
        </w:rPr>
      </w:pPr>
      <w:r w:rsidRPr="00DF12E6">
        <w:rPr>
          <w:b/>
          <w:bCs/>
          <w:u w:val="single"/>
          <w:lang w:val="hu-HU"/>
        </w:rPr>
        <w:t>Kábítószer kínálati oldala – típusok</w:t>
      </w:r>
      <w:r w:rsidRPr="00DF12E6">
        <w:rPr>
          <w:u w:val="single"/>
          <w:lang w:val="hu-HU"/>
        </w:rPr>
        <w:t xml:space="preserve">: (E. </w:t>
      </w:r>
      <w:proofErr w:type="spellStart"/>
      <w:r w:rsidRPr="00DF12E6">
        <w:rPr>
          <w:u w:val="single"/>
          <w:lang w:val="hu-HU"/>
        </w:rPr>
        <w:t>Shur</w:t>
      </w:r>
      <w:proofErr w:type="spellEnd"/>
      <w:r w:rsidRPr="00DF12E6">
        <w:rPr>
          <w:u w:val="single"/>
          <w:lang w:val="hu-HU"/>
        </w:rPr>
        <w:t>, 1965)</w:t>
      </w:r>
    </w:p>
    <w:p w:rsidR="007513D5" w:rsidRPr="00DF12E6" w:rsidRDefault="007513D5" w:rsidP="007513D5">
      <w:pPr>
        <w:jc w:val="both"/>
        <w:rPr>
          <w:u w:val="single"/>
          <w:lang w:val="hu-HU"/>
        </w:rPr>
      </w:pP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DF12E6">
        <w:rPr>
          <w:lang w:val="hu-HU"/>
        </w:rPr>
        <w:t>Disztribútorok</w:t>
      </w: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DF12E6">
        <w:rPr>
          <w:lang w:val="hu-HU"/>
        </w:rPr>
        <w:t>Importőrök</w:t>
      </w: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DF12E6">
        <w:rPr>
          <w:lang w:val="hu-HU"/>
        </w:rPr>
        <w:t xml:space="preserve">Nagykereskedők </w:t>
      </w: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DF12E6">
        <w:rPr>
          <w:lang w:val="hu-HU"/>
        </w:rPr>
        <w:t>Kiskereskedők</w:t>
      </w: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r w:rsidRPr="00DF12E6">
        <w:rPr>
          <w:lang w:val="hu-HU"/>
        </w:rPr>
        <w:t>utcai árusok</w:t>
      </w:r>
    </w:p>
    <w:p w:rsidR="007513D5" w:rsidRPr="00DF12E6" w:rsidRDefault="007513D5" w:rsidP="007513D5">
      <w:pPr>
        <w:numPr>
          <w:ilvl w:val="0"/>
          <w:numId w:val="13"/>
        </w:numPr>
        <w:spacing w:line="360" w:lineRule="auto"/>
        <w:jc w:val="both"/>
        <w:rPr>
          <w:lang w:val="hu-HU"/>
        </w:rPr>
      </w:pPr>
      <w:proofErr w:type="spellStart"/>
      <w:r w:rsidRPr="00DF12E6">
        <w:rPr>
          <w:lang w:val="hu-HU"/>
        </w:rPr>
        <w:t>pusherek</w:t>
      </w:r>
      <w:proofErr w:type="spellEnd"/>
    </w:p>
    <w:p w:rsidR="007513D5" w:rsidRPr="00DF12E6" w:rsidRDefault="007513D5" w:rsidP="007513D5">
      <w:pPr>
        <w:jc w:val="both"/>
        <w:rPr>
          <w:b/>
          <w:u w:val="single"/>
          <w:lang w:val="hu-HU"/>
        </w:rPr>
      </w:pPr>
    </w:p>
    <w:p w:rsidR="007513D5" w:rsidRPr="00DF12E6" w:rsidRDefault="007513D5" w:rsidP="007513D5">
      <w:pPr>
        <w:jc w:val="both"/>
        <w:rPr>
          <w:b/>
          <w:u w:val="single"/>
          <w:lang w:val="hu-HU"/>
        </w:rPr>
      </w:pPr>
    </w:p>
    <w:p w:rsidR="007513D5" w:rsidRPr="00DF12E6" w:rsidRDefault="007513D5" w:rsidP="007513D5">
      <w:pPr>
        <w:jc w:val="both"/>
        <w:rPr>
          <w:b/>
          <w:u w:val="single"/>
          <w:lang w:val="hu-HU"/>
        </w:rPr>
      </w:pPr>
      <w:r w:rsidRPr="00DF12E6">
        <w:rPr>
          <w:b/>
          <w:u w:val="single"/>
          <w:lang w:val="hu-HU"/>
        </w:rPr>
        <w:t>Drogpolitikai irányzatok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numPr>
          <w:ilvl w:val="0"/>
          <w:numId w:val="14"/>
        </w:numPr>
        <w:jc w:val="both"/>
        <w:rPr>
          <w:lang w:val="hu-HU"/>
        </w:rPr>
      </w:pPr>
      <w:proofErr w:type="spellStart"/>
      <w:r w:rsidRPr="00DF12E6">
        <w:rPr>
          <w:b/>
          <w:u w:val="single"/>
          <w:lang w:val="hu-HU"/>
        </w:rPr>
        <w:t>Prohibicionista</w:t>
      </w:r>
      <w:proofErr w:type="spellEnd"/>
      <w:r w:rsidRPr="00DF12E6">
        <w:rPr>
          <w:b/>
          <w:u w:val="single"/>
          <w:lang w:val="hu-HU"/>
        </w:rPr>
        <w:t xml:space="preserve"> drogpolitika</w:t>
      </w:r>
      <w:r w:rsidRPr="00DF12E6">
        <w:rPr>
          <w:b/>
          <w:lang w:val="hu-HU"/>
        </w:rPr>
        <w:t>:</w:t>
      </w:r>
      <w:r w:rsidRPr="00DF12E6">
        <w:rPr>
          <w:lang w:val="hu-HU"/>
        </w:rPr>
        <w:t xml:space="preserve"> </w:t>
      </w:r>
    </w:p>
    <w:p w:rsidR="007513D5" w:rsidRPr="00DF12E6" w:rsidRDefault="007513D5" w:rsidP="007513D5">
      <w:pPr>
        <w:ind w:left="720"/>
        <w:jc w:val="both"/>
        <w:rPr>
          <w:lang w:val="hu-HU"/>
        </w:rPr>
      </w:pPr>
    </w:p>
    <w:p w:rsidR="007513D5" w:rsidRPr="00DF12E6" w:rsidRDefault="007513D5" w:rsidP="007513D5">
      <w:pPr>
        <w:numPr>
          <w:ilvl w:val="0"/>
          <w:numId w:val="14"/>
        </w:numPr>
        <w:jc w:val="both"/>
        <w:rPr>
          <w:lang w:val="hu-HU"/>
        </w:rPr>
      </w:pPr>
      <w:r w:rsidRPr="00DF12E6">
        <w:rPr>
          <w:b/>
          <w:u w:val="single"/>
          <w:lang w:val="hu-HU"/>
        </w:rPr>
        <w:t>Ártalomcsökkentő drogpolitika</w:t>
      </w:r>
      <w:r w:rsidRPr="00DF12E6">
        <w:rPr>
          <w:u w:val="single"/>
          <w:lang w:val="hu-HU"/>
        </w:rPr>
        <w:t>:</w:t>
      </w:r>
      <w:r w:rsidRPr="00DF12E6">
        <w:rPr>
          <w:lang w:val="hu-HU"/>
        </w:rPr>
        <w:t xml:space="preserve"> </w:t>
      </w:r>
    </w:p>
    <w:p w:rsidR="007513D5" w:rsidRPr="00DF12E6" w:rsidRDefault="007513D5" w:rsidP="007513D5">
      <w:pPr>
        <w:pStyle w:val="Listaszerbekezds"/>
        <w:rPr>
          <w:b/>
          <w:u w:val="single"/>
          <w:lang w:val="hu-HU"/>
        </w:rPr>
      </w:pPr>
    </w:p>
    <w:p w:rsidR="007513D5" w:rsidRPr="00DF12E6" w:rsidRDefault="007513D5" w:rsidP="007513D5">
      <w:pPr>
        <w:numPr>
          <w:ilvl w:val="0"/>
          <w:numId w:val="14"/>
        </w:numPr>
        <w:jc w:val="both"/>
        <w:rPr>
          <w:lang w:val="hu-HU"/>
        </w:rPr>
      </w:pPr>
      <w:proofErr w:type="spellStart"/>
      <w:r w:rsidRPr="00DF12E6">
        <w:rPr>
          <w:b/>
          <w:u w:val="single"/>
          <w:lang w:val="hu-HU"/>
        </w:rPr>
        <w:t>Legalizációs</w:t>
      </w:r>
      <w:proofErr w:type="spellEnd"/>
      <w:r w:rsidRPr="00DF12E6">
        <w:rPr>
          <w:b/>
          <w:u w:val="single"/>
          <w:lang w:val="hu-HU"/>
        </w:rPr>
        <w:t xml:space="preserve"> drogpolitika</w:t>
      </w:r>
      <w:r w:rsidRPr="00DF12E6">
        <w:rPr>
          <w:lang w:val="hu-HU"/>
        </w:rPr>
        <w:t>:</w:t>
      </w:r>
    </w:p>
    <w:p w:rsidR="007513D5" w:rsidRPr="00DF12E6" w:rsidRDefault="007513D5" w:rsidP="007513D5">
      <w:pPr>
        <w:pStyle w:val="Listaszerbekezds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4C21EF" w:rsidP="007513D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>A kábítószer-</w:t>
      </w:r>
      <w:r w:rsidR="007513D5" w:rsidRPr="00DF12E6">
        <w:rPr>
          <w:b/>
          <w:u w:val="single"/>
          <w:lang w:val="hu-HU"/>
        </w:rPr>
        <w:t>fogyasztás és a bűnözés kapcsolata</w:t>
      </w:r>
    </w:p>
    <w:p w:rsidR="007513D5" w:rsidRPr="00DF12E6" w:rsidRDefault="007513D5" w:rsidP="007513D5">
      <w:pPr>
        <w:rPr>
          <w:lang w:val="hu-HU"/>
        </w:rPr>
      </w:pPr>
    </w:p>
    <w:p w:rsidR="007513D5" w:rsidRPr="00DF12E6" w:rsidRDefault="004C21EF" w:rsidP="007513D5">
      <w:pPr>
        <w:numPr>
          <w:ilvl w:val="0"/>
          <w:numId w:val="15"/>
        </w:numPr>
        <w:spacing w:line="276" w:lineRule="auto"/>
        <w:rPr>
          <w:lang w:val="hu-HU"/>
        </w:rPr>
      </w:pPr>
      <w:r>
        <w:rPr>
          <w:lang w:val="hu-HU"/>
        </w:rPr>
        <w:t>A kábítószer-</w:t>
      </w:r>
      <w:r w:rsidR="007513D5" w:rsidRPr="00DF12E6">
        <w:rPr>
          <w:lang w:val="hu-HU"/>
        </w:rPr>
        <w:t>fogyasztás okozza-e a bűnelkövetést, vagy a bűnelkövetés vezet a kábítószer-fogyasztáshoz?</w:t>
      </w:r>
    </w:p>
    <w:p w:rsidR="007513D5" w:rsidRPr="00DF12E6" w:rsidRDefault="004C21EF" w:rsidP="007513D5">
      <w:pPr>
        <w:numPr>
          <w:ilvl w:val="0"/>
          <w:numId w:val="15"/>
        </w:numPr>
        <w:spacing w:line="276" w:lineRule="auto"/>
        <w:rPr>
          <w:lang w:val="hu-HU"/>
        </w:rPr>
      </w:pPr>
      <w:r>
        <w:rPr>
          <w:lang w:val="hu-HU"/>
        </w:rPr>
        <w:t>Beteg vagy bűnöző-e a szer</w:t>
      </w:r>
      <w:r w:rsidR="007513D5" w:rsidRPr="00DF12E6">
        <w:rPr>
          <w:lang w:val="hu-HU"/>
        </w:rPr>
        <w:t>függő személy?</w:t>
      </w:r>
    </w:p>
    <w:p w:rsidR="007513D5" w:rsidRPr="00DF12E6" w:rsidRDefault="004C21EF" w:rsidP="007513D5">
      <w:pPr>
        <w:numPr>
          <w:ilvl w:val="0"/>
          <w:numId w:val="15"/>
        </w:numPr>
        <w:spacing w:line="276" w:lineRule="auto"/>
        <w:rPr>
          <w:lang w:val="hu-HU"/>
        </w:rPr>
      </w:pPr>
      <w:r>
        <w:rPr>
          <w:lang w:val="hu-HU"/>
        </w:rPr>
        <w:t>A szer</w:t>
      </w:r>
      <w:r w:rsidR="007513D5" w:rsidRPr="00DF12E6">
        <w:rPr>
          <w:lang w:val="hu-HU"/>
        </w:rPr>
        <w:t>függőség kezelése</w:t>
      </w:r>
    </w:p>
    <w:p w:rsidR="007513D5" w:rsidRDefault="007513D5" w:rsidP="007513D5">
      <w:pPr>
        <w:jc w:val="both"/>
        <w:rPr>
          <w:lang w:val="hu-HU"/>
        </w:rPr>
      </w:pPr>
    </w:p>
    <w:p w:rsidR="004C21EF" w:rsidRDefault="004C21EF" w:rsidP="007513D5">
      <w:pPr>
        <w:jc w:val="both"/>
        <w:rPr>
          <w:lang w:val="hu-HU"/>
        </w:rPr>
      </w:pPr>
    </w:p>
    <w:p w:rsidR="004C21EF" w:rsidRDefault="004C21EF" w:rsidP="007513D5">
      <w:pPr>
        <w:jc w:val="both"/>
        <w:rPr>
          <w:lang w:val="hu-HU"/>
        </w:rPr>
      </w:pPr>
      <w:r>
        <w:rPr>
          <w:lang w:val="hu-HU"/>
        </w:rPr>
        <w:t>Ajánlott filmek:</w:t>
      </w:r>
    </w:p>
    <w:p w:rsidR="004C21EF" w:rsidRDefault="004C21EF" w:rsidP="007513D5">
      <w:pPr>
        <w:jc w:val="both"/>
        <w:rPr>
          <w:lang w:val="hu-HU"/>
        </w:rPr>
      </w:pPr>
    </w:p>
    <w:p w:rsidR="004C21EF" w:rsidRDefault="004C21EF" w:rsidP="007513D5">
      <w:pPr>
        <w:jc w:val="both"/>
        <w:rPr>
          <w:lang w:val="hu-HU"/>
        </w:rPr>
      </w:pPr>
      <w:proofErr w:type="spellStart"/>
      <w:r>
        <w:rPr>
          <w:lang w:val="hu-HU"/>
        </w:rPr>
        <w:t>Toxikoma</w:t>
      </w:r>
      <w:proofErr w:type="spellEnd"/>
    </w:p>
    <w:p w:rsidR="004C21EF" w:rsidRPr="00DF12E6" w:rsidRDefault="004C21EF" w:rsidP="007513D5">
      <w:pPr>
        <w:jc w:val="both"/>
        <w:rPr>
          <w:lang w:val="hu-HU"/>
        </w:rPr>
      </w:pPr>
      <w:r>
        <w:rPr>
          <w:lang w:val="hu-HU"/>
        </w:rPr>
        <w:t>Felhő a Gangesz felett</w:t>
      </w: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tabs>
          <w:tab w:val="left" w:pos="3431"/>
        </w:tabs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7513D5">
      <w:pPr>
        <w:jc w:val="both"/>
        <w:rPr>
          <w:lang w:val="hu-HU"/>
        </w:rPr>
      </w:pPr>
    </w:p>
    <w:p w:rsidR="007513D5" w:rsidRPr="00DF12E6" w:rsidRDefault="007513D5" w:rsidP="00EF6991">
      <w:pPr>
        <w:rPr>
          <w:lang w:val="hu-HU"/>
        </w:rPr>
      </w:pPr>
    </w:p>
    <w:sectPr w:rsidR="007513D5" w:rsidRPr="00DF12E6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AEF"/>
    <w:multiLevelType w:val="hybridMultilevel"/>
    <w:tmpl w:val="ABA68C54"/>
    <w:lvl w:ilvl="0" w:tplc="F4CE3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8E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6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4A6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4B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4F4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89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02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CB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47350D"/>
    <w:multiLevelType w:val="hybridMultilevel"/>
    <w:tmpl w:val="F760E456"/>
    <w:lvl w:ilvl="0" w:tplc="734ED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5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B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0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6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EF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1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E3F9B"/>
    <w:multiLevelType w:val="hybridMultilevel"/>
    <w:tmpl w:val="BBDC5E84"/>
    <w:lvl w:ilvl="0" w:tplc="4BB0E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21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4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EC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2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F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D557A8"/>
    <w:multiLevelType w:val="hybridMultilevel"/>
    <w:tmpl w:val="18BAEC90"/>
    <w:lvl w:ilvl="0" w:tplc="144A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0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0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E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0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236F4C"/>
    <w:multiLevelType w:val="hybridMultilevel"/>
    <w:tmpl w:val="0F08FDB2"/>
    <w:lvl w:ilvl="0" w:tplc="4CE20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C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8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4F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2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69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A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A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D05392"/>
    <w:multiLevelType w:val="hybridMultilevel"/>
    <w:tmpl w:val="7D5E2268"/>
    <w:lvl w:ilvl="0" w:tplc="40D6E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D9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C1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86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216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A9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EA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A23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0D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F543D3"/>
    <w:multiLevelType w:val="hybridMultilevel"/>
    <w:tmpl w:val="5382F1CC"/>
    <w:lvl w:ilvl="0" w:tplc="C6E4A9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5E1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E03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7233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1F42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8C7C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E32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C86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4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A84327D"/>
    <w:multiLevelType w:val="hybridMultilevel"/>
    <w:tmpl w:val="5EB484DA"/>
    <w:lvl w:ilvl="0" w:tplc="0162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2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A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8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2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7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0114F3"/>
    <w:multiLevelType w:val="hybridMultilevel"/>
    <w:tmpl w:val="D9CE2FE4"/>
    <w:lvl w:ilvl="0" w:tplc="B8F41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C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A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08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2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E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0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0A1255"/>
    <w:multiLevelType w:val="hybridMultilevel"/>
    <w:tmpl w:val="DD8E19A4"/>
    <w:lvl w:ilvl="0" w:tplc="143E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0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0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C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9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C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6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C904A2"/>
    <w:multiLevelType w:val="hybridMultilevel"/>
    <w:tmpl w:val="F9D2A086"/>
    <w:lvl w:ilvl="0" w:tplc="D4EC0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E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0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0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1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E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3AA9"/>
    <w:multiLevelType w:val="hybridMultilevel"/>
    <w:tmpl w:val="3FD406D0"/>
    <w:lvl w:ilvl="0" w:tplc="A8E85F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6D02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446E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BAD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D2B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E4AF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8E8D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DA6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5A7E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683E5217"/>
    <w:multiLevelType w:val="hybridMultilevel"/>
    <w:tmpl w:val="0C88422A"/>
    <w:lvl w:ilvl="0" w:tplc="CC2E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83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2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0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B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DC301A"/>
    <w:multiLevelType w:val="hybridMultilevel"/>
    <w:tmpl w:val="19264DD2"/>
    <w:lvl w:ilvl="0" w:tplc="E7B22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A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E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9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2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B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E56272"/>
    <w:multiLevelType w:val="hybridMultilevel"/>
    <w:tmpl w:val="CD085CE4"/>
    <w:lvl w:ilvl="0" w:tplc="C5D40B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4FAB"/>
    <w:multiLevelType w:val="hybridMultilevel"/>
    <w:tmpl w:val="1EA050BA"/>
    <w:lvl w:ilvl="0" w:tplc="6EBE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8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4D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A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8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91"/>
    <w:rsid w:val="00044D12"/>
    <w:rsid w:val="00045E3B"/>
    <w:rsid w:val="0024453F"/>
    <w:rsid w:val="0030203C"/>
    <w:rsid w:val="00470C31"/>
    <w:rsid w:val="004C21EF"/>
    <w:rsid w:val="006724E8"/>
    <w:rsid w:val="007513D5"/>
    <w:rsid w:val="00943630"/>
    <w:rsid w:val="00943C14"/>
    <w:rsid w:val="00AB0B36"/>
    <w:rsid w:val="00CE16E5"/>
    <w:rsid w:val="00DF12E6"/>
    <w:rsid w:val="00E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B73A5-9527-45D2-A3E2-B048A62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Réti Anna</cp:lastModifiedBy>
  <cp:revision>2</cp:revision>
  <dcterms:created xsi:type="dcterms:W3CDTF">2023-10-12T08:56:00Z</dcterms:created>
  <dcterms:modified xsi:type="dcterms:W3CDTF">2023-10-12T08:56:00Z</dcterms:modified>
</cp:coreProperties>
</file>