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2A729" w14:textId="77777777" w:rsidR="00CE6113" w:rsidRDefault="00CE6113" w:rsidP="00A551E1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199F61B" w14:textId="77777777" w:rsidR="00CE6113" w:rsidRDefault="002C70A0" w:rsidP="00A551E1">
      <w:pPr>
        <w:pStyle w:val="Default"/>
        <w:jc w:val="center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</w:rPr>
        <w:t>JOG</w:t>
      </w:r>
      <w:r w:rsidR="00EE31B6" w:rsidRPr="00E25B86">
        <w:rPr>
          <w:rFonts w:ascii="Times New Roman" w:hAnsi="Times New Roman" w:cs="Times New Roman"/>
        </w:rPr>
        <w:t xml:space="preserve">- </w:t>
      </w:r>
      <w:proofErr w:type="gramStart"/>
      <w:r w:rsidR="00EE31B6" w:rsidRPr="00E25B86">
        <w:rPr>
          <w:rFonts w:ascii="Times New Roman" w:hAnsi="Times New Roman" w:cs="Times New Roman"/>
        </w:rPr>
        <w:t>ÉS</w:t>
      </w:r>
      <w:proofErr w:type="gramEnd"/>
      <w:r w:rsidR="00EE31B6" w:rsidRPr="00E25B86">
        <w:rPr>
          <w:rFonts w:ascii="Times New Roman" w:hAnsi="Times New Roman" w:cs="Times New Roman"/>
        </w:rPr>
        <w:t xml:space="preserve"> </w:t>
      </w:r>
      <w:r w:rsidRPr="00E25B86">
        <w:rPr>
          <w:rFonts w:ascii="Times New Roman" w:hAnsi="Times New Roman" w:cs="Times New Roman"/>
        </w:rPr>
        <w:t>ÁLLAM</w:t>
      </w:r>
      <w:r w:rsidR="00EE31B6" w:rsidRPr="00E25B86">
        <w:rPr>
          <w:rFonts w:ascii="Times New Roman" w:hAnsi="Times New Roman" w:cs="Times New Roman"/>
        </w:rPr>
        <w:t>TUD</w:t>
      </w:r>
      <w:r w:rsidRPr="00E25B86">
        <w:rPr>
          <w:rFonts w:ascii="Times New Roman" w:hAnsi="Times New Roman" w:cs="Times New Roman"/>
        </w:rPr>
        <w:t xml:space="preserve">OMÁNYI KAR DOKTORI ISKOLA </w:t>
      </w:r>
    </w:p>
    <w:p w14:paraId="79FACB71" w14:textId="5F739EA4" w:rsidR="00EE31B6" w:rsidRPr="00E25B86" w:rsidRDefault="00EE31B6" w:rsidP="00A551E1">
      <w:pPr>
        <w:pStyle w:val="Default"/>
        <w:jc w:val="center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</w:rPr>
        <w:t xml:space="preserve">KOMPLEX </w:t>
      </w:r>
      <w:proofErr w:type="gramStart"/>
      <w:r w:rsidRPr="00E25B86">
        <w:rPr>
          <w:rFonts w:ascii="Times New Roman" w:hAnsi="Times New Roman" w:cs="Times New Roman"/>
        </w:rPr>
        <w:t>VIZSGA TÁJÉKOZTATÓ</w:t>
      </w:r>
      <w:proofErr w:type="gramEnd"/>
    </w:p>
    <w:p w14:paraId="255B9AC6" w14:textId="77777777" w:rsidR="00EE31B6" w:rsidRDefault="00EE31B6" w:rsidP="00EE31B6">
      <w:pPr>
        <w:pStyle w:val="Default"/>
        <w:rPr>
          <w:rFonts w:ascii="Times New Roman" w:hAnsi="Times New Roman" w:cs="Times New Roman"/>
          <w:b/>
          <w:bCs/>
        </w:rPr>
      </w:pPr>
    </w:p>
    <w:p w14:paraId="7DC47238" w14:textId="77777777" w:rsidR="00B63339" w:rsidRPr="00E25B86" w:rsidRDefault="00B63339" w:rsidP="00EE31B6">
      <w:pPr>
        <w:pStyle w:val="Default"/>
        <w:rPr>
          <w:rFonts w:ascii="Times New Roman" w:hAnsi="Times New Roman" w:cs="Times New Roman"/>
          <w:b/>
          <w:bCs/>
        </w:rPr>
      </w:pPr>
    </w:p>
    <w:p w14:paraId="464D66FC" w14:textId="77777777" w:rsidR="00EE31B6" w:rsidRPr="00E25B86" w:rsidRDefault="00EE31B6" w:rsidP="00EE31B6">
      <w:pPr>
        <w:pStyle w:val="Default"/>
        <w:rPr>
          <w:rFonts w:ascii="Times New Roman" w:hAnsi="Times New Roman" w:cs="Times New Roman"/>
          <w:i/>
        </w:rPr>
      </w:pPr>
      <w:r w:rsidRPr="00E25B86">
        <w:rPr>
          <w:rFonts w:ascii="Times New Roman" w:hAnsi="Times New Roman" w:cs="Times New Roman"/>
          <w:bCs/>
          <w:i/>
        </w:rPr>
        <w:t xml:space="preserve">A </w:t>
      </w:r>
      <w:proofErr w:type="gramStart"/>
      <w:r w:rsidR="00700E78" w:rsidRPr="00E25B86">
        <w:rPr>
          <w:rFonts w:ascii="Times New Roman" w:hAnsi="Times New Roman" w:cs="Times New Roman"/>
          <w:bCs/>
          <w:i/>
        </w:rPr>
        <w:t>komplex</w:t>
      </w:r>
      <w:proofErr w:type="gramEnd"/>
      <w:r w:rsidR="00700E78" w:rsidRPr="00E25B86">
        <w:rPr>
          <w:rFonts w:ascii="Times New Roman" w:hAnsi="Times New Roman" w:cs="Times New Roman"/>
          <w:bCs/>
          <w:i/>
        </w:rPr>
        <w:t xml:space="preserve"> vizsga</w:t>
      </w:r>
      <w:r w:rsidRPr="00E25B86">
        <w:rPr>
          <w:rFonts w:ascii="Times New Roman" w:hAnsi="Times New Roman" w:cs="Times New Roman"/>
          <w:bCs/>
          <w:i/>
        </w:rPr>
        <w:t xml:space="preserve"> </w:t>
      </w:r>
    </w:p>
    <w:p w14:paraId="2274AF36" w14:textId="77777777" w:rsidR="001A2484" w:rsidRPr="00E25B86" w:rsidRDefault="001A2484" w:rsidP="00F74081">
      <w:pPr>
        <w:pStyle w:val="Default"/>
        <w:jc w:val="both"/>
        <w:rPr>
          <w:rFonts w:ascii="Times New Roman" w:hAnsi="Times New Roman" w:cs="Times New Roman"/>
        </w:rPr>
      </w:pPr>
    </w:p>
    <w:p w14:paraId="7172600A" w14:textId="34EA866B" w:rsidR="004823B6" w:rsidRPr="00E25B86" w:rsidRDefault="00EE31B6" w:rsidP="00F74081">
      <w:pPr>
        <w:pStyle w:val="Default"/>
        <w:jc w:val="both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</w:rPr>
        <w:t xml:space="preserve">A </w:t>
      </w:r>
      <w:r w:rsidRPr="00E25B86">
        <w:rPr>
          <w:rFonts w:ascii="Times New Roman" w:hAnsi="Times New Roman" w:cs="Times New Roman"/>
          <w:bCs/>
        </w:rPr>
        <w:t>szervezett doktori képzésben részt vevő hallgató</w:t>
      </w:r>
      <w:r w:rsidRPr="00E25B86">
        <w:rPr>
          <w:rFonts w:ascii="Times New Roman" w:hAnsi="Times New Roman" w:cs="Times New Roman"/>
          <w:b/>
          <w:bCs/>
        </w:rPr>
        <w:t xml:space="preserve"> </w:t>
      </w:r>
      <w:r w:rsidRPr="00E25B86">
        <w:rPr>
          <w:rFonts w:ascii="Times New Roman" w:hAnsi="Times New Roman" w:cs="Times New Roman"/>
        </w:rPr>
        <w:t xml:space="preserve">a negyedik </w:t>
      </w:r>
      <w:proofErr w:type="gramStart"/>
      <w:r w:rsidRPr="00E25B86">
        <w:rPr>
          <w:rFonts w:ascii="Times New Roman" w:hAnsi="Times New Roman" w:cs="Times New Roman"/>
        </w:rPr>
        <w:t>aktív</w:t>
      </w:r>
      <w:proofErr w:type="gramEnd"/>
      <w:r w:rsidRPr="00E25B86">
        <w:rPr>
          <w:rFonts w:ascii="Times New Roman" w:hAnsi="Times New Roman" w:cs="Times New Roman"/>
        </w:rPr>
        <w:t xml:space="preserve"> féléve végén köteles komplex vizsgát tenni, mely lezárja a doktori képzés képzési és kutatási időszakát és szükséges a kutatási és disszertációs képzési szakaszra való átlépéshez. </w:t>
      </w:r>
      <w:r w:rsidR="00D42469" w:rsidRPr="00E25B86">
        <w:rPr>
          <w:rFonts w:ascii="Times New Roman" w:hAnsi="Times New Roman" w:cs="Times New Roman"/>
        </w:rPr>
        <w:t xml:space="preserve"> </w:t>
      </w:r>
      <w:r w:rsidR="00DF0BE8" w:rsidRPr="00E25B86">
        <w:rPr>
          <w:rFonts w:ascii="Times New Roman" w:hAnsi="Times New Roman" w:cs="Times New Roman"/>
        </w:rPr>
        <w:t xml:space="preserve">A komplex vizsga a </w:t>
      </w:r>
      <w:proofErr w:type="gramStart"/>
      <w:r w:rsidR="00DF0BE8" w:rsidRPr="00E25B86">
        <w:rPr>
          <w:rFonts w:ascii="Times New Roman" w:hAnsi="Times New Roman" w:cs="Times New Roman"/>
        </w:rPr>
        <w:t>doktorandusz hallgató</w:t>
      </w:r>
      <w:proofErr w:type="gramEnd"/>
      <w:r w:rsidR="00DF0BE8" w:rsidRPr="00E25B86">
        <w:rPr>
          <w:rFonts w:ascii="Times New Roman" w:hAnsi="Times New Roman" w:cs="Times New Roman"/>
        </w:rPr>
        <w:t xml:space="preserve"> tudományágban szerzett ismereteinek összefoglaló, áttekintő jellegű bizottság előtt letett nyilvános vizsgája. EDSZ 11</w:t>
      </w:r>
      <w:r w:rsidR="00806F52" w:rsidRPr="00E25B86">
        <w:rPr>
          <w:rFonts w:ascii="Times New Roman" w:hAnsi="Times New Roman" w:cs="Times New Roman"/>
        </w:rPr>
        <w:t>.</w:t>
      </w:r>
      <w:r w:rsidR="00DF0BE8" w:rsidRPr="00E25B86">
        <w:rPr>
          <w:rFonts w:ascii="Times New Roman" w:hAnsi="Times New Roman" w:cs="Times New Roman"/>
        </w:rPr>
        <w:t xml:space="preserve"> § (11). </w:t>
      </w:r>
      <w:r w:rsidR="00D42469" w:rsidRPr="00E25B86">
        <w:rPr>
          <w:rFonts w:ascii="Times New Roman" w:hAnsi="Times New Roman" w:cs="Times New Roman"/>
        </w:rPr>
        <w:t xml:space="preserve"> A vizsga célja az, hogy mérj</w:t>
      </w:r>
      <w:r w:rsidR="00091473" w:rsidRPr="00E25B86">
        <w:rPr>
          <w:rFonts w:ascii="Times New Roman" w:hAnsi="Times New Roman" w:cs="Times New Roman"/>
        </w:rPr>
        <w:t>e</w:t>
      </w:r>
      <w:r w:rsidR="00D42469" w:rsidRPr="00E25B86">
        <w:rPr>
          <w:rFonts w:ascii="Times New Roman" w:hAnsi="Times New Roman" w:cs="Times New Roman"/>
        </w:rPr>
        <w:t>, értékelje a tanulmányi, kutatási előmenetelt.</w:t>
      </w:r>
      <w:r w:rsidR="008A2797" w:rsidRPr="00E25B86">
        <w:rPr>
          <w:rFonts w:ascii="Times New Roman" w:hAnsi="Times New Roman" w:cs="Times New Roman"/>
        </w:rPr>
        <w:t xml:space="preserve"> EDSZ 1</w:t>
      </w:r>
      <w:r w:rsidR="00806F52" w:rsidRPr="00E25B86">
        <w:rPr>
          <w:rFonts w:ascii="Times New Roman" w:hAnsi="Times New Roman" w:cs="Times New Roman"/>
        </w:rPr>
        <w:t>.</w:t>
      </w:r>
      <w:r w:rsidR="008A2797" w:rsidRPr="00E25B86">
        <w:rPr>
          <w:rFonts w:ascii="Times New Roman" w:hAnsi="Times New Roman" w:cs="Times New Roman"/>
        </w:rPr>
        <w:t xml:space="preserve"> § (4.)</w:t>
      </w:r>
    </w:p>
    <w:p w14:paraId="3F8DE660" w14:textId="776FB8C4" w:rsidR="00E25B86" w:rsidRPr="00E25B86" w:rsidRDefault="00E25B86" w:rsidP="005C4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726E6E0" w14:textId="0231E686" w:rsidR="004823B6" w:rsidRDefault="00773A7F" w:rsidP="005C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86">
        <w:rPr>
          <w:rFonts w:ascii="Times New Roman" w:hAnsi="Times New Roman" w:cs="Times New Roman"/>
          <w:i/>
          <w:sz w:val="24"/>
          <w:szCs w:val="24"/>
        </w:rPr>
        <w:t xml:space="preserve">MSZ </w:t>
      </w:r>
      <w:r w:rsidRPr="00E25B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18. § </w:t>
      </w:r>
      <w:r w:rsidR="00B02F46" w:rsidRPr="00E25B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</w:t>
      </w:r>
      <w:r w:rsidR="00B02F46" w:rsidRPr="00E25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3B6" w:rsidRPr="00E25B86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="004823B6" w:rsidRPr="00E25B86">
        <w:rPr>
          <w:rFonts w:ascii="Times New Roman" w:hAnsi="Times New Roman" w:cs="Times New Roman"/>
          <w:i/>
          <w:sz w:val="24"/>
          <w:szCs w:val="24"/>
        </w:rPr>
        <w:t>komplex</w:t>
      </w:r>
      <w:proofErr w:type="gramEnd"/>
      <w:r w:rsidR="004823B6" w:rsidRPr="00E25B86">
        <w:rPr>
          <w:rFonts w:ascii="Times New Roman" w:hAnsi="Times New Roman" w:cs="Times New Roman"/>
          <w:i/>
          <w:sz w:val="24"/>
          <w:szCs w:val="24"/>
        </w:rPr>
        <w:t xml:space="preserve"> vizsgára történő jelentkezés feltétele</w:t>
      </w:r>
      <w:r w:rsidR="004823B6" w:rsidRPr="00E25B86">
        <w:rPr>
          <w:rFonts w:ascii="Times New Roman" w:hAnsi="Times New Roman" w:cs="Times New Roman"/>
          <w:sz w:val="24"/>
          <w:szCs w:val="24"/>
        </w:rPr>
        <w:t>:</w:t>
      </w:r>
    </w:p>
    <w:p w14:paraId="4F655AA7" w14:textId="77777777" w:rsidR="00182CEE" w:rsidRDefault="00182CEE" w:rsidP="005C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BD2BA" w14:textId="77777777" w:rsidR="00182CEE" w:rsidRPr="00EF216C" w:rsidRDefault="00182CEE" w:rsidP="00182CE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10F39">
        <w:rPr>
          <w:rFonts w:ascii="Times New Roman" w:hAnsi="Times New Roman" w:cs="Times New Roman"/>
          <w:sz w:val="24"/>
          <w:szCs w:val="24"/>
        </w:rPr>
        <w:t xml:space="preserve">két idegennyelvnek a tudományág </w:t>
      </w:r>
      <w:r w:rsidRPr="00EF216C">
        <w:rPr>
          <w:rFonts w:ascii="Times New Roman" w:hAnsi="Times New Roman" w:cs="Times New Roman"/>
          <w:sz w:val="24"/>
          <w:szCs w:val="24"/>
        </w:rPr>
        <w:t>műveléséhez szükséges ismerete, aminek az igazolására az egyik idegen nyelv esetében legalább B2 szintű komplex államilag elismert nyelvvizsga, a másik idegen nyelv esetében az azzal egyenértékű, a (2b) bekezdés szerinti bizonyítvány is alkalmas,</w:t>
      </w:r>
      <w:r w:rsidRPr="00EF216C">
        <w:rPr>
          <w:rStyle w:val="Lbjegyzet-hivatkozs"/>
          <w:sz w:val="24"/>
          <w:szCs w:val="24"/>
        </w:rPr>
        <w:footnoteReference w:id="1"/>
      </w:r>
      <w:r w:rsidRPr="00EF216C">
        <w:rPr>
          <w:rFonts w:ascii="Times New Roman" w:hAnsi="Times New Roman" w:cs="Times New Roman"/>
          <w:sz w:val="24"/>
          <w:szCs w:val="24"/>
        </w:rPr>
        <w:t xml:space="preserve"> siketek esetében a nem magyar jelnyelv ismeretének igazolásával is történhet, illetve külföldi doktorandusz, a nem magyar anyanyelve mellett egy további idegen nyelv ismeretét kell, hogy a jelen szabályzat rendelkezései szerint igazolja; valamint</w:t>
      </w:r>
      <w:proofErr w:type="gramEnd"/>
    </w:p>
    <w:p w14:paraId="222FECB5" w14:textId="77777777" w:rsidR="00182CEE" w:rsidRPr="00751C4F" w:rsidRDefault="00182CEE" w:rsidP="00182CE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216C">
        <w:rPr>
          <w:rFonts w:ascii="Times New Roman" w:hAnsi="Times New Roman" w:cs="Times New Roman"/>
          <w:sz w:val="24"/>
          <w:szCs w:val="24"/>
        </w:rPr>
        <w:t>a doktori képzés képzési és kutatási szakaszában legalább</w:t>
      </w:r>
      <w:r w:rsidRPr="00751C4F">
        <w:rPr>
          <w:rFonts w:ascii="Times New Roman" w:hAnsi="Times New Roman" w:cs="Times New Roman"/>
          <w:sz w:val="24"/>
          <w:szCs w:val="24"/>
        </w:rPr>
        <w:t xml:space="preserve"> 90 kredit és valamennyi kötelező tantervi követelmény teljesítése;</w:t>
      </w:r>
    </w:p>
    <w:p w14:paraId="2398AC01" w14:textId="77777777" w:rsidR="00182CEE" w:rsidRPr="00751C4F" w:rsidRDefault="00182CEE" w:rsidP="00182CE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C4F">
        <w:rPr>
          <w:rFonts w:ascii="Times New Roman" w:hAnsi="Times New Roman" w:cs="Times New Roman"/>
          <w:sz w:val="24"/>
          <w:szCs w:val="24"/>
        </w:rPr>
        <w:t>a szervezett doktori képzésben részt vett hallgatók esetén az alábbi dokumentáció benyújtása:</w:t>
      </w:r>
    </w:p>
    <w:p w14:paraId="330B6A72" w14:textId="77777777" w:rsidR="00182CEE" w:rsidRPr="00751C4F" w:rsidRDefault="00182CEE" w:rsidP="00182CE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C4F">
        <w:rPr>
          <w:rFonts w:ascii="Times New Roman" w:hAnsi="Times New Roman" w:cs="Times New Roman"/>
          <w:sz w:val="24"/>
          <w:szCs w:val="24"/>
        </w:rPr>
        <w:t xml:space="preserve">az I–IV. szemeszterekben végzett kutatási tevékenység összefoglalása (min. 10.000 </w:t>
      </w:r>
      <w:proofErr w:type="gramStart"/>
      <w:r w:rsidRPr="00751C4F">
        <w:rPr>
          <w:rFonts w:ascii="Times New Roman" w:hAnsi="Times New Roman" w:cs="Times New Roman"/>
          <w:sz w:val="24"/>
          <w:szCs w:val="24"/>
        </w:rPr>
        <w:t>karakter</w:t>
      </w:r>
      <w:proofErr w:type="gramEnd"/>
      <w:r w:rsidRPr="00751C4F">
        <w:rPr>
          <w:rFonts w:ascii="Times New Roman" w:hAnsi="Times New Roman" w:cs="Times New Roman"/>
          <w:sz w:val="24"/>
          <w:szCs w:val="24"/>
        </w:rPr>
        <w:t>);</w:t>
      </w:r>
    </w:p>
    <w:p w14:paraId="57FF6736" w14:textId="77777777" w:rsidR="00182CEE" w:rsidRPr="00751C4F" w:rsidRDefault="00182CEE" w:rsidP="00182CE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C4F">
        <w:rPr>
          <w:rFonts w:ascii="Times New Roman" w:hAnsi="Times New Roman" w:cs="Times New Roman"/>
          <w:sz w:val="24"/>
          <w:szCs w:val="24"/>
        </w:rPr>
        <w:t xml:space="preserve">az V–VIII. szemeszterekre vonatkozó kutatási terv (min. 10.000 </w:t>
      </w:r>
      <w:proofErr w:type="gramStart"/>
      <w:r w:rsidRPr="00751C4F">
        <w:rPr>
          <w:rFonts w:ascii="Times New Roman" w:hAnsi="Times New Roman" w:cs="Times New Roman"/>
          <w:sz w:val="24"/>
          <w:szCs w:val="24"/>
        </w:rPr>
        <w:t>karakter</w:t>
      </w:r>
      <w:proofErr w:type="gramEnd"/>
      <w:r w:rsidRPr="00751C4F">
        <w:rPr>
          <w:rFonts w:ascii="Times New Roman" w:hAnsi="Times New Roman" w:cs="Times New Roman"/>
          <w:sz w:val="24"/>
          <w:szCs w:val="24"/>
        </w:rPr>
        <w:t>);</w:t>
      </w:r>
    </w:p>
    <w:p w14:paraId="7C276D9D" w14:textId="77777777" w:rsidR="00182CEE" w:rsidRPr="00751C4F" w:rsidRDefault="00182CEE" w:rsidP="00182CE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C4F">
        <w:rPr>
          <w:rFonts w:ascii="Times New Roman" w:hAnsi="Times New Roman" w:cs="Times New Roman"/>
          <w:sz w:val="24"/>
          <w:szCs w:val="24"/>
        </w:rPr>
        <w:t xml:space="preserve">résztanulmány a doktorandusz kutatási témájából (min. 60.000 </w:t>
      </w:r>
      <w:proofErr w:type="gramStart"/>
      <w:r w:rsidRPr="00751C4F">
        <w:rPr>
          <w:rFonts w:ascii="Times New Roman" w:hAnsi="Times New Roman" w:cs="Times New Roman"/>
          <w:sz w:val="24"/>
          <w:szCs w:val="24"/>
        </w:rPr>
        <w:t>karakter</w:t>
      </w:r>
      <w:proofErr w:type="gramEnd"/>
      <w:r w:rsidRPr="00751C4F">
        <w:rPr>
          <w:rFonts w:ascii="Times New Roman" w:hAnsi="Times New Roman" w:cs="Times New Roman"/>
          <w:sz w:val="24"/>
          <w:szCs w:val="24"/>
        </w:rPr>
        <w:t xml:space="preserve"> lábjegyzetek és irodalomjegyzék nélkül számítva);</w:t>
      </w:r>
    </w:p>
    <w:p w14:paraId="0FA50890" w14:textId="77777777" w:rsidR="00182CEE" w:rsidRPr="00751C4F" w:rsidRDefault="00182CEE" w:rsidP="00182CE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C4F">
        <w:rPr>
          <w:rFonts w:ascii="Times New Roman" w:hAnsi="Times New Roman" w:cs="Times New Roman"/>
          <w:sz w:val="24"/>
          <w:szCs w:val="24"/>
        </w:rPr>
        <w:t xml:space="preserve">a témavezető írásbeli értékelésének benyújtása a hallgatónak a képzési és kutatási szakaszban mutatott teljesítményéről, és javaslatának benyújtása a </w:t>
      </w:r>
      <w:proofErr w:type="gramStart"/>
      <w:r w:rsidRPr="00751C4F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751C4F">
        <w:rPr>
          <w:rFonts w:ascii="Times New Roman" w:hAnsi="Times New Roman" w:cs="Times New Roman"/>
          <w:sz w:val="24"/>
          <w:szCs w:val="24"/>
        </w:rPr>
        <w:t xml:space="preserve"> vizsgára bocsátás tárgyában.</w:t>
      </w:r>
    </w:p>
    <w:p w14:paraId="49463EC6" w14:textId="77777777" w:rsidR="00182CEE" w:rsidRPr="00751C4F" w:rsidRDefault="00182CEE" w:rsidP="00182C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C4F">
        <w:rPr>
          <w:rFonts w:ascii="Times New Roman" w:hAnsi="Times New Roman" w:cs="Times New Roman"/>
          <w:bCs/>
          <w:sz w:val="24"/>
          <w:szCs w:val="24"/>
        </w:rPr>
        <w:t xml:space="preserve">(2) Az első idegen nyelv kizárólag az alábbi nyelvek egyike lehet: angol, német, francia, olasz, orosz, spanyol, amelynek megfelelő ismeretét legalább B2 szintű komplex államilag elismert nyelvvizsgabizonyítvánnyal, illetve </w:t>
      </w:r>
      <w:proofErr w:type="gramStart"/>
      <w:r w:rsidRPr="00751C4F">
        <w:rPr>
          <w:rFonts w:ascii="Times New Roman" w:hAnsi="Times New Roman" w:cs="Times New Roman"/>
          <w:bCs/>
          <w:sz w:val="24"/>
          <w:szCs w:val="24"/>
        </w:rPr>
        <w:t>azzal</w:t>
      </w:r>
      <w:proofErr w:type="gramEnd"/>
      <w:r w:rsidRPr="00751C4F">
        <w:rPr>
          <w:rFonts w:ascii="Times New Roman" w:hAnsi="Times New Roman" w:cs="Times New Roman"/>
          <w:bCs/>
          <w:sz w:val="24"/>
          <w:szCs w:val="24"/>
        </w:rPr>
        <w:t xml:space="preserve"> egyenértékű okirattal kell igazolni. A második idegen nyelv ismerete igazolható: </w:t>
      </w:r>
    </w:p>
    <w:p w14:paraId="26E31031" w14:textId="77777777" w:rsidR="00182CEE" w:rsidRPr="00751C4F" w:rsidRDefault="00182CEE" w:rsidP="00182CE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51C4F">
        <w:rPr>
          <w:rFonts w:ascii="Times New Roman" w:hAnsi="Times New Roman" w:cs="Times New Roman"/>
          <w:bCs/>
          <w:sz w:val="24"/>
          <w:szCs w:val="24"/>
        </w:rPr>
        <w:t xml:space="preserve">államilag elismert B2 szintű (középfokú) </w:t>
      </w:r>
      <w:proofErr w:type="gramStart"/>
      <w:r w:rsidRPr="00751C4F">
        <w:rPr>
          <w:rFonts w:ascii="Times New Roman" w:hAnsi="Times New Roman" w:cs="Times New Roman"/>
          <w:bCs/>
          <w:sz w:val="24"/>
          <w:szCs w:val="24"/>
        </w:rPr>
        <w:t>komplex</w:t>
      </w:r>
      <w:proofErr w:type="gramEnd"/>
      <w:r w:rsidRPr="00751C4F">
        <w:rPr>
          <w:rFonts w:ascii="Times New Roman" w:hAnsi="Times New Roman" w:cs="Times New Roman"/>
          <w:bCs/>
          <w:sz w:val="24"/>
          <w:szCs w:val="24"/>
        </w:rPr>
        <w:t xml:space="preserve"> típusú nyelvvizsga-bizonyítvánnyal,</w:t>
      </w:r>
    </w:p>
    <w:p w14:paraId="6FF0EE9B" w14:textId="77777777" w:rsidR="00182CEE" w:rsidRPr="00751C4F" w:rsidRDefault="00182CEE" w:rsidP="00182CE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51C4F">
        <w:rPr>
          <w:rFonts w:ascii="Times New Roman" w:hAnsi="Times New Roman" w:cs="Times New Roman"/>
          <w:bCs/>
          <w:sz w:val="24"/>
          <w:szCs w:val="24"/>
        </w:rPr>
        <w:t xml:space="preserve">államilag elismert C1 szintű (felsőfokú) </w:t>
      </w:r>
      <w:proofErr w:type="gramStart"/>
      <w:r w:rsidRPr="00751C4F">
        <w:rPr>
          <w:rFonts w:ascii="Times New Roman" w:hAnsi="Times New Roman" w:cs="Times New Roman"/>
          <w:bCs/>
          <w:sz w:val="24"/>
          <w:szCs w:val="24"/>
        </w:rPr>
        <w:t>komplex</w:t>
      </w:r>
      <w:proofErr w:type="gramEnd"/>
      <w:r w:rsidRPr="00751C4F">
        <w:rPr>
          <w:rFonts w:ascii="Times New Roman" w:hAnsi="Times New Roman" w:cs="Times New Roman"/>
          <w:bCs/>
          <w:sz w:val="24"/>
          <w:szCs w:val="24"/>
        </w:rPr>
        <w:t xml:space="preserve"> típusú nyelvvizsga-bizonyítvánnyal,</w:t>
      </w:r>
    </w:p>
    <w:p w14:paraId="08FEA31A" w14:textId="77777777" w:rsidR="00182CEE" w:rsidRPr="00751C4F" w:rsidRDefault="00182CEE" w:rsidP="00182CE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51C4F">
        <w:rPr>
          <w:rFonts w:ascii="Times New Roman" w:hAnsi="Times New Roman" w:cs="Times New Roman"/>
          <w:bCs/>
          <w:sz w:val="24"/>
          <w:szCs w:val="24"/>
        </w:rPr>
        <w:t>államilag elismert B2 szintű (középfokú) szóbeli típusú nyelvvizsga-bizonyítvánnyal</w:t>
      </w:r>
    </w:p>
    <w:p w14:paraId="2BC3DA6A" w14:textId="77777777" w:rsidR="00182CEE" w:rsidRPr="00751C4F" w:rsidRDefault="00182CEE" w:rsidP="00182CE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51C4F">
        <w:rPr>
          <w:rFonts w:ascii="Times New Roman" w:hAnsi="Times New Roman" w:cs="Times New Roman"/>
          <w:bCs/>
          <w:sz w:val="24"/>
          <w:szCs w:val="24"/>
        </w:rPr>
        <w:t>államilag elismert B2 szintű (középfokú) írásbeli típusú nyelvvizsga-bizonyítvánnyal,</w:t>
      </w:r>
    </w:p>
    <w:p w14:paraId="139ED04E" w14:textId="77777777" w:rsidR="00182CEE" w:rsidRPr="00751C4F" w:rsidRDefault="00182CEE" w:rsidP="00182CE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51C4F">
        <w:rPr>
          <w:rFonts w:ascii="Times New Roman" w:hAnsi="Times New Roman" w:cs="Times New Roman"/>
          <w:bCs/>
          <w:sz w:val="24"/>
          <w:szCs w:val="24"/>
        </w:rPr>
        <w:t>államilag elismert C1 szintű (felsőfokú) szóbeli típusú nyelvvizsga-bizonyítvánnyal,</w:t>
      </w:r>
    </w:p>
    <w:p w14:paraId="4EA9F1DD" w14:textId="77777777" w:rsidR="00182CEE" w:rsidRPr="00751C4F" w:rsidRDefault="00182CEE" w:rsidP="00182CE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51C4F">
        <w:rPr>
          <w:rFonts w:ascii="Times New Roman" w:hAnsi="Times New Roman" w:cs="Times New Roman"/>
          <w:bCs/>
          <w:sz w:val="24"/>
          <w:szCs w:val="24"/>
        </w:rPr>
        <w:t>államilag elismert C1 szintű (felsőfokú) írásbeli típusú nyelvvizsga-bizonyítvánnyal,</w:t>
      </w:r>
    </w:p>
    <w:p w14:paraId="68B08798" w14:textId="77777777" w:rsidR="00182CEE" w:rsidRPr="00EF216C" w:rsidRDefault="00182CEE" w:rsidP="00182CE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51C4F">
        <w:rPr>
          <w:rFonts w:ascii="Times New Roman" w:hAnsi="Times New Roman" w:cs="Times New Roman"/>
          <w:bCs/>
          <w:sz w:val="24"/>
          <w:szCs w:val="24"/>
        </w:rPr>
        <w:t xml:space="preserve">külföldön szerzett idegen nyelvi ismeretek igazolásához csatolni kell az Oktatási Hivatal </w:t>
      </w:r>
      <w:r w:rsidRPr="00EF216C">
        <w:rPr>
          <w:rFonts w:ascii="Times New Roman" w:hAnsi="Times New Roman" w:cs="Times New Roman"/>
          <w:bCs/>
          <w:sz w:val="24"/>
          <w:szCs w:val="24"/>
        </w:rPr>
        <w:t>Nyelvvizsgáztatási Akkreditációs Központ igazolását.</w:t>
      </w:r>
    </w:p>
    <w:p w14:paraId="574ECA07" w14:textId="77777777" w:rsidR="00182CEE" w:rsidRPr="00EF216C" w:rsidRDefault="00182CEE" w:rsidP="00182CEE">
      <w:pPr>
        <w:pStyle w:val="ydpf595f85emsonormal"/>
        <w:spacing w:before="0" w:beforeAutospacing="0" w:after="0" w:afterAutospacing="0"/>
        <w:jc w:val="both"/>
      </w:pPr>
      <w:r w:rsidRPr="00EF216C">
        <w:t xml:space="preserve">(2b) </w:t>
      </w:r>
      <w:proofErr w:type="gramStart"/>
      <w:r w:rsidRPr="00EF216C">
        <w:t>A</w:t>
      </w:r>
      <w:proofErr w:type="gramEnd"/>
      <w:r w:rsidRPr="00EF216C">
        <w:t xml:space="preserve"> második nyelv ismerete a (2) bekezdésben foglalt feltételeken túl igazolható az adott nyelv megfelelő ismeretének igazolásával, amelyet az Idegennyelvi Lektorátus állít ki az Idegennyelvi Lektorátus vezetője által kijelölt nyelvtanár és a Doktori Iskola vezetője által kijelölt oktató előtt tett vizsga alapján.</w:t>
      </w:r>
    </w:p>
    <w:p w14:paraId="04A95965" w14:textId="77777777" w:rsidR="00182CEE" w:rsidRPr="00751C4F" w:rsidRDefault="00182CEE" w:rsidP="00182CEE">
      <w:pPr>
        <w:pStyle w:val="ydpf595f85emsonormal"/>
        <w:spacing w:before="0" w:beforeAutospacing="0" w:after="0" w:afterAutospacing="0"/>
        <w:jc w:val="both"/>
      </w:pPr>
      <w:r w:rsidRPr="00EF216C">
        <w:t xml:space="preserve">(2c) Azon hallgatók, akik a korábban hatályos szabályok szerint a második idegen nyelv ismeretét nem voltak kötelesek igazolni a komplex vizsgára történő jelentkezéskor, azt a doktori dolgozatuk nyilvános vitára bocsátásáig </w:t>
      </w:r>
      <w:proofErr w:type="gramStart"/>
      <w:r w:rsidRPr="00EF216C">
        <w:t>kell</w:t>
      </w:r>
      <w:proofErr w:type="gramEnd"/>
      <w:r w:rsidRPr="00EF216C">
        <w:t xml:space="preserve"> megtegyék a (2) vagy (2b) bekezdésekben jelzett módon.</w:t>
      </w:r>
      <w:r w:rsidRPr="00EF216C">
        <w:rPr>
          <w:rStyle w:val="Lbjegyzet-hivatkozs"/>
        </w:rPr>
        <w:footnoteReference w:id="2"/>
      </w:r>
    </w:p>
    <w:p w14:paraId="16F7CC66" w14:textId="3B69305C" w:rsidR="00CE6113" w:rsidRDefault="00CE6113" w:rsidP="005C4DF6">
      <w:pPr>
        <w:spacing w:after="0" w:line="240" w:lineRule="auto"/>
        <w:jc w:val="both"/>
      </w:pPr>
    </w:p>
    <w:p w14:paraId="2077D7EB" w14:textId="77777777" w:rsidR="00B63339" w:rsidRDefault="00B63339" w:rsidP="005C4D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14:paraId="4D7101F4" w14:textId="0364C0E4" w:rsidR="00CE6113" w:rsidRDefault="00CE6113" w:rsidP="005C4D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14:paraId="4B4896BC" w14:textId="77777777" w:rsidR="00CE6113" w:rsidRDefault="00CE6113" w:rsidP="005C4D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14:paraId="6698E11B" w14:textId="77777777" w:rsidR="005C561E" w:rsidRPr="005C561E" w:rsidRDefault="005C561E" w:rsidP="005C4D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14:paraId="0351F50A" w14:textId="77777777" w:rsidR="00940A3C" w:rsidRDefault="00940A3C" w:rsidP="00590572">
      <w:pPr>
        <w:rPr>
          <w:rFonts w:ascii="Times New Roman" w:hAnsi="Times New Roman" w:cs="Times New Roman"/>
          <w:i/>
          <w:sz w:val="24"/>
          <w:szCs w:val="24"/>
        </w:rPr>
      </w:pPr>
    </w:p>
    <w:p w14:paraId="2F053C9B" w14:textId="5A0B6C98" w:rsidR="009D22C2" w:rsidRPr="00E25B86" w:rsidRDefault="009D22C2" w:rsidP="00590572">
      <w:pPr>
        <w:rPr>
          <w:rFonts w:ascii="Times New Roman" w:hAnsi="Times New Roman" w:cs="Times New Roman"/>
          <w:sz w:val="24"/>
          <w:szCs w:val="24"/>
        </w:rPr>
      </w:pPr>
      <w:r w:rsidRPr="00E25B86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E25B86">
        <w:rPr>
          <w:rFonts w:ascii="Times New Roman" w:hAnsi="Times New Roman" w:cs="Times New Roman"/>
          <w:i/>
          <w:sz w:val="24"/>
          <w:szCs w:val="24"/>
        </w:rPr>
        <w:t>komplex</w:t>
      </w:r>
      <w:proofErr w:type="gramEnd"/>
      <w:r w:rsidRPr="00E25B86">
        <w:rPr>
          <w:rFonts w:ascii="Times New Roman" w:hAnsi="Times New Roman" w:cs="Times New Roman"/>
          <w:i/>
          <w:sz w:val="24"/>
          <w:szCs w:val="24"/>
        </w:rPr>
        <w:t xml:space="preserve"> vizsga bizottsága, a vizsga tartalma, a vizsga értékelése</w:t>
      </w:r>
      <w:r w:rsidRPr="00E25B86">
        <w:rPr>
          <w:rFonts w:ascii="Times New Roman" w:hAnsi="Times New Roman" w:cs="Times New Roman"/>
          <w:sz w:val="24"/>
          <w:szCs w:val="24"/>
        </w:rPr>
        <w:t xml:space="preserve"> EDSZ 11</w:t>
      </w:r>
      <w:r w:rsidR="00806F52" w:rsidRPr="00E25B86">
        <w:rPr>
          <w:rFonts w:ascii="Times New Roman" w:hAnsi="Times New Roman" w:cs="Times New Roman"/>
          <w:sz w:val="24"/>
          <w:szCs w:val="24"/>
        </w:rPr>
        <w:t>.</w:t>
      </w:r>
      <w:r w:rsidRPr="00E25B86">
        <w:rPr>
          <w:rFonts w:ascii="Times New Roman" w:hAnsi="Times New Roman" w:cs="Times New Roman"/>
          <w:sz w:val="24"/>
          <w:szCs w:val="24"/>
        </w:rPr>
        <w:t xml:space="preserve"> § 13-17.</w:t>
      </w:r>
    </w:p>
    <w:p w14:paraId="76F2DD5F" w14:textId="0DD37654" w:rsidR="00E43752" w:rsidRPr="00E25B86" w:rsidRDefault="009D22C2" w:rsidP="00FB5C5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B8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8C786D" w:rsidRPr="00E25B86">
        <w:rPr>
          <w:rFonts w:ascii="Times New Roman" w:hAnsi="Times New Roman" w:cs="Times New Roman"/>
          <w:sz w:val="24"/>
          <w:szCs w:val="24"/>
        </w:rPr>
        <w:t>három</w:t>
      </w:r>
      <w:r w:rsidR="00747A67" w:rsidRPr="00E25B86">
        <w:rPr>
          <w:rFonts w:ascii="Times New Roman" w:hAnsi="Times New Roman" w:cs="Times New Roman"/>
          <w:sz w:val="24"/>
          <w:szCs w:val="24"/>
        </w:rPr>
        <w:t>-öt</w:t>
      </w:r>
      <w:r w:rsidR="008C786D" w:rsidRPr="00E25B86">
        <w:rPr>
          <w:rFonts w:ascii="Times New Roman" w:hAnsi="Times New Roman" w:cs="Times New Roman"/>
          <w:sz w:val="24"/>
          <w:szCs w:val="24"/>
        </w:rPr>
        <w:t xml:space="preserve"> tagú</w:t>
      </w:r>
      <w:proofErr w:type="gramEnd"/>
      <w:r w:rsidR="008C786D" w:rsidRPr="00E25B86">
        <w:rPr>
          <w:rFonts w:ascii="Times New Roman" w:hAnsi="Times New Roman" w:cs="Times New Roman"/>
          <w:sz w:val="24"/>
          <w:szCs w:val="24"/>
        </w:rPr>
        <w:t xml:space="preserve"> </w:t>
      </w:r>
      <w:r w:rsidR="00DF0BE8" w:rsidRPr="00E25B86">
        <w:rPr>
          <w:rFonts w:ascii="Times New Roman" w:hAnsi="Times New Roman" w:cs="Times New Roman"/>
          <w:sz w:val="24"/>
          <w:szCs w:val="24"/>
        </w:rPr>
        <w:t>komplex vizsga bizottság</w:t>
      </w:r>
      <w:r w:rsidRPr="00E25B86">
        <w:rPr>
          <w:rFonts w:ascii="Times New Roman" w:hAnsi="Times New Roman" w:cs="Times New Roman"/>
          <w:sz w:val="24"/>
          <w:szCs w:val="24"/>
        </w:rPr>
        <w:t xml:space="preserve"> tagjainak </w:t>
      </w:r>
      <w:r w:rsidR="003F6707" w:rsidRPr="00E25B86">
        <w:rPr>
          <w:rFonts w:ascii="Times New Roman" w:hAnsi="Times New Roman" w:cs="Times New Roman"/>
          <w:sz w:val="24"/>
          <w:szCs w:val="24"/>
        </w:rPr>
        <w:t>legalább</w:t>
      </w:r>
      <w:r w:rsidRPr="00E25B86">
        <w:rPr>
          <w:rFonts w:ascii="Times New Roman" w:hAnsi="Times New Roman" w:cs="Times New Roman"/>
          <w:sz w:val="24"/>
          <w:szCs w:val="24"/>
        </w:rPr>
        <w:t xml:space="preserve"> egyharmada nem </w:t>
      </w:r>
      <w:r w:rsidR="003F6707" w:rsidRPr="00E25B86">
        <w:rPr>
          <w:rFonts w:ascii="Times New Roman" w:hAnsi="Times New Roman" w:cs="Times New Roman"/>
          <w:sz w:val="24"/>
          <w:szCs w:val="24"/>
        </w:rPr>
        <w:t>állhat</w:t>
      </w:r>
      <w:r w:rsidRPr="00E25B86">
        <w:rPr>
          <w:rFonts w:ascii="Times New Roman" w:hAnsi="Times New Roman" w:cs="Times New Roman"/>
          <w:sz w:val="24"/>
          <w:szCs w:val="24"/>
        </w:rPr>
        <w:t xml:space="preserve"> </w:t>
      </w:r>
      <w:r w:rsidR="003F6707" w:rsidRPr="00E25B86">
        <w:rPr>
          <w:rFonts w:ascii="Times New Roman" w:hAnsi="Times New Roman" w:cs="Times New Roman"/>
          <w:sz w:val="24"/>
          <w:szCs w:val="24"/>
        </w:rPr>
        <w:t>foglalkoztatásra</w:t>
      </w:r>
      <w:r w:rsidRPr="00E25B86">
        <w:rPr>
          <w:rFonts w:ascii="Times New Roman" w:hAnsi="Times New Roman" w:cs="Times New Roman"/>
          <w:sz w:val="24"/>
          <w:szCs w:val="24"/>
        </w:rPr>
        <w:t xml:space="preserve"> </w:t>
      </w:r>
      <w:r w:rsidR="003F6707" w:rsidRPr="00E25B86">
        <w:rPr>
          <w:rFonts w:ascii="Times New Roman" w:hAnsi="Times New Roman" w:cs="Times New Roman"/>
          <w:sz w:val="24"/>
          <w:szCs w:val="24"/>
        </w:rPr>
        <w:t>irányuló</w:t>
      </w:r>
      <w:r w:rsidRPr="00E25B86">
        <w:rPr>
          <w:rFonts w:ascii="Times New Roman" w:hAnsi="Times New Roman" w:cs="Times New Roman"/>
          <w:sz w:val="24"/>
          <w:szCs w:val="24"/>
        </w:rPr>
        <w:t xml:space="preserve">́ jogviszonyban az Egyetemmel, vagy nem az adott doktori iskola oktatója. A </w:t>
      </w:r>
      <w:r w:rsidR="003F6707" w:rsidRPr="00E25B86">
        <w:rPr>
          <w:rFonts w:ascii="Times New Roman" w:hAnsi="Times New Roman" w:cs="Times New Roman"/>
          <w:sz w:val="24"/>
          <w:szCs w:val="24"/>
        </w:rPr>
        <w:t>vizsgabizottság</w:t>
      </w:r>
      <w:r w:rsidRPr="00E25B86">
        <w:rPr>
          <w:rFonts w:ascii="Times New Roman" w:hAnsi="Times New Roman" w:cs="Times New Roman"/>
          <w:sz w:val="24"/>
          <w:szCs w:val="24"/>
        </w:rPr>
        <w:t xml:space="preserve"> </w:t>
      </w:r>
      <w:r w:rsidR="003F6707" w:rsidRPr="00E25B86">
        <w:rPr>
          <w:rFonts w:ascii="Times New Roman" w:hAnsi="Times New Roman" w:cs="Times New Roman"/>
          <w:sz w:val="24"/>
          <w:szCs w:val="24"/>
        </w:rPr>
        <w:t>elnöke</w:t>
      </w:r>
      <w:r w:rsidRPr="00E25B86">
        <w:rPr>
          <w:rFonts w:ascii="Times New Roman" w:hAnsi="Times New Roman" w:cs="Times New Roman"/>
          <w:sz w:val="24"/>
          <w:szCs w:val="24"/>
        </w:rPr>
        <w:t xml:space="preserve"> egyetemi </w:t>
      </w:r>
      <w:r w:rsidR="003F6707" w:rsidRPr="00E25B86">
        <w:rPr>
          <w:rFonts w:ascii="Times New Roman" w:hAnsi="Times New Roman" w:cs="Times New Roman"/>
          <w:sz w:val="24"/>
          <w:szCs w:val="24"/>
        </w:rPr>
        <w:t>tanár</w:t>
      </w:r>
      <w:r w:rsidRPr="00E25B86">
        <w:rPr>
          <w:rFonts w:ascii="Times New Roman" w:hAnsi="Times New Roman" w:cs="Times New Roman"/>
          <w:sz w:val="24"/>
          <w:szCs w:val="24"/>
        </w:rPr>
        <w:t xml:space="preserve"> vagy professor emeritus vagy az MTA doktora </w:t>
      </w:r>
      <w:r w:rsidR="003F6707" w:rsidRPr="00E25B86">
        <w:rPr>
          <w:rFonts w:ascii="Times New Roman" w:hAnsi="Times New Roman" w:cs="Times New Roman"/>
          <w:sz w:val="24"/>
          <w:szCs w:val="24"/>
        </w:rPr>
        <w:t>címmel</w:t>
      </w:r>
      <w:r w:rsidRPr="00E25B86">
        <w:rPr>
          <w:rFonts w:ascii="Times New Roman" w:hAnsi="Times New Roman" w:cs="Times New Roman"/>
          <w:sz w:val="24"/>
          <w:szCs w:val="24"/>
        </w:rPr>
        <w:t xml:space="preserve"> </w:t>
      </w:r>
      <w:r w:rsidR="003F6707" w:rsidRPr="00E25B86">
        <w:rPr>
          <w:rFonts w:ascii="Times New Roman" w:hAnsi="Times New Roman" w:cs="Times New Roman"/>
          <w:sz w:val="24"/>
          <w:szCs w:val="24"/>
        </w:rPr>
        <w:t>rendelkező</w:t>
      </w:r>
      <w:r w:rsidRPr="00E25B86">
        <w:rPr>
          <w:rFonts w:ascii="Times New Roman" w:hAnsi="Times New Roman" w:cs="Times New Roman"/>
          <w:sz w:val="24"/>
          <w:szCs w:val="24"/>
        </w:rPr>
        <w:t xml:space="preserve"> </w:t>
      </w:r>
      <w:r w:rsidR="003F6707" w:rsidRPr="00E25B86">
        <w:rPr>
          <w:rFonts w:ascii="Times New Roman" w:hAnsi="Times New Roman" w:cs="Times New Roman"/>
          <w:sz w:val="24"/>
          <w:szCs w:val="24"/>
        </w:rPr>
        <w:t>oktató</w:t>
      </w:r>
      <w:r w:rsidRPr="00E25B86">
        <w:rPr>
          <w:rFonts w:ascii="Times New Roman" w:hAnsi="Times New Roman" w:cs="Times New Roman"/>
          <w:sz w:val="24"/>
          <w:szCs w:val="24"/>
        </w:rPr>
        <w:t xml:space="preserve">, </w:t>
      </w:r>
      <w:r w:rsidR="003F6707" w:rsidRPr="00E25B86">
        <w:rPr>
          <w:rFonts w:ascii="Times New Roman" w:hAnsi="Times New Roman" w:cs="Times New Roman"/>
          <w:sz w:val="24"/>
          <w:szCs w:val="24"/>
        </w:rPr>
        <w:t>kutató</w:t>
      </w:r>
      <w:r w:rsidRPr="00E25B86">
        <w:rPr>
          <w:rFonts w:ascii="Times New Roman" w:hAnsi="Times New Roman" w:cs="Times New Roman"/>
          <w:sz w:val="24"/>
          <w:szCs w:val="24"/>
        </w:rPr>
        <w:t xml:space="preserve">. A vizsgabizottság valamennyi tagja tudományos fokozattal </w:t>
      </w:r>
      <w:proofErr w:type="gramStart"/>
      <w:r w:rsidRPr="00E25B86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E25B86">
        <w:rPr>
          <w:rFonts w:ascii="Times New Roman" w:hAnsi="Times New Roman" w:cs="Times New Roman"/>
          <w:sz w:val="24"/>
          <w:szCs w:val="24"/>
        </w:rPr>
        <w:t xml:space="preserve"> rendelkezzen. A </w:t>
      </w:r>
      <w:r w:rsidR="004B7FB4" w:rsidRPr="00E25B86">
        <w:rPr>
          <w:rFonts w:ascii="Times New Roman" w:hAnsi="Times New Roman" w:cs="Times New Roman"/>
          <w:sz w:val="24"/>
          <w:szCs w:val="24"/>
        </w:rPr>
        <w:t>vizsgabizottságnak</w:t>
      </w:r>
      <w:r w:rsidRPr="00E25B86">
        <w:rPr>
          <w:rFonts w:ascii="Times New Roman" w:hAnsi="Times New Roman" w:cs="Times New Roman"/>
          <w:sz w:val="24"/>
          <w:szCs w:val="24"/>
        </w:rPr>
        <w:t xml:space="preserve"> nem lehet tagja a vizsgázó doktorandusz témavezetője.</w:t>
      </w:r>
    </w:p>
    <w:p w14:paraId="7FABE920" w14:textId="47EAA643" w:rsidR="00747A67" w:rsidRPr="00E25B86" w:rsidRDefault="009D22C2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25B86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E25B86">
        <w:rPr>
          <w:rFonts w:ascii="Times New Roman" w:hAnsi="Times New Roman" w:cs="Times New Roman"/>
          <w:sz w:val="24"/>
          <w:szCs w:val="24"/>
        </w:rPr>
        <w:t xml:space="preserve"> vizsga </w:t>
      </w:r>
      <w:r w:rsidR="004B7FB4" w:rsidRPr="00E25B86">
        <w:rPr>
          <w:rFonts w:ascii="Times New Roman" w:hAnsi="Times New Roman" w:cs="Times New Roman"/>
          <w:sz w:val="24"/>
          <w:szCs w:val="24"/>
        </w:rPr>
        <w:t>két</w:t>
      </w:r>
      <w:r w:rsidRPr="00E2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86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E25B86">
        <w:rPr>
          <w:rFonts w:ascii="Times New Roman" w:hAnsi="Times New Roman" w:cs="Times New Roman"/>
          <w:sz w:val="24"/>
          <w:szCs w:val="24"/>
        </w:rPr>
        <w:t xml:space="preserve">̋ </w:t>
      </w:r>
      <w:r w:rsidR="004B7FB4" w:rsidRPr="00E25B86">
        <w:rPr>
          <w:rFonts w:ascii="Times New Roman" w:hAnsi="Times New Roman" w:cs="Times New Roman"/>
          <w:sz w:val="24"/>
          <w:szCs w:val="24"/>
        </w:rPr>
        <w:t>részből</w:t>
      </w:r>
      <w:r w:rsidRPr="00E25B86">
        <w:rPr>
          <w:rFonts w:ascii="Times New Roman" w:hAnsi="Times New Roman" w:cs="Times New Roman"/>
          <w:sz w:val="24"/>
          <w:szCs w:val="24"/>
        </w:rPr>
        <w:t xml:space="preserve"> </w:t>
      </w:r>
      <w:r w:rsidR="004B7FB4" w:rsidRPr="00E25B86">
        <w:rPr>
          <w:rFonts w:ascii="Times New Roman" w:hAnsi="Times New Roman" w:cs="Times New Roman"/>
          <w:sz w:val="24"/>
          <w:szCs w:val="24"/>
        </w:rPr>
        <w:t>áll</w:t>
      </w:r>
      <w:r w:rsidRPr="00E25B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8F7CDF" w14:textId="09ACE7A1" w:rsidR="00747A67" w:rsidRPr="00E25B86" w:rsidRDefault="009D22C2" w:rsidP="00FB5C52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B86">
        <w:rPr>
          <w:rFonts w:ascii="Times New Roman" w:hAnsi="Times New Roman" w:cs="Times New Roman"/>
          <w:sz w:val="24"/>
          <w:szCs w:val="24"/>
        </w:rPr>
        <w:t>az egyik</w:t>
      </w:r>
      <w:r w:rsidR="008118F5">
        <w:rPr>
          <w:rFonts w:ascii="Times New Roman" w:hAnsi="Times New Roman" w:cs="Times New Roman"/>
          <w:sz w:val="24"/>
          <w:szCs w:val="24"/>
        </w:rPr>
        <w:t xml:space="preserve"> részben </w:t>
      </w:r>
      <w:r w:rsidRPr="00E25B86">
        <w:rPr>
          <w:rFonts w:ascii="Times New Roman" w:hAnsi="Times New Roman" w:cs="Times New Roman"/>
          <w:sz w:val="24"/>
          <w:szCs w:val="24"/>
        </w:rPr>
        <w:t>a vizsgázó</w:t>
      </w:r>
      <w:r w:rsidR="008118F5">
        <w:rPr>
          <w:rFonts w:ascii="Times New Roman" w:hAnsi="Times New Roman" w:cs="Times New Roman"/>
          <w:sz w:val="24"/>
          <w:szCs w:val="24"/>
        </w:rPr>
        <w:t xml:space="preserve"> elméleti felkészültségét mérik</w:t>
      </w:r>
      <w:r w:rsidRPr="00E25B86">
        <w:rPr>
          <w:rFonts w:ascii="Times New Roman" w:hAnsi="Times New Roman" w:cs="Times New Roman"/>
          <w:sz w:val="24"/>
          <w:szCs w:val="24"/>
        </w:rPr>
        <w:t xml:space="preserve"> fel</w:t>
      </w:r>
      <w:r w:rsidR="008118F5">
        <w:rPr>
          <w:rFonts w:ascii="Times New Roman" w:hAnsi="Times New Roman" w:cs="Times New Roman"/>
          <w:sz w:val="24"/>
          <w:szCs w:val="24"/>
        </w:rPr>
        <w:t xml:space="preserve"> („elméleti rész”)</w:t>
      </w:r>
      <w:r w:rsidR="00747A67" w:rsidRPr="00E25B86">
        <w:rPr>
          <w:rFonts w:ascii="Times New Roman" w:hAnsi="Times New Roman" w:cs="Times New Roman"/>
          <w:sz w:val="24"/>
          <w:szCs w:val="24"/>
        </w:rPr>
        <w:t xml:space="preserve">. A </w:t>
      </w:r>
      <w:proofErr w:type="gramStart"/>
      <w:r w:rsidR="00747A67" w:rsidRPr="00E25B86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="00747A67" w:rsidRPr="00E25B86">
        <w:rPr>
          <w:rFonts w:ascii="Times New Roman" w:hAnsi="Times New Roman" w:cs="Times New Roman"/>
          <w:sz w:val="24"/>
          <w:szCs w:val="24"/>
        </w:rPr>
        <w:t xml:space="preserve"> vizsga</w:t>
      </w:r>
      <w:r w:rsidR="008118F5">
        <w:rPr>
          <w:rFonts w:ascii="Times New Roman" w:hAnsi="Times New Roman" w:cs="Times New Roman"/>
          <w:sz w:val="24"/>
          <w:szCs w:val="24"/>
        </w:rPr>
        <w:t xml:space="preserve"> elméleti részben</w:t>
      </w:r>
      <w:r w:rsidR="00747A67" w:rsidRPr="00E25B86">
        <w:rPr>
          <w:rFonts w:ascii="Times New Roman" w:hAnsi="Times New Roman" w:cs="Times New Roman"/>
          <w:sz w:val="24"/>
          <w:szCs w:val="24"/>
        </w:rPr>
        <w:t xml:space="preserve"> a vizsgázó</w:t>
      </w:r>
      <w:r w:rsidR="008118F5">
        <w:rPr>
          <w:rFonts w:ascii="Times New Roman" w:hAnsi="Times New Roman" w:cs="Times New Roman"/>
          <w:sz w:val="24"/>
          <w:szCs w:val="24"/>
        </w:rPr>
        <w:t xml:space="preserve"> legalább két tárgyból/témakörből  </w:t>
      </w:r>
      <w:r w:rsidR="00747A67" w:rsidRPr="00E25B86">
        <w:rPr>
          <w:rFonts w:ascii="Times New Roman" w:hAnsi="Times New Roman" w:cs="Times New Roman"/>
          <w:sz w:val="24"/>
          <w:szCs w:val="24"/>
        </w:rPr>
        <w:t>tesz</w:t>
      </w:r>
      <w:r w:rsidR="008118F5">
        <w:rPr>
          <w:rFonts w:ascii="Times New Roman" w:hAnsi="Times New Roman" w:cs="Times New Roman"/>
          <w:sz w:val="24"/>
          <w:szCs w:val="24"/>
        </w:rPr>
        <w:t xml:space="preserve"> vizsgát</w:t>
      </w:r>
      <w:r w:rsidR="00747A67" w:rsidRPr="00E25B86">
        <w:rPr>
          <w:rFonts w:ascii="Times New Roman" w:hAnsi="Times New Roman" w:cs="Times New Roman"/>
          <w:sz w:val="24"/>
          <w:szCs w:val="24"/>
        </w:rPr>
        <w:t>, a</w:t>
      </w:r>
      <w:r w:rsidR="008118F5">
        <w:rPr>
          <w:rFonts w:ascii="Times New Roman" w:hAnsi="Times New Roman" w:cs="Times New Roman"/>
          <w:sz w:val="24"/>
          <w:szCs w:val="24"/>
        </w:rPr>
        <w:t xml:space="preserve"> tárgya/témakörök listáját </w:t>
      </w:r>
      <w:r w:rsidR="00747A67" w:rsidRPr="00E25B86">
        <w:rPr>
          <w:rFonts w:ascii="Times New Roman" w:hAnsi="Times New Roman" w:cs="Times New Roman"/>
          <w:sz w:val="24"/>
          <w:szCs w:val="24"/>
        </w:rPr>
        <w:t>a doktori iskola tanterve tartalmazza. Az</w:t>
      </w:r>
      <w:r w:rsidR="008118F5">
        <w:rPr>
          <w:rFonts w:ascii="Times New Roman" w:hAnsi="Times New Roman" w:cs="Times New Roman"/>
          <w:sz w:val="24"/>
          <w:szCs w:val="24"/>
        </w:rPr>
        <w:t xml:space="preserve"> elméleti vizsgának </w:t>
      </w:r>
      <w:r w:rsidR="00747A67" w:rsidRPr="00E25B86">
        <w:rPr>
          <w:rFonts w:ascii="Times New Roman" w:hAnsi="Times New Roman" w:cs="Times New Roman"/>
          <w:sz w:val="24"/>
          <w:szCs w:val="24"/>
        </w:rPr>
        <w:t>lehet</w:t>
      </w:r>
      <w:r w:rsidR="008118F5">
        <w:rPr>
          <w:rFonts w:ascii="Times New Roman" w:hAnsi="Times New Roman" w:cs="Times New Roman"/>
          <w:sz w:val="24"/>
          <w:szCs w:val="24"/>
        </w:rPr>
        <w:t xml:space="preserve"> írásbeli része </w:t>
      </w:r>
      <w:r w:rsidR="00747A67" w:rsidRPr="00E25B86">
        <w:rPr>
          <w:rFonts w:ascii="Times New Roman" w:hAnsi="Times New Roman" w:cs="Times New Roman"/>
          <w:sz w:val="24"/>
          <w:szCs w:val="24"/>
        </w:rPr>
        <w:t xml:space="preserve">is. A </w:t>
      </w:r>
      <w:proofErr w:type="gramStart"/>
      <w:r w:rsidR="00747A67" w:rsidRPr="00E25B86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="00747A67" w:rsidRPr="00E25B86">
        <w:rPr>
          <w:rFonts w:ascii="Times New Roman" w:hAnsi="Times New Roman" w:cs="Times New Roman"/>
          <w:sz w:val="24"/>
          <w:szCs w:val="24"/>
        </w:rPr>
        <w:t xml:space="preserve"> vizsga két elméleti tárgya a jogászi kutatásmódszertan, valamint a doktori dolgozat témájához illeszkedő tudományág/tudományterület tárgya. A disszertációs </w:t>
      </w:r>
      <w:proofErr w:type="gramStart"/>
      <w:r w:rsidR="00747A67" w:rsidRPr="00E25B86">
        <w:rPr>
          <w:rFonts w:ascii="Times New Roman" w:hAnsi="Times New Roman" w:cs="Times New Roman"/>
          <w:sz w:val="24"/>
          <w:szCs w:val="24"/>
        </w:rPr>
        <w:t>rész kutatási</w:t>
      </w:r>
      <w:proofErr w:type="gramEnd"/>
      <w:r w:rsidR="00747A67" w:rsidRPr="00E25B86">
        <w:rPr>
          <w:rFonts w:ascii="Times New Roman" w:hAnsi="Times New Roman" w:cs="Times New Roman"/>
          <w:sz w:val="24"/>
          <w:szCs w:val="24"/>
        </w:rPr>
        <w:t xml:space="preserve"> dokumentációból, valamint a végzett kutató munka, továbbá a doktori képzés kutatási és disszertációs képzési szakaszára vonatkozó kutatási terv szóbeli ismertetéséből áll.</w:t>
      </w:r>
    </w:p>
    <w:p w14:paraId="359989EF" w14:textId="47F3CA2D" w:rsidR="00747A67" w:rsidRPr="00E25B86" w:rsidRDefault="00747A67" w:rsidP="00747A67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1425"/>
        <w:jc w:val="both"/>
        <w:textAlignment w:val="baseline"/>
        <w:rPr>
          <w:rFonts w:ascii="Times New Roman" w:hAnsi="Times New Roman" w:cs="Times New Roman"/>
        </w:rPr>
      </w:pPr>
    </w:p>
    <w:p w14:paraId="5E238843" w14:textId="53662308" w:rsidR="00E43752" w:rsidRPr="00E25B86" w:rsidRDefault="009D22C2" w:rsidP="00747A67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  <w:sz w:val="24"/>
          <w:szCs w:val="24"/>
        </w:rPr>
        <w:t xml:space="preserve">a </w:t>
      </w:r>
      <w:r w:rsidR="00EA67A6" w:rsidRPr="00E25B86">
        <w:rPr>
          <w:rFonts w:ascii="Times New Roman" w:hAnsi="Times New Roman" w:cs="Times New Roman"/>
          <w:sz w:val="24"/>
          <w:szCs w:val="24"/>
        </w:rPr>
        <w:t>másik</w:t>
      </w:r>
      <w:r w:rsidRPr="00E25B86">
        <w:rPr>
          <w:rFonts w:ascii="Times New Roman" w:hAnsi="Times New Roman" w:cs="Times New Roman"/>
          <w:sz w:val="24"/>
          <w:szCs w:val="24"/>
        </w:rPr>
        <w:t xml:space="preserve"> </w:t>
      </w:r>
      <w:r w:rsidR="00EA67A6" w:rsidRPr="00E25B86">
        <w:rPr>
          <w:rFonts w:ascii="Times New Roman" w:hAnsi="Times New Roman" w:cs="Times New Roman"/>
          <w:sz w:val="24"/>
          <w:szCs w:val="24"/>
        </w:rPr>
        <w:t>részben</w:t>
      </w:r>
      <w:r w:rsidRPr="00E25B86">
        <w:rPr>
          <w:rFonts w:ascii="Times New Roman" w:hAnsi="Times New Roman" w:cs="Times New Roman"/>
          <w:sz w:val="24"/>
          <w:szCs w:val="24"/>
        </w:rPr>
        <w:t xml:space="preserve"> a vi</w:t>
      </w:r>
      <w:r w:rsidR="00CE600E" w:rsidRPr="00E25B86">
        <w:rPr>
          <w:rFonts w:ascii="Times New Roman" w:hAnsi="Times New Roman" w:cs="Times New Roman"/>
          <w:sz w:val="24"/>
          <w:szCs w:val="24"/>
        </w:rPr>
        <w:t>zsgázó</w:t>
      </w:r>
      <w:r w:rsidR="008118F5">
        <w:rPr>
          <w:rFonts w:ascii="Times New Roman" w:hAnsi="Times New Roman" w:cs="Times New Roman"/>
          <w:sz w:val="24"/>
          <w:szCs w:val="24"/>
        </w:rPr>
        <w:t xml:space="preserve"> tudományos előre haladásáról ad számot („</w:t>
      </w:r>
      <w:proofErr w:type="gramStart"/>
      <w:r w:rsidR="008118F5">
        <w:rPr>
          <w:rFonts w:ascii="Times New Roman" w:hAnsi="Times New Roman" w:cs="Times New Roman"/>
          <w:sz w:val="24"/>
          <w:szCs w:val="24"/>
        </w:rPr>
        <w:t>disszertációs</w:t>
      </w:r>
      <w:proofErr w:type="gramEnd"/>
      <w:r w:rsidR="008118F5">
        <w:rPr>
          <w:rFonts w:ascii="Times New Roman" w:hAnsi="Times New Roman" w:cs="Times New Roman"/>
          <w:sz w:val="24"/>
          <w:szCs w:val="24"/>
        </w:rPr>
        <w:t xml:space="preserve"> rész”),</w:t>
      </w:r>
      <w:r w:rsidR="00CE600E" w:rsidRPr="00E25B86">
        <w:rPr>
          <w:rFonts w:ascii="Times New Roman" w:hAnsi="Times New Roman" w:cs="Times New Roman"/>
          <w:sz w:val="24"/>
          <w:szCs w:val="24"/>
        </w:rPr>
        <w:t xml:space="preserve"> </w:t>
      </w:r>
      <w:r w:rsidR="00747A67" w:rsidRPr="00E25B86">
        <w:rPr>
          <w:rFonts w:ascii="Times New Roman" w:hAnsi="Times New Roman" w:cs="Times New Roman"/>
          <w:sz w:val="24"/>
          <w:szCs w:val="24"/>
        </w:rPr>
        <w:t>mégpedig</w:t>
      </w:r>
      <w:r w:rsidR="008118F5">
        <w:rPr>
          <w:rFonts w:ascii="Times New Roman" w:hAnsi="Times New Roman" w:cs="Times New Roman"/>
          <w:sz w:val="24"/>
          <w:szCs w:val="24"/>
        </w:rPr>
        <w:t xml:space="preserve"> előadás formájában s</w:t>
      </w:r>
      <w:r w:rsidRPr="00E25B86">
        <w:rPr>
          <w:rFonts w:ascii="Times New Roman" w:hAnsi="Times New Roman" w:cs="Times New Roman"/>
          <w:sz w:val="24"/>
          <w:szCs w:val="24"/>
        </w:rPr>
        <w:t>zakirodalmi</w:t>
      </w:r>
      <w:r w:rsidR="008118F5">
        <w:rPr>
          <w:rFonts w:ascii="Times New Roman" w:hAnsi="Times New Roman" w:cs="Times New Roman"/>
          <w:sz w:val="24"/>
          <w:szCs w:val="24"/>
        </w:rPr>
        <w:t xml:space="preserve"> ismeretiről</w:t>
      </w:r>
      <w:r w:rsidRPr="00E25B86">
        <w:rPr>
          <w:rFonts w:ascii="Times New Roman" w:hAnsi="Times New Roman" w:cs="Times New Roman"/>
          <w:sz w:val="24"/>
          <w:szCs w:val="24"/>
        </w:rPr>
        <w:t xml:space="preserve">, </w:t>
      </w:r>
      <w:r w:rsidR="00747A67" w:rsidRPr="00E25B86">
        <w:rPr>
          <w:rFonts w:ascii="Times New Roman" w:hAnsi="Times New Roman" w:cs="Times New Roman"/>
          <w:sz w:val="24"/>
          <w:szCs w:val="24"/>
        </w:rPr>
        <w:t>majd</w:t>
      </w:r>
      <w:r w:rsidR="008118F5">
        <w:rPr>
          <w:rFonts w:ascii="Times New Roman" w:hAnsi="Times New Roman" w:cs="Times New Roman"/>
          <w:sz w:val="24"/>
          <w:szCs w:val="24"/>
        </w:rPr>
        <w:t xml:space="preserve"> beszámol kutatási eredményeiről,</w:t>
      </w:r>
      <w:r w:rsidRPr="00E25B86">
        <w:rPr>
          <w:rFonts w:ascii="Times New Roman" w:hAnsi="Times New Roman" w:cs="Times New Roman"/>
          <w:sz w:val="24"/>
          <w:szCs w:val="24"/>
        </w:rPr>
        <w:t xml:space="preserve"> ismerteti a doktori</w:t>
      </w:r>
      <w:r w:rsidR="008118F5">
        <w:rPr>
          <w:rFonts w:ascii="Times New Roman" w:hAnsi="Times New Roman" w:cs="Times New Roman"/>
          <w:sz w:val="24"/>
          <w:szCs w:val="24"/>
        </w:rPr>
        <w:t xml:space="preserve"> képzés második szakaszára vonatkozó kutatási tervét, </w:t>
      </w:r>
      <w:r w:rsidRPr="00E25B86">
        <w:rPr>
          <w:rFonts w:ascii="Times New Roman" w:hAnsi="Times New Roman" w:cs="Times New Roman"/>
          <w:sz w:val="24"/>
          <w:szCs w:val="24"/>
        </w:rPr>
        <w:t xml:space="preserve">valamint a </w:t>
      </w:r>
      <w:r w:rsidR="008118F5">
        <w:rPr>
          <w:rFonts w:ascii="Times New Roman" w:hAnsi="Times New Roman" w:cs="Times New Roman"/>
          <w:sz w:val="24"/>
          <w:szCs w:val="24"/>
        </w:rPr>
        <w:t xml:space="preserve">disszertáció elkészítésének és az eredmények publikálásának ütemezését. </w:t>
      </w:r>
      <w:r w:rsidRPr="00E25B86">
        <w:rPr>
          <w:rFonts w:ascii="Times New Roman" w:hAnsi="Times New Roman" w:cs="Times New Roman"/>
          <w:sz w:val="24"/>
          <w:szCs w:val="24"/>
        </w:rPr>
        <w:t>A</w:t>
      </w:r>
      <w:r w:rsidR="008118F5">
        <w:rPr>
          <w:rFonts w:ascii="Times New Roman" w:hAnsi="Times New Roman" w:cs="Times New Roman"/>
          <w:sz w:val="24"/>
          <w:szCs w:val="24"/>
        </w:rPr>
        <w:t xml:space="preserve"> témavezetőnek lehetősége kell biztosítani, hogy előzetesen írásban és/vagy a vizsgán értékelje a vizsgázót.</w:t>
      </w:r>
    </w:p>
    <w:p w14:paraId="755694B5" w14:textId="77777777" w:rsidR="00E43752" w:rsidRPr="00E25B86" w:rsidRDefault="00E43752" w:rsidP="0059057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593E0F6" w14:textId="5EB5D170" w:rsidR="009D22C2" w:rsidRPr="00E25B86" w:rsidRDefault="009D22C2" w:rsidP="00E25B86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textAlignment w:val="baseline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E25B86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="008118F5">
        <w:rPr>
          <w:rFonts w:ascii="Times New Roman" w:hAnsi="Times New Roman" w:cs="Times New Roman"/>
          <w:sz w:val="24"/>
          <w:szCs w:val="24"/>
        </w:rPr>
        <w:t xml:space="preserve"> vizsgát</w:t>
      </w:r>
      <w:r w:rsidRPr="00E25B86">
        <w:rPr>
          <w:rFonts w:ascii="Times New Roman" w:hAnsi="Times New Roman" w:cs="Times New Roman"/>
          <w:sz w:val="24"/>
          <w:szCs w:val="24"/>
        </w:rPr>
        <w:t xml:space="preserve"> kétfokozatú értékelési rendszerben – megfelelt, illetve nem megfelelt értékeléssel – kell minősíteni, és</w:t>
      </w:r>
      <w:r w:rsidR="008118F5">
        <w:rPr>
          <w:rFonts w:ascii="Times New Roman" w:hAnsi="Times New Roman" w:cs="Times New Roman"/>
          <w:sz w:val="24"/>
          <w:szCs w:val="24"/>
        </w:rPr>
        <w:t xml:space="preserve"> eredményét</w:t>
      </w:r>
      <w:r w:rsidRPr="00E25B86">
        <w:rPr>
          <w:rFonts w:ascii="Times New Roman" w:hAnsi="Times New Roman" w:cs="Times New Roman"/>
          <w:sz w:val="24"/>
          <w:szCs w:val="24"/>
        </w:rPr>
        <w:t xml:space="preserve"> az utolsó vizsgarész</w:t>
      </w:r>
      <w:r w:rsidR="008118F5">
        <w:rPr>
          <w:rFonts w:ascii="Times New Roman" w:hAnsi="Times New Roman" w:cs="Times New Roman"/>
          <w:sz w:val="24"/>
          <w:szCs w:val="24"/>
        </w:rPr>
        <w:t xml:space="preserve"> napján</w:t>
      </w:r>
      <w:r w:rsidRPr="00E25B86">
        <w:rPr>
          <w:rFonts w:ascii="Times New Roman" w:hAnsi="Times New Roman" w:cs="Times New Roman"/>
          <w:sz w:val="24"/>
          <w:szCs w:val="24"/>
        </w:rPr>
        <w:t xml:space="preserve"> ki kell hirdetni. </w:t>
      </w:r>
    </w:p>
    <w:p w14:paraId="652A04EC" w14:textId="77777777" w:rsidR="00700E78" w:rsidRPr="00E25B86" w:rsidRDefault="00700E78" w:rsidP="008102C0">
      <w:pPr>
        <w:pStyle w:val="Default"/>
        <w:jc w:val="both"/>
        <w:rPr>
          <w:rFonts w:ascii="Times New Roman" w:hAnsi="Times New Roman" w:cs="Times New Roman"/>
        </w:rPr>
      </w:pPr>
    </w:p>
    <w:p w14:paraId="180BBD7C" w14:textId="77777777" w:rsidR="00700E78" w:rsidRPr="00E25B86" w:rsidRDefault="00D62E98" w:rsidP="008102C0">
      <w:pPr>
        <w:pStyle w:val="Default"/>
        <w:jc w:val="both"/>
        <w:rPr>
          <w:rFonts w:ascii="Times New Roman" w:hAnsi="Times New Roman" w:cs="Times New Roman"/>
          <w:i/>
        </w:rPr>
      </w:pPr>
      <w:r w:rsidRPr="00E25B86">
        <w:rPr>
          <w:rFonts w:ascii="Times New Roman" w:hAnsi="Times New Roman" w:cs="Times New Roman"/>
          <w:i/>
        </w:rPr>
        <w:t>Az e</w:t>
      </w:r>
      <w:r w:rsidR="00700E78" w:rsidRPr="00E25B86">
        <w:rPr>
          <w:rFonts w:ascii="Times New Roman" w:hAnsi="Times New Roman" w:cs="Times New Roman"/>
          <w:i/>
        </w:rPr>
        <w:t xml:space="preserve">gyéni felkészülő </w:t>
      </w:r>
      <w:proofErr w:type="gramStart"/>
      <w:r w:rsidR="00700E78" w:rsidRPr="00E25B86">
        <w:rPr>
          <w:rFonts w:ascii="Times New Roman" w:hAnsi="Times New Roman" w:cs="Times New Roman"/>
          <w:i/>
        </w:rPr>
        <w:t>komplex</w:t>
      </w:r>
      <w:proofErr w:type="gramEnd"/>
      <w:r w:rsidR="00700E78" w:rsidRPr="00E25B86">
        <w:rPr>
          <w:rFonts w:ascii="Times New Roman" w:hAnsi="Times New Roman" w:cs="Times New Roman"/>
          <w:i/>
        </w:rPr>
        <w:t xml:space="preserve"> vizsgája</w:t>
      </w:r>
    </w:p>
    <w:p w14:paraId="1570F92B" w14:textId="77777777" w:rsidR="00700E78" w:rsidRPr="00E25B86" w:rsidRDefault="00700E78" w:rsidP="008102C0">
      <w:pPr>
        <w:pStyle w:val="Default"/>
        <w:jc w:val="both"/>
        <w:rPr>
          <w:rFonts w:ascii="Times New Roman" w:hAnsi="Times New Roman" w:cs="Times New Roman"/>
        </w:rPr>
      </w:pPr>
    </w:p>
    <w:p w14:paraId="2A13A629" w14:textId="77777777" w:rsidR="00EE31B6" w:rsidRPr="00E25B86" w:rsidRDefault="00EE31B6" w:rsidP="008102C0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E25B86">
        <w:rPr>
          <w:rFonts w:ascii="Times New Roman" w:hAnsi="Times New Roman" w:cs="Times New Roman"/>
        </w:rPr>
        <w:t>Komplex</w:t>
      </w:r>
      <w:proofErr w:type="gramEnd"/>
      <w:r w:rsidRPr="00E25B86">
        <w:rPr>
          <w:rFonts w:ascii="Times New Roman" w:hAnsi="Times New Roman" w:cs="Times New Roman"/>
        </w:rPr>
        <w:t xml:space="preserve"> vizsgára és a doktori fokozat megszerzésére </w:t>
      </w:r>
      <w:r w:rsidRPr="00E25B86">
        <w:rPr>
          <w:rFonts w:ascii="Times New Roman" w:hAnsi="Times New Roman" w:cs="Times New Roman"/>
          <w:bCs/>
        </w:rPr>
        <w:t>előzetes doktori képzés nélkül</w:t>
      </w:r>
      <w:r w:rsidRPr="00E25B86">
        <w:rPr>
          <w:rFonts w:ascii="Times New Roman" w:hAnsi="Times New Roman" w:cs="Times New Roman"/>
          <w:b/>
          <w:bCs/>
        </w:rPr>
        <w:t xml:space="preserve"> </w:t>
      </w:r>
      <w:r w:rsidRPr="00E25B86">
        <w:rPr>
          <w:rFonts w:ascii="Times New Roman" w:hAnsi="Times New Roman" w:cs="Times New Roman"/>
        </w:rPr>
        <w:t xml:space="preserve">az is jelentkezhet, aki </w:t>
      </w:r>
    </w:p>
    <w:p w14:paraId="4EDA4DEF" w14:textId="77777777" w:rsidR="00EE31B6" w:rsidRPr="00E25B86" w:rsidRDefault="00EE31B6" w:rsidP="00226849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</w:rPr>
        <w:t xml:space="preserve">a diplomáját a jelentkezést megelőzően legalább </w:t>
      </w:r>
      <w:r w:rsidRPr="00E25B86">
        <w:rPr>
          <w:rFonts w:ascii="Times New Roman" w:hAnsi="Times New Roman" w:cs="Times New Roman"/>
          <w:color w:val="auto"/>
        </w:rPr>
        <w:t>öt é</w:t>
      </w:r>
      <w:r w:rsidRPr="00E25B86">
        <w:rPr>
          <w:rFonts w:ascii="Times New Roman" w:hAnsi="Times New Roman" w:cs="Times New Roman"/>
        </w:rPr>
        <w:t xml:space="preserve">vvel korábban szerezte, </w:t>
      </w:r>
    </w:p>
    <w:p w14:paraId="27EC97E7" w14:textId="77777777" w:rsidR="00EE31B6" w:rsidRPr="00E25B86" w:rsidRDefault="00EE31B6" w:rsidP="00226849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</w:rPr>
        <w:t xml:space="preserve">megfelel doktori iskolába való felvétel feltételeinek, és </w:t>
      </w:r>
    </w:p>
    <w:p w14:paraId="3A8C36BC" w14:textId="77777777" w:rsidR="00EE31B6" w:rsidRPr="00E25B86" w:rsidRDefault="00EE31B6" w:rsidP="00FB5C5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</w:rPr>
        <w:t xml:space="preserve">kérelme alapján a szakmai, tudományos tevékenységét értékelő habitusvizsgálat megállapítja, hogy munkássága megfelel az adott doktori program képzési tervében legalább a képzési és kutatási szakaszra előírt követelményeknek. </w:t>
      </w:r>
    </w:p>
    <w:p w14:paraId="301C9E84" w14:textId="77777777" w:rsidR="00EE31B6" w:rsidRPr="00E25B86" w:rsidRDefault="00EE31B6" w:rsidP="00EE31B6">
      <w:pPr>
        <w:pStyle w:val="Default"/>
        <w:rPr>
          <w:rFonts w:ascii="Times New Roman" w:hAnsi="Times New Roman" w:cs="Times New Roman"/>
        </w:rPr>
      </w:pPr>
    </w:p>
    <w:p w14:paraId="6559A2B9" w14:textId="77777777" w:rsidR="00182CEE" w:rsidRDefault="00182CEE" w:rsidP="00EE31B6">
      <w:pPr>
        <w:pStyle w:val="Default"/>
        <w:rPr>
          <w:rFonts w:ascii="Times New Roman" w:hAnsi="Times New Roman" w:cs="Times New Roman"/>
          <w:bCs/>
          <w:i/>
        </w:rPr>
      </w:pPr>
    </w:p>
    <w:p w14:paraId="17FB3D8F" w14:textId="7E538671" w:rsidR="00F57432" w:rsidRPr="00E25B86" w:rsidRDefault="007F138B" w:rsidP="00EE31B6">
      <w:pPr>
        <w:pStyle w:val="Default"/>
        <w:rPr>
          <w:rFonts w:ascii="Times New Roman" w:hAnsi="Times New Roman" w:cs="Times New Roman"/>
          <w:bCs/>
          <w:i/>
        </w:rPr>
      </w:pPr>
      <w:r w:rsidRPr="00E25B86">
        <w:rPr>
          <w:rFonts w:ascii="Times New Roman" w:hAnsi="Times New Roman" w:cs="Times New Roman"/>
          <w:bCs/>
          <w:i/>
        </w:rPr>
        <w:t>Vizsgaidőszak</w:t>
      </w:r>
    </w:p>
    <w:p w14:paraId="1C754914" w14:textId="77777777" w:rsidR="00EE31B6" w:rsidRPr="00E25B86" w:rsidRDefault="00EE31B6" w:rsidP="00EE31B6">
      <w:pPr>
        <w:pStyle w:val="Default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  <w:b/>
          <w:bCs/>
        </w:rPr>
        <w:t xml:space="preserve"> </w:t>
      </w:r>
    </w:p>
    <w:p w14:paraId="5A814B99" w14:textId="72C16278" w:rsidR="00EE31B6" w:rsidRPr="00E25B86" w:rsidRDefault="00EE31B6" w:rsidP="00270BE9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25B8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25B86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E25B86">
        <w:rPr>
          <w:rFonts w:ascii="Times New Roman" w:hAnsi="Times New Roman" w:cs="Times New Roman"/>
          <w:sz w:val="24"/>
          <w:szCs w:val="24"/>
        </w:rPr>
        <w:t xml:space="preserve"> vizsgákat az </w:t>
      </w:r>
      <w:r w:rsidR="00073AB5" w:rsidRPr="00E25B86">
        <w:rPr>
          <w:rFonts w:ascii="Times New Roman" w:hAnsi="Times New Roman" w:cs="Times New Roman"/>
          <w:sz w:val="24"/>
          <w:szCs w:val="24"/>
        </w:rPr>
        <w:t xml:space="preserve">PPKE </w:t>
      </w:r>
      <w:r w:rsidRPr="00E25B86">
        <w:rPr>
          <w:rFonts w:ascii="Times New Roman" w:hAnsi="Times New Roman" w:cs="Times New Roman"/>
          <w:sz w:val="24"/>
          <w:szCs w:val="24"/>
        </w:rPr>
        <w:t xml:space="preserve">rektorának a tanév rendjéről szóló utasításában meghatározott vizsgaidőszakokban kell megtartani, azzal, hogy utóvizsga szervezhető a téli vizsgaidőszakhoz kapcsolódóan </w:t>
      </w:r>
      <w:r w:rsidR="001D313F">
        <w:rPr>
          <w:rFonts w:ascii="Times New Roman" w:hAnsi="Times New Roman" w:cs="Times New Roman"/>
          <w:sz w:val="24"/>
          <w:szCs w:val="24"/>
        </w:rPr>
        <w:t>január 31</w:t>
      </w:r>
      <w:r w:rsidRPr="00E25B86">
        <w:rPr>
          <w:rFonts w:ascii="Times New Roman" w:hAnsi="Times New Roman" w:cs="Times New Roman"/>
          <w:sz w:val="24"/>
          <w:szCs w:val="24"/>
        </w:rPr>
        <w:t>-ig, a tavaszi vizsgaidőszakhoz kapcsolódóan a következő tanév szeptember 15-ig</w:t>
      </w:r>
      <w:r w:rsidR="00A551E1" w:rsidRPr="00E25B86">
        <w:rPr>
          <w:rFonts w:ascii="Times New Roman" w:hAnsi="Times New Roman" w:cs="Times New Roman"/>
          <w:sz w:val="24"/>
          <w:szCs w:val="24"/>
        </w:rPr>
        <w:t>.</w:t>
      </w:r>
    </w:p>
    <w:p w14:paraId="2D3E036D" w14:textId="30CC5329" w:rsidR="00F57432" w:rsidRPr="00E25B86" w:rsidRDefault="00F57432" w:rsidP="00EE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25B86">
        <w:rPr>
          <w:rFonts w:ascii="Times New Roman" w:hAnsi="Times New Roman" w:cs="Times New Roman"/>
          <w:bCs/>
          <w:i/>
          <w:color w:val="000000"/>
          <w:sz w:val="24"/>
          <w:szCs w:val="24"/>
        </w:rPr>
        <w:t>A vizsgára jelentkezés</w:t>
      </w:r>
    </w:p>
    <w:p w14:paraId="3F163414" w14:textId="77777777" w:rsidR="00EE31B6" w:rsidRPr="00E25B86" w:rsidRDefault="00EE31B6" w:rsidP="00EE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5B8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14:paraId="51D8C80B" w14:textId="77777777" w:rsidR="00EE31B6" w:rsidRPr="00E25B86" w:rsidRDefault="00EE31B6" w:rsidP="00EE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B86">
        <w:rPr>
          <w:rFonts w:ascii="Times New Roman" w:hAnsi="Times New Roman" w:cs="Times New Roman"/>
          <w:color w:val="000000"/>
          <w:sz w:val="24"/>
          <w:szCs w:val="24"/>
        </w:rPr>
        <w:t xml:space="preserve">A komplex </w:t>
      </w:r>
      <w:proofErr w:type="gramStart"/>
      <w:r w:rsidRPr="00E25B86">
        <w:rPr>
          <w:rFonts w:ascii="Times New Roman" w:hAnsi="Times New Roman" w:cs="Times New Roman"/>
          <w:color w:val="000000"/>
          <w:sz w:val="24"/>
          <w:szCs w:val="24"/>
        </w:rPr>
        <w:t>vizsga jelentkezést</w:t>
      </w:r>
      <w:proofErr w:type="gramEnd"/>
      <w:r w:rsidRPr="00E25B86">
        <w:rPr>
          <w:rFonts w:ascii="Times New Roman" w:hAnsi="Times New Roman" w:cs="Times New Roman"/>
          <w:color w:val="000000"/>
          <w:sz w:val="24"/>
          <w:szCs w:val="24"/>
        </w:rPr>
        <w:t xml:space="preserve"> a doktori iskolák honlapján, a „Komplex vizsga” „</w:t>
      </w:r>
      <w:r w:rsidR="002C70A0" w:rsidRPr="00E25B86">
        <w:rPr>
          <w:rFonts w:ascii="Times New Roman" w:hAnsi="Times New Roman" w:cs="Times New Roman"/>
          <w:color w:val="000000"/>
          <w:sz w:val="24"/>
          <w:szCs w:val="24"/>
        </w:rPr>
        <w:t>Adminisztráció, tanulmányi ügyek</w:t>
      </w:r>
      <w:r w:rsidRPr="00E25B86">
        <w:rPr>
          <w:rFonts w:ascii="Times New Roman" w:hAnsi="Times New Roman" w:cs="Times New Roman"/>
          <w:color w:val="000000"/>
          <w:sz w:val="24"/>
          <w:szCs w:val="24"/>
        </w:rPr>
        <w:t xml:space="preserve">” menüpontjáról letölthető </w:t>
      </w:r>
      <w:r w:rsidRPr="00E25B86">
        <w:rPr>
          <w:rFonts w:ascii="Times New Roman" w:hAnsi="Times New Roman" w:cs="Times New Roman"/>
          <w:bCs/>
          <w:color w:val="000000"/>
          <w:sz w:val="24"/>
          <w:szCs w:val="24"/>
        </w:rPr>
        <w:t>formanyomtatványon</w:t>
      </w:r>
      <w:r w:rsidRPr="00E25B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47F339A" w14:textId="5C418D75" w:rsidR="00EE31B6" w:rsidRPr="00E25B86" w:rsidRDefault="00EE31B6" w:rsidP="00EE31B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B86">
        <w:rPr>
          <w:rFonts w:ascii="Times New Roman" w:hAnsi="Times New Roman" w:cs="Times New Roman"/>
          <w:color w:val="000000"/>
          <w:sz w:val="24"/>
          <w:szCs w:val="24"/>
        </w:rPr>
        <w:t xml:space="preserve">a tavaszi vizsgaidőszakban </w:t>
      </w:r>
      <w:r w:rsidR="00F76D6D" w:rsidRPr="00E25B86">
        <w:rPr>
          <w:rFonts w:ascii="Times New Roman" w:hAnsi="Times New Roman" w:cs="Times New Roman"/>
          <w:b/>
          <w:color w:val="000000"/>
          <w:sz w:val="24"/>
          <w:szCs w:val="24"/>
        </w:rPr>
        <w:t>április 20-ig</w:t>
      </w:r>
      <w:r w:rsidRPr="00E25B8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25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EB5A1D" w14:textId="2F7EDCEF" w:rsidR="00EE31B6" w:rsidRPr="00E25B86" w:rsidRDefault="00EE31B6" w:rsidP="00EE31B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B86">
        <w:rPr>
          <w:rFonts w:ascii="Times New Roman" w:hAnsi="Times New Roman" w:cs="Times New Roman"/>
          <w:color w:val="000000"/>
          <w:sz w:val="24"/>
          <w:szCs w:val="24"/>
        </w:rPr>
        <w:t xml:space="preserve">az őszi vizsgaidőszakban </w:t>
      </w:r>
      <w:r w:rsidR="00F76D6D" w:rsidRPr="00E25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november 20</w:t>
      </w:r>
      <w:r w:rsidRPr="00E25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-ig </w:t>
      </w:r>
    </w:p>
    <w:p w14:paraId="45ECC2BB" w14:textId="77777777" w:rsidR="00EE31B6" w:rsidRPr="00E25B86" w:rsidRDefault="00EE31B6" w:rsidP="00A551E1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E25B86">
        <w:rPr>
          <w:rFonts w:ascii="Times New Roman" w:hAnsi="Times New Roman" w:cs="Times New Roman"/>
        </w:rPr>
        <w:t>a</w:t>
      </w:r>
      <w:proofErr w:type="gramEnd"/>
      <w:r w:rsidRPr="00E25B86">
        <w:rPr>
          <w:rFonts w:ascii="Times New Roman" w:hAnsi="Times New Roman" w:cs="Times New Roman"/>
        </w:rPr>
        <w:t xml:space="preserve"> doktori iskola ügyintézőjénél kell benyújtani vagy postán feladni, úgy, hogy az a fenti határidőig megérkezzen. </w:t>
      </w:r>
    </w:p>
    <w:p w14:paraId="26F7629E" w14:textId="77777777" w:rsidR="00EE31B6" w:rsidRPr="00E25B86" w:rsidRDefault="00EE31B6" w:rsidP="002C70A0">
      <w:pPr>
        <w:jc w:val="both"/>
        <w:rPr>
          <w:rFonts w:ascii="Times New Roman" w:hAnsi="Times New Roman" w:cs="Times New Roman"/>
          <w:sz w:val="24"/>
          <w:szCs w:val="24"/>
        </w:rPr>
      </w:pPr>
      <w:r w:rsidRPr="00E25B8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25B86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E25B86">
        <w:rPr>
          <w:rFonts w:ascii="Times New Roman" w:hAnsi="Times New Roman" w:cs="Times New Roman"/>
          <w:sz w:val="24"/>
          <w:szCs w:val="24"/>
        </w:rPr>
        <w:t xml:space="preserve"> vizsgára jelentkezés határidejének elmulasztása esetén a hallgató, illetőleg a képzés nélkül jelentkező csak a következő vizsgaidőszakra jelentkezhet komplex vizsgára.</w:t>
      </w:r>
    </w:p>
    <w:p w14:paraId="72848DAA" w14:textId="77777777" w:rsidR="00940A3C" w:rsidRDefault="00940A3C" w:rsidP="00EE31B6">
      <w:pPr>
        <w:pStyle w:val="Default"/>
        <w:rPr>
          <w:rFonts w:ascii="Times New Roman" w:hAnsi="Times New Roman" w:cs="Times New Roman"/>
        </w:rPr>
      </w:pPr>
    </w:p>
    <w:p w14:paraId="23FA7F65" w14:textId="77777777" w:rsidR="00940A3C" w:rsidRDefault="00940A3C" w:rsidP="00EE31B6">
      <w:pPr>
        <w:pStyle w:val="Default"/>
        <w:rPr>
          <w:rFonts w:ascii="Times New Roman" w:hAnsi="Times New Roman" w:cs="Times New Roman"/>
        </w:rPr>
      </w:pPr>
    </w:p>
    <w:p w14:paraId="7B8F0356" w14:textId="623B9CC8" w:rsidR="00EE31B6" w:rsidRPr="00E25B86" w:rsidRDefault="00EE31B6" w:rsidP="00EE31B6">
      <w:pPr>
        <w:pStyle w:val="Default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</w:rPr>
        <w:t xml:space="preserve">A jelentkezési laphoz egy nyomtatott példányban és elektronikus adathordozón </w:t>
      </w:r>
      <w:r w:rsidRPr="00E25B86">
        <w:rPr>
          <w:rFonts w:ascii="Times New Roman" w:hAnsi="Times New Roman" w:cs="Times New Roman"/>
          <w:b/>
          <w:bCs/>
        </w:rPr>
        <w:t>mellékelni kell</w:t>
      </w:r>
      <w:r w:rsidRPr="00E25B86">
        <w:rPr>
          <w:rFonts w:ascii="Times New Roman" w:hAnsi="Times New Roman" w:cs="Times New Roman"/>
        </w:rPr>
        <w:t xml:space="preserve">: </w:t>
      </w:r>
    </w:p>
    <w:p w14:paraId="3880066F" w14:textId="77777777" w:rsidR="00EE31B6" w:rsidRPr="00E25B86" w:rsidRDefault="00EE31B6" w:rsidP="00EE31B6">
      <w:pPr>
        <w:pStyle w:val="Default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</w:rPr>
        <w:t xml:space="preserve">A) a </w:t>
      </w:r>
      <w:r w:rsidRPr="00E25B86">
        <w:rPr>
          <w:rFonts w:ascii="Times New Roman" w:hAnsi="Times New Roman" w:cs="Times New Roman"/>
          <w:b/>
          <w:bCs/>
        </w:rPr>
        <w:t xml:space="preserve">szervezett doktori képzésben részt vett hallgatók </w:t>
      </w:r>
      <w:r w:rsidRPr="00E25B86">
        <w:rPr>
          <w:rFonts w:ascii="Times New Roman" w:hAnsi="Times New Roman" w:cs="Times New Roman"/>
        </w:rPr>
        <w:t xml:space="preserve">esetén </w:t>
      </w:r>
    </w:p>
    <w:p w14:paraId="2283A479" w14:textId="77777777" w:rsidR="00EE31B6" w:rsidRPr="00E25B86" w:rsidRDefault="00EE31B6" w:rsidP="00EE31B6">
      <w:pPr>
        <w:pStyle w:val="Default"/>
        <w:rPr>
          <w:rFonts w:ascii="Times New Roman" w:hAnsi="Times New Roman" w:cs="Times New Roman"/>
        </w:rPr>
      </w:pPr>
    </w:p>
    <w:p w14:paraId="2F4968C2" w14:textId="77777777" w:rsidR="00EE31B6" w:rsidRPr="00E25B86" w:rsidRDefault="00EE31B6" w:rsidP="00EE31B6">
      <w:pPr>
        <w:pStyle w:val="Default"/>
        <w:rPr>
          <w:rFonts w:ascii="Times New Roman" w:hAnsi="Times New Roman" w:cs="Times New Roman"/>
        </w:rPr>
      </w:pPr>
      <w:proofErr w:type="gramStart"/>
      <w:r w:rsidRPr="00E25B86">
        <w:rPr>
          <w:rFonts w:ascii="Times New Roman" w:hAnsi="Times New Roman" w:cs="Times New Roman"/>
          <w:i/>
          <w:iCs/>
        </w:rPr>
        <w:t>a</w:t>
      </w:r>
      <w:proofErr w:type="gramEnd"/>
      <w:r w:rsidRPr="00E25B86">
        <w:rPr>
          <w:rFonts w:ascii="Times New Roman" w:hAnsi="Times New Roman" w:cs="Times New Roman"/>
          <w:i/>
          <w:iCs/>
        </w:rPr>
        <w:t xml:space="preserve">) </w:t>
      </w:r>
      <w:r w:rsidRPr="00E25B86">
        <w:rPr>
          <w:rFonts w:ascii="Times New Roman" w:hAnsi="Times New Roman" w:cs="Times New Roman"/>
        </w:rPr>
        <w:t xml:space="preserve">az alábbi kutatási dokumentációt: </w:t>
      </w:r>
    </w:p>
    <w:p w14:paraId="2E44BA29" w14:textId="77777777" w:rsidR="00EE31B6" w:rsidRPr="00E25B86" w:rsidRDefault="00226849" w:rsidP="00EE31B6">
      <w:pPr>
        <w:pStyle w:val="Default"/>
        <w:spacing w:after="167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</w:rPr>
        <w:t xml:space="preserve">- </w:t>
      </w:r>
      <w:r w:rsidR="00EE31B6" w:rsidRPr="00E25B86">
        <w:rPr>
          <w:rFonts w:ascii="Times New Roman" w:hAnsi="Times New Roman" w:cs="Times New Roman"/>
        </w:rPr>
        <w:t xml:space="preserve">az I-IV. </w:t>
      </w:r>
      <w:proofErr w:type="gramStart"/>
      <w:r w:rsidR="00EE31B6" w:rsidRPr="00E25B86">
        <w:rPr>
          <w:rFonts w:ascii="Times New Roman" w:hAnsi="Times New Roman" w:cs="Times New Roman"/>
        </w:rPr>
        <w:t>szemeszterekben</w:t>
      </w:r>
      <w:proofErr w:type="gramEnd"/>
      <w:r w:rsidR="00EE31B6" w:rsidRPr="00E25B86">
        <w:rPr>
          <w:rFonts w:ascii="Times New Roman" w:hAnsi="Times New Roman" w:cs="Times New Roman"/>
        </w:rPr>
        <w:t xml:space="preserve"> végzett kutatási tevékenység összefoglalása (min. 10.000 </w:t>
      </w:r>
      <w:proofErr w:type="gramStart"/>
      <w:r w:rsidR="00EE31B6" w:rsidRPr="00E25B86">
        <w:rPr>
          <w:rFonts w:ascii="Times New Roman" w:hAnsi="Times New Roman" w:cs="Times New Roman"/>
        </w:rPr>
        <w:t>karakter</w:t>
      </w:r>
      <w:proofErr w:type="gramEnd"/>
      <w:r w:rsidR="00EE31B6" w:rsidRPr="00E25B86">
        <w:rPr>
          <w:rFonts w:ascii="Times New Roman" w:hAnsi="Times New Roman" w:cs="Times New Roman"/>
        </w:rPr>
        <w:t xml:space="preserve">); </w:t>
      </w:r>
    </w:p>
    <w:p w14:paraId="1DA68F03" w14:textId="77777777" w:rsidR="00EE31B6" w:rsidRPr="00E25B86" w:rsidRDefault="00226849" w:rsidP="00EE31B6">
      <w:pPr>
        <w:pStyle w:val="Default"/>
        <w:spacing w:after="167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</w:rPr>
        <w:t xml:space="preserve">- </w:t>
      </w:r>
      <w:r w:rsidR="00EE31B6" w:rsidRPr="00E25B86">
        <w:rPr>
          <w:rFonts w:ascii="Times New Roman" w:hAnsi="Times New Roman" w:cs="Times New Roman"/>
        </w:rPr>
        <w:t xml:space="preserve">az V-VIII. </w:t>
      </w:r>
      <w:proofErr w:type="gramStart"/>
      <w:r w:rsidR="00EE31B6" w:rsidRPr="00E25B86">
        <w:rPr>
          <w:rFonts w:ascii="Times New Roman" w:hAnsi="Times New Roman" w:cs="Times New Roman"/>
        </w:rPr>
        <w:t>szemeszterekre</w:t>
      </w:r>
      <w:proofErr w:type="gramEnd"/>
      <w:r w:rsidR="00EE31B6" w:rsidRPr="00E25B86">
        <w:rPr>
          <w:rFonts w:ascii="Times New Roman" w:hAnsi="Times New Roman" w:cs="Times New Roman"/>
        </w:rPr>
        <w:t xml:space="preserve"> vonatkozó kutatási terv (min. 10.000 </w:t>
      </w:r>
      <w:proofErr w:type="gramStart"/>
      <w:r w:rsidR="00EE31B6" w:rsidRPr="00E25B86">
        <w:rPr>
          <w:rFonts w:ascii="Times New Roman" w:hAnsi="Times New Roman" w:cs="Times New Roman"/>
        </w:rPr>
        <w:t>karakter</w:t>
      </w:r>
      <w:proofErr w:type="gramEnd"/>
      <w:r w:rsidR="00EE31B6" w:rsidRPr="00E25B86">
        <w:rPr>
          <w:rFonts w:ascii="Times New Roman" w:hAnsi="Times New Roman" w:cs="Times New Roman"/>
        </w:rPr>
        <w:t xml:space="preserve">) </w:t>
      </w:r>
    </w:p>
    <w:p w14:paraId="19C930F2" w14:textId="77777777" w:rsidR="00EE31B6" w:rsidRPr="00E25B86" w:rsidRDefault="00226849" w:rsidP="00EE31B6">
      <w:pPr>
        <w:pStyle w:val="Default"/>
        <w:rPr>
          <w:rFonts w:ascii="Times New Roman" w:hAnsi="Times New Roman" w:cs="Times New Roman"/>
        </w:rPr>
      </w:pPr>
      <w:proofErr w:type="gramStart"/>
      <w:r w:rsidRPr="00E25B86">
        <w:rPr>
          <w:rFonts w:ascii="Times New Roman" w:hAnsi="Times New Roman" w:cs="Times New Roman"/>
        </w:rPr>
        <w:t xml:space="preserve">- </w:t>
      </w:r>
      <w:r w:rsidR="00EE31B6" w:rsidRPr="00E25B86">
        <w:rPr>
          <w:rFonts w:ascii="Times New Roman" w:hAnsi="Times New Roman" w:cs="Times New Roman"/>
        </w:rPr>
        <w:t xml:space="preserve"> résztanulmány</w:t>
      </w:r>
      <w:proofErr w:type="gramEnd"/>
      <w:r w:rsidR="00EE31B6" w:rsidRPr="00E25B86">
        <w:rPr>
          <w:rFonts w:ascii="Times New Roman" w:hAnsi="Times New Roman" w:cs="Times New Roman"/>
        </w:rPr>
        <w:t xml:space="preserve"> a doktorandusz kutatási témájából (min. 60.000 </w:t>
      </w:r>
      <w:proofErr w:type="gramStart"/>
      <w:r w:rsidR="00EE31B6" w:rsidRPr="00E25B86">
        <w:rPr>
          <w:rFonts w:ascii="Times New Roman" w:hAnsi="Times New Roman" w:cs="Times New Roman"/>
        </w:rPr>
        <w:t>karakter</w:t>
      </w:r>
      <w:proofErr w:type="gramEnd"/>
      <w:r w:rsidR="00EE31B6" w:rsidRPr="00E25B86">
        <w:rPr>
          <w:rFonts w:ascii="Times New Roman" w:hAnsi="Times New Roman" w:cs="Times New Roman"/>
        </w:rPr>
        <w:t xml:space="preserve"> – lábjegyzetek és irodalomjegyzék nélkül számítva); </w:t>
      </w:r>
    </w:p>
    <w:p w14:paraId="566778FF" w14:textId="77777777" w:rsidR="00EE31B6" w:rsidRPr="00E25B86" w:rsidRDefault="00EE31B6" w:rsidP="00EE31B6">
      <w:pPr>
        <w:pStyle w:val="Default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  <w:i/>
          <w:iCs/>
        </w:rPr>
        <w:t xml:space="preserve">b) </w:t>
      </w:r>
      <w:r w:rsidRPr="00E25B86">
        <w:rPr>
          <w:rFonts w:ascii="Times New Roman" w:hAnsi="Times New Roman" w:cs="Times New Roman"/>
        </w:rPr>
        <w:t xml:space="preserve">a témavezető írásbeli értékelését a hallgatónak a képzési és kutatási szakaszban mutatott teljesítményéről, és javaslatát a </w:t>
      </w:r>
      <w:proofErr w:type="gramStart"/>
      <w:r w:rsidRPr="00E25B86">
        <w:rPr>
          <w:rFonts w:ascii="Times New Roman" w:hAnsi="Times New Roman" w:cs="Times New Roman"/>
        </w:rPr>
        <w:t>komplex</w:t>
      </w:r>
      <w:proofErr w:type="gramEnd"/>
      <w:r w:rsidRPr="00E25B86">
        <w:rPr>
          <w:rFonts w:ascii="Times New Roman" w:hAnsi="Times New Roman" w:cs="Times New Roman"/>
        </w:rPr>
        <w:t xml:space="preserve"> vizsgára bocsátásra. </w:t>
      </w:r>
    </w:p>
    <w:p w14:paraId="5A99BA9B" w14:textId="30EE84D5" w:rsidR="002C70A0" w:rsidRPr="00E25B86" w:rsidRDefault="002C70A0" w:rsidP="00EE31B6">
      <w:pPr>
        <w:pStyle w:val="Default"/>
        <w:rPr>
          <w:rFonts w:ascii="Times New Roman" w:hAnsi="Times New Roman" w:cs="Times New Roman"/>
        </w:rPr>
      </w:pPr>
    </w:p>
    <w:p w14:paraId="496AA835" w14:textId="77777777" w:rsidR="00F76D6D" w:rsidRPr="00E25B86" w:rsidRDefault="00F76D6D" w:rsidP="00EE31B6">
      <w:pPr>
        <w:pStyle w:val="Default"/>
        <w:rPr>
          <w:rFonts w:ascii="Times New Roman" w:hAnsi="Times New Roman" w:cs="Times New Roman"/>
        </w:rPr>
      </w:pPr>
    </w:p>
    <w:p w14:paraId="5698C2B2" w14:textId="77777777" w:rsidR="00EE31B6" w:rsidRPr="00E25B86" w:rsidRDefault="00EE31B6" w:rsidP="00EE31B6">
      <w:pPr>
        <w:pStyle w:val="Default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</w:rPr>
        <w:t xml:space="preserve">B) A </w:t>
      </w:r>
      <w:proofErr w:type="gramStart"/>
      <w:r w:rsidRPr="00E25B86">
        <w:rPr>
          <w:rFonts w:ascii="Times New Roman" w:hAnsi="Times New Roman" w:cs="Times New Roman"/>
        </w:rPr>
        <w:t>komplex</w:t>
      </w:r>
      <w:proofErr w:type="gramEnd"/>
      <w:r w:rsidRPr="00E25B86">
        <w:rPr>
          <w:rFonts w:ascii="Times New Roman" w:hAnsi="Times New Roman" w:cs="Times New Roman"/>
        </w:rPr>
        <w:t xml:space="preserve"> vizsgára </w:t>
      </w:r>
      <w:r w:rsidRPr="00E25B86">
        <w:rPr>
          <w:rFonts w:ascii="Times New Roman" w:hAnsi="Times New Roman" w:cs="Times New Roman"/>
          <w:b/>
          <w:bCs/>
        </w:rPr>
        <w:t xml:space="preserve">előzetes képzés nélkül jelentkezők </w:t>
      </w:r>
      <w:r w:rsidRPr="00E25B86">
        <w:rPr>
          <w:rFonts w:ascii="Times New Roman" w:hAnsi="Times New Roman" w:cs="Times New Roman"/>
        </w:rPr>
        <w:t xml:space="preserve">esetén: </w:t>
      </w:r>
    </w:p>
    <w:p w14:paraId="3D720034" w14:textId="77777777" w:rsidR="00EE31B6" w:rsidRPr="00E25B86" w:rsidRDefault="00EE31B6" w:rsidP="00EE31B6">
      <w:pPr>
        <w:pStyle w:val="Default"/>
        <w:rPr>
          <w:rFonts w:ascii="Times New Roman" w:hAnsi="Times New Roman" w:cs="Times New Roman"/>
        </w:rPr>
      </w:pPr>
    </w:p>
    <w:p w14:paraId="597EA70D" w14:textId="77777777" w:rsidR="00EE31B6" w:rsidRPr="00E25B86" w:rsidRDefault="00EE31B6" w:rsidP="00EE31B6">
      <w:pPr>
        <w:pStyle w:val="Default"/>
        <w:rPr>
          <w:rFonts w:ascii="Times New Roman" w:hAnsi="Times New Roman" w:cs="Times New Roman"/>
        </w:rPr>
      </w:pPr>
      <w:proofErr w:type="gramStart"/>
      <w:r w:rsidRPr="00E25B86">
        <w:rPr>
          <w:rFonts w:ascii="Times New Roman" w:hAnsi="Times New Roman" w:cs="Times New Roman"/>
          <w:i/>
          <w:iCs/>
        </w:rPr>
        <w:t>a</w:t>
      </w:r>
      <w:proofErr w:type="gramEnd"/>
      <w:r w:rsidRPr="00E25B86">
        <w:rPr>
          <w:rFonts w:ascii="Times New Roman" w:hAnsi="Times New Roman" w:cs="Times New Roman"/>
          <w:i/>
          <w:iCs/>
        </w:rPr>
        <w:t xml:space="preserve">) </w:t>
      </w:r>
      <w:r w:rsidRPr="00E25B86">
        <w:rPr>
          <w:rFonts w:ascii="Times New Roman" w:hAnsi="Times New Roman" w:cs="Times New Roman"/>
        </w:rPr>
        <w:t xml:space="preserve">a jelentkező szakmai önéletrajzát, </w:t>
      </w:r>
    </w:p>
    <w:p w14:paraId="6ADB8798" w14:textId="77777777" w:rsidR="00EE31B6" w:rsidRPr="00E25B86" w:rsidRDefault="00EE31B6" w:rsidP="00EE31B6">
      <w:pPr>
        <w:pStyle w:val="Default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  <w:i/>
          <w:iCs/>
        </w:rPr>
        <w:t xml:space="preserve">b) </w:t>
      </w:r>
      <w:r w:rsidRPr="00E25B86">
        <w:rPr>
          <w:rFonts w:ascii="Times New Roman" w:hAnsi="Times New Roman" w:cs="Times New Roman"/>
        </w:rPr>
        <w:t xml:space="preserve">a doktori iskolába a felvétel feltételeként megjelölt egyetemi képzésben szerzett oklevélének másolatát; </w:t>
      </w:r>
    </w:p>
    <w:p w14:paraId="02EDC550" w14:textId="77777777" w:rsidR="00EE31B6" w:rsidRPr="00E25B86" w:rsidRDefault="00EE31B6" w:rsidP="002C70A0">
      <w:pPr>
        <w:pStyle w:val="Default"/>
        <w:jc w:val="both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  <w:i/>
          <w:iCs/>
        </w:rPr>
        <w:t xml:space="preserve">c) </w:t>
      </w:r>
      <w:r w:rsidRPr="00E25B86">
        <w:rPr>
          <w:rFonts w:ascii="Times New Roman" w:hAnsi="Times New Roman" w:cs="Times New Roman"/>
        </w:rPr>
        <w:t xml:space="preserve">angol, német, orosz, francia, spanyol, olasz nyelvek egyikéből legalább középfokú (B2) </w:t>
      </w:r>
      <w:proofErr w:type="gramStart"/>
      <w:r w:rsidRPr="00E25B86">
        <w:rPr>
          <w:rFonts w:ascii="Times New Roman" w:hAnsi="Times New Roman" w:cs="Times New Roman"/>
        </w:rPr>
        <w:t>komplex</w:t>
      </w:r>
      <w:proofErr w:type="gramEnd"/>
      <w:r w:rsidRPr="00E25B86">
        <w:rPr>
          <w:rFonts w:ascii="Times New Roman" w:hAnsi="Times New Roman" w:cs="Times New Roman"/>
        </w:rPr>
        <w:t xml:space="preserve"> (korábban C típusú), államilag elismert nyelvvizsgát vagy jogszabályban ezzel egyenértékűnek elismert nyelvtudást igazoló okiratot (okiratokat); </w:t>
      </w:r>
    </w:p>
    <w:p w14:paraId="76B74189" w14:textId="178D74EF" w:rsidR="00EE31B6" w:rsidRPr="00E25B86" w:rsidRDefault="00EE31B6" w:rsidP="002C70A0">
      <w:pPr>
        <w:pStyle w:val="Default"/>
        <w:jc w:val="both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  <w:i/>
          <w:iCs/>
        </w:rPr>
        <w:t xml:space="preserve">d) </w:t>
      </w:r>
      <w:r w:rsidRPr="00E25B86">
        <w:rPr>
          <w:rFonts w:ascii="Times New Roman" w:hAnsi="Times New Roman" w:cs="Times New Roman"/>
        </w:rPr>
        <w:t xml:space="preserve">az eddigi szakmai, tudományos, oktatói munkájáról szóló írásbeli összefoglalót (min. 10.000 </w:t>
      </w:r>
      <w:proofErr w:type="gramStart"/>
      <w:r w:rsidRPr="00E25B86">
        <w:rPr>
          <w:rFonts w:ascii="Times New Roman" w:hAnsi="Times New Roman" w:cs="Times New Roman"/>
        </w:rPr>
        <w:t>karakter</w:t>
      </w:r>
      <w:proofErr w:type="gramEnd"/>
      <w:r w:rsidRPr="00E25B86">
        <w:rPr>
          <w:rFonts w:ascii="Times New Roman" w:hAnsi="Times New Roman" w:cs="Times New Roman"/>
        </w:rPr>
        <w:t>), és az ezt igazoló dokumentumokat. Tudományos tevékenységét a Magyar Tudományos Akadémiáról szóló törvényben meghatározott nemzeti tudományos bibliográfiai adatbázisban (</w:t>
      </w:r>
      <w:r w:rsidR="00306746">
        <w:rPr>
          <w:rFonts w:ascii="Times New Roman" w:hAnsi="Times New Roman" w:cs="Times New Roman"/>
        </w:rPr>
        <w:t>Magyar Tudomá</w:t>
      </w:r>
      <w:r w:rsidR="00E36472">
        <w:rPr>
          <w:rFonts w:ascii="Times New Roman" w:hAnsi="Times New Roman" w:cs="Times New Roman"/>
        </w:rPr>
        <w:t>n</w:t>
      </w:r>
      <w:r w:rsidR="00306746">
        <w:rPr>
          <w:rFonts w:ascii="Times New Roman" w:hAnsi="Times New Roman" w:cs="Times New Roman"/>
        </w:rPr>
        <w:t>y</w:t>
      </w:r>
      <w:r w:rsidR="00E36472">
        <w:rPr>
          <w:rFonts w:ascii="Times New Roman" w:hAnsi="Times New Roman" w:cs="Times New Roman"/>
        </w:rPr>
        <w:t>os</w:t>
      </w:r>
      <w:r w:rsidR="00306746">
        <w:rPr>
          <w:rFonts w:ascii="Times New Roman" w:hAnsi="Times New Roman" w:cs="Times New Roman"/>
        </w:rPr>
        <w:t xml:space="preserve"> Művek Tára, MTMT</w:t>
      </w:r>
      <w:r w:rsidRPr="00E25B86">
        <w:rPr>
          <w:rFonts w:ascii="Times New Roman" w:hAnsi="Times New Roman" w:cs="Times New Roman"/>
        </w:rPr>
        <w:t>) nyilvántartott közleményekkel kell igazolnia</w:t>
      </w:r>
      <w:r w:rsidR="00717876">
        <w:rPr>
          <w:rFonts w:ascii="Times New Roman" w:hAnsi="Times New Roman" w:cs="Times New Roman"/>
        </w:rPr>
        <w:t>, tekintettel a meghatározott publikációs követelményekre</w:t>
      </w:r>
      <w:r w:rsidR="00A61C7B">
        <w:rPr>
          <w:rStyle w:val="Lbjegyzet-hivatkozs"/>
          <w:rFonts w:ascii="Times New Roman" w:hAnsi="Times New Roman" w:cs="Times New Roman"/>
        </w:rPr>
        <w:footnoteReference w:id="3"/>
      </w:r>
      <w:r w:rsidRPr="00E25B86">
        <w:rPr>
          <w:rFonts w:ascii="Times New Roman" w:hAnsi="Times New Roman" w:cs="Times New Roman"/>
        </w:rPr>
        <w:t xml:space="preserve">; </w:t>
      </w:r>
    </w:p>
    <w:p w14:paraId="6F5A1CCE" w14:textId="299F0717" w:rsidR="00EE31B6" w:rsidRPr="00E25B86" w:rsidRDefault="00EE31B6" w:rsidP="00EE31B6">
      <w:pPr>
        <w:pStyle w:val="Default"/>
        <w:rPr>
          <w:rFonts w:ascii="Times New Roman" w:hAnsi="Times New Roman" w:cs="Times New Roman"/>
        </w:rPr>
      </w:pPr>
      <w:proofErr w:type="gramStart"/>
      <w:r w:rsidRPr="00E25B86">
        <w:rPr>
          <w:rFonts w:ascii="Times New Roman" w:hAnsi="Times New Roman" w:cs="Times New Roman"/>
          <w:i/>
          <w:iCs/>
        </w:rPr>
        <w:t>e</w:t>
      </w:r>
      <w:proofErr w:type="gramEnd"/>
      <w:r w:rsidRPr="00E25B86">
        <w:rPr>
          <w:rFonts w:ascii="Times New Roman" w:hAnsi="Times New Roman" w:cs="Times New Roman"/>
          <w:i/>
          <w:iCs/>
        </w:rPr>
        <w:t xml:space="preserve">) </w:t>
      </w:r>
      <w:r w:rsidRPr="00E25B86">
        <w:rPr>
          <w:rFonts w:ascii="Times New Roman" w:hAnsi="Times New Roman" w:cs="Times New Roman"/>
        </w:rPr>
        <w:t xml:space="preserve">a tervezett kutatási témájából írott résztanulmányt (min. </w:t>
      </w:r>
      <w:r w:rsidR="003C4572" w:rsidRPr="00E25B86">
        <w:rPr>
          <w:rFonts w:ascii="Times New Roman" w:hAnsi="Times New Roman" w:cs="Times New Roman"/>
        </w:rPr>
        <w:t>9</w:t>
      </w:r>
      <w:r w:rsidRPr="00E25B86">
        <w:rPr>
          <w:rFonts w:ascii="Times New Roman" w:hAnsi="Times New Roman" w:cs="Times New Roman"/>
        </w:rPr>
        <w:t xml:space="preserve">0.000 </w:t>
      </w:r>
      <w:proofErr w:type="gramStart"/>
      <w:r w:rsidRPr="00E25B86">
        <w:rPr>
          <w:rFonts w:ascii="Times New Roman" w:hAnsi="Times New Roman" w:cs="Times New Roman"/>
        </w:rPr>
        <w:t>karakter</w:t>
      </w:r>
      <w:proofErr w:type="gramEnd"/>
      <w:r w:rsidRPr="00E25B86">
        <w:rPr>
          <w:rFonts w:ascii="Times New Roman" w:hAnsi="Times New Roman" w:cs="Times New Roman"/>
        </w:rPr>
        <w:t xml:space="preserve"> – lábjegyzetek és irodalomjegyzék nélkül számítva); </w:t>
      </w:r>
    </w:p>
    <w:p w14:paraId="6F0FFB4D" w14:textId="77777777" w:rsidR="00EE31B6" w:rsidRPr="00E25B86" w:rsidRDefault="00EE31B6" w:rsidP="00EE31B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5B86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E25B86">
        <w:rPr>
          <w:rFonts w:ascii="Times New Roman" w:hAnsi="Times New Roman" w:cs="Times New Roman"/>
          <w:sz w:val="24"/>
          <w:szCs w:val="24"/>
        </w:rPr>
        <w:t xml:space="preserve">a kutatási és </w:t>
      </w:r>
      <w:proofErr w:type="gramStart"/>
      <w:r w:rsidRPr="00E25B86">
        <w:rPr>
          <w:rFonts w:ascii="Times New Roman" w:hAnsi="Times New Roman" w:cs="Times New Roman"/>
          <w:sz w:val="24"/>
          <w:szCs w:val="24"/>
        </w:rPr>
        <w:t>disszertációs</w:t>
      </w:r>
      <w:proofErr w:type="gramEnd"/>
      <w:r w:rsidRPr="00E25B86">
        <w:rPr>
          <w:rFonts w:ascii="Times New Roman" w:hAnsi="Times New Roman" w:cs="Times New Roman"/>
          <w:sz w:val="24"/>
          <w:szCs w:val="24"/>
        </w:rPr>
        <w:t xml:space="preserve"> szakaszra vonatkozó kutatási tervét,</w:t>
      </w:r>
    </w:p>
    <w:p w14:paraId="5328AB8A" w14:textId="7BCF0F50" w:rsidR="00EE31B6" w:rsidRPr="00E25B86" w:rsidRDefault="00EE31B6" w:rsidP="002C70A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25B86">
        <w:rPr>
          <w:rFonts w:ascii="Times New Roman" w:hAnsi="Times New Roman" w:cs="Times New Roman"/>
          <w:i/>
          <w:iCs/>
          <w:sz w:val="24"/>
          <w:szCs w:val="24"/>
        </w:rPr>
        <w:t xml:space="preserve">g) </w:t>
      </w:r>
      <w:r w:rsidRPr="00E25B86">
        <w:rPr>
          <w:rFonts w:ascii="Times New Roman" w:hAnsi="Times New Roman" w:cs="Times New Roman"/>
          <w:sz w:val="24"/>
          <w:szCs w:val="24"/>
        </w:rPr>
        <w:t xml:space="preserve">az </w:t>
      </w:r>
      <w:r w:rsidR="00073AB5" w:rsidRPr="00E25B86">
        <w:rPr>
          <w:rFonts w:ascii="Times New Roman" w:hAnsi="Times New Roman" w:cs="Times New Roman"/>
          <w:sz w:val="24"/>
          <w:szCs w:val="24"/>
        </w:rPr>
        <w:t xml:space="preserve">PPKE </w:t>
      </w:r>
      <w:r w:rsidR="00E6170B" w:rsidRPr="00E25B86">
        <w:rPr>
          <w:rFonts w:ascii="Times New Roman" w:hAnsi="Times New Roman" w:cs="Times New Roman"/>
          <w:sz w:val="24"/>
          <w:szCs w:val="24"/>
        </w:rPr>
        <w:t>Jog</w:t>
      </w:r>
      <w:r w:rsidRPr="00E25B86">
        <w:rPr>
          <w:rFonts w:ascii="Times New Roman" w:hAnsi="Times New Roman" w:cs="Times New Roman"/>
          <w:sz w:val="24"/>
          <w:szCs w:val="24"/>
        </w:rPr>
        <w:t xml:space="preserve"> és </w:t>
      </w:r>
      <w:r w:rsidR="00E6170B" w:rsidRPr="00E25B86">
        <w:rPr>
          <w:rFonts w:ascii="Times New Roman" w:hAnsi="Times New Roman" w:cs="Times New Roman"/>
          <w:sz w:val="24"/>
          <w:szCs w:val="24"/>
        </w:rPr>
        <w:t>Állam</w:t>
      </w:r>
      <w:r w:rsidRPr="00E25B86">
        <w:rPr>
          <w:rFonts w:ascii="Times New Roman" w:hAnsi="Times New Roman" w:cs="Times New Roman"/>
          <w:sz w:val="24"/>
          <w:szCs w:val="24"/>
        </w:rPr>
        <w:t xml:space="preserve">tudományi Kara valamely tanszékének vezetője és a tanszékvezető által kijelölt, a doktori iskolában témakiíró témavezető által aláírt fogadó nyilatkozatot, melyben a tanszék és a témavezető vállalja a doktori képzés kutatási és </w:t>
      </w:r>
      <w:proofErr w:type="gramStart"/>
      <w:r w:rsidRPr="00E25B86">
        <w:rPr>
          <w:rFonts w:ascii="Times New Roman" w:hAnsi="Times New Roman" w:cs="Times New Roman"/>
          <w:sz w:val="24"/>
          <w:szCs w:val="24"/>
        </w:rPr>
        <w:t>disszertációs</w:t>
      </w:r>
      <w:proofErr w:type="gramEnd"/>
      <w:r w:rsidRPr="00E25B86">
        <w:rPr>
          <w:rFonts w:ascii="Times New Roman" w:hAnsi="Times New Roman" w:cs="Times New Roman"/>
          <w:sz w:val="24"/>
          <w:szCs w:val="24"/>
        </w:rPr>
        <w:t xml:space="preserve"> szakaszában a tanszékre és a témavezetőre háruló kötelezettségeket. </w:t>
      </w:r>
    </w:p>
    <w:p w14:paraId="3862DC85" w14:textId="77777777" w:rsidR="00FB5C52" w:rsidRPr="00E25B86" w:rsidRDefault="00FB5C52" w:rsidP="00EE31B6">
      <w:pPr>
        <w:pStyle w:val="Default"/>
        <w:rPr>
          <w:rFonts w:ascii="Times New Roman" w:hAnsi="Times New Roman" w:cs="Times New Roman"/>
          <w:bCs/>
          <w:i/>
        </w:rPr>
      </w:pPr>
    </w:p>
    <w:p w14:paraId="59F9D69B" w14:textId="1CE5D681" w:rsidR="007F138B" w:rsidRPr="00E25B86" w:rsidRDefault="007F138B" w:rsidP="00EE31B6">
      <w:pPr>
        <w:pStyle w:val="Default"/>
        <w:rPr>
          <w:rFonts w:ascii="Times New Roman" w:hAnsi="Times New Roman" w:cs="Times New Roman"/>
          <w:bCs/>
          <w:i/>
        </w:rPr>
      </w:pPr>
      <w:r w:rsidRPr="00E25B86">
        <w:rPr>
          <w:rFonts w:ascii="Times New Roman" w:hAnsi="Times New Roman" w:cs="Times New Roman"/>
          <w:bCs/>
          <w:i/>
        </w:rPr>
        <w:t>Az elméleti vizsgatárgy követelményeinek közzététele és a vizsgabeosztás</w:t>
      </w:r>
    </w:p>
    <w:p w14:paraId="550AC1FA" w14:textId="60AAEE0F" w:rsidR="00EE31B6" w:rsidRPr="00E25B86" w:rsidRDefault="00EE31B6" w:rsidP="00EE31B6">
      <w:pPr>
        <w:pStyle w:val="Default"/>
        <w:rPr>
          <w:rFonts w:ascii="Times New Roman" w:hAnsi="Times New Roman" w:cs="Times New Roman"/>
          <w:i/>
        </w:rPr>
      </w:pPr>
      <w:r w:rsidRPr="00E25B86">
        <w:rPr>
          <w:rFonts w:ascii="Times New Roman" w:hAnsi="Times New Roman" w:cs="Times New Roman"/>
          <w:bCs/>
          <w:i/>
        </w:rPr>
        <w:t xml:space="preserve"> </w:t>
      </w:r>
    </w:p>
    <w:p w14:paraId="18C06678" w14:textId="0ECECF55" w:rsidR="00EE31B6" w:rsidRPr="00E25B86" w:rsidRDefault="00EE31B6" w:rsidP="002C70A0">
      <w:pPr>
        <w:pStyle w:val="Default"/>
        <w:jc w:val="both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</w:rPr>
        <w:t xml:space="preserve">A </w:t>
      </w:r>
      <w:proofErr w:type="gramStart"/>
      <w:r w:rsidRPr="00E25B86">
        <w:rPr>
          <w:rFonts w:ascii="Times New Roman" w:hAnsi="Times New Roman" w:cs="Times New Roman"/>
        </w:rPr>
        <w:t>komplex</w:t>
      </w:r>
      <w:proofErr w:type="gramEnd"/>
      <w:r w:rsidRPr="00E25B86">
        <w:rPr>
          <w:rFonts w:ascii="Times New Roman" w:hAnsi="Times New Roman" w:cs="Times New Roman"/>
        </w:rPr>
        <w:t xml:space="preserve"> vizsga  </w:t>
      </w:r>
      <w:r w:rsidR="007F138B" w:rsidRPr="00E25B86">
        <w:rPr>
          <w:rFonts w:ascii="Times New Roman" w:hAnsi="Times New Roman" w:cs="Times New Roman"/>
        </w:rPr>
        <w:t>jogászi</w:t>
      </w:r>
      <w:r w:rsidR="007516EC" w:rsidRPr="00E25B86">
        <w:rPr>
          <w:rFonts w:ascii="Times New Roman" w:hAnsi="Times New Roman" w:cs="Times New Roman"/>
        </w:rPr>
        <w:t xml:space="preserve"> kutatásmódszertantárgyából </w:t>
      </w:r>
      <w:r w:rsidRPr="00E25B86">
        <w:rPr>
          <w:rFonts w:ascii="Times New Roman" w:hAnsi="Times New Roman" w:cs="Times New Roman"/>
        </w:rPr>
        <w:t xml:space="preserve">a vizsgakövetelményeket a doktori iskola az őszi szemeszterben </w:t>
      </w:r>
      <w:r w:rsidR="00D968E1">
        <w:rPr>
          <w:rFonts w:ascii="Times New Roman" w:hAnsi="Times New Roman" w:cs="Times New Roman"/>
        </w:rPr>
        <w:t>november</w:t>
      </w:r>
      <w:r w:rsidRPr="00E25B86">
        <w:rPr>
          <w:rFonts w:ascii="Times New Roman" w:hAnsi="Times New Roman" w:cs="Times New Roman"/>
        </w:rPr>
        <w:t xml:space="preserve"> 30-ig, a tavaszi szemeszterben </w:t>
      </w:r>
      <w:r w:rsidR="00D968E1">
        <w:rPr>
          <w:rFonts w:ascii="Times New Roman" w:hAnsi="Times New Roman" w:cs="Times New Roman"/>
        </w:rPr>
        <w:t>május 10</w:t>
      </w:r>
      <w:r w:rsidRPr="00E25B86">
        <w:rPr>
          <w:rFonts w:ascii="Times New Roman" w:hAnsi="Times New Roman" w:cs="Times New Roman"/>
        </w:rPr>
        <w:t xml:space="preserve">-ig teszi közzé. A követelmények a doktori iskola honlapján olvashatók. </w:t>
      </w:r>
    </w:p>
    <w:p w14:paraId="2827CA7C" w14:textId="77777777" w:rsidR="00EE31B6" w:rsidRPr="00E25B86" w:rsidRDefault="00EE31B6" w:rsidP="002C70A0">
      <w:pPr>
        <w:pStyle w:val="Default"/>
        <w:jc w:val="both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</w:rPr>
        <w:t xml:space="preserve">A komplex vizsgák időpontját és beosztását a doktori iskola ügyintézője december </w:t>
      </w:r>
      <w:proofErr w:type="gramStart"/>
      <w:r w:rsidRPr="00E25B86">
        <w:rPr>
          <w:rFonts w:ascii="Times New Roman" w:hAnsi="Times New Roman" w:cs="Times New Roman"/>
        </w:rPr>
        <w:t>10-ig</w:t>
      </w:r>
      <w:proofErr w:type="gramEnd"/>
      <w:r w:rsidRPr="00E25B86">
        <w:rPr>
          <w:rFonts w:ascii="Times New Roman" w:hAnsi="Times New Roman" w:cs="Times New Roman"/>
        </w:rPr>
        <w:t xml:space="preserve"> ill. május 10-ig közzéteszi a doktori iskola honlapján, továbbá elektronikus levélben értesíti a vizsgázókat a vizsga napjáról, valamint a hallgató kutatási témájához kapcsolódó, a Tudományági Doktori Tanács által kijelölt szakmai tárgyról. </w:t>
      </w:r>
    </w:p>
    <w:p w14:paraId="198FB610" w14:textId="77777777" w:rsidR="00EE31B6" w:rsidRPr="00E25B86" w:rsidRDefault="00EE31B6" w:rsidP="00EE31B6">
      <w:pPr>
        <w:pStyle w:val="Default"/>
        <w:rPr>
          <w:rFonts w:ascii="Times New Roman" w:hAnsi="Times New Roman" w:cs="Times New Roman"/>
        </w:rPr>
      </w:pPr>
    </w:p>
    <w:p w14:paraId="006A84EF" w14:textId="5F706FDE" w:rsidR="007F138B" w:rsidRPr="00E25B86" w:rsidRDefault="007F138B" w:rsidP="00EE31B6">
      <w:pPr>
        <w:pStyle w:val="Default"/>
        <w:rPr>
          <w:rFonts w:ascii="Times New Roman" w:hAnsi="Times New Roman" w:cs="Times New Roman"/>
          <w:bCs/>
          <w:i/>
        </w:rPr>
      </w:pPr>
      <w:r w:rsidRPr="00E25B86">
        <w:rPr>
          <w:rFonts w:ascii="Times New Roman" w:hAnsi="Times New Roman" w:cs="Times New Roman"/>
          <w:bCs/>
          <w:i/>
        </w:rPr>
        <w:t>A vizsga menete</w:t>
      </w:r>
    </w:p>
    <w:p w14:paraId="39485470" w14:textId="117A6293" w:rsidR="00EE31B6" w:rsidRPr="00E25B86" w:rsidRDefault="00EE31B6" w:rsidP="00EE31B6">
      <w:pPr>
        <w:pStyle w:val="Default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  <w:b/>
          <w:bCs/>
        </w:rPr>
        <w:t xml:space="preserve"> </w:t>
      </w:r>
    </w:p>
    <w:p w14:paraId="26DC1140" w14:textId="72731A2D" w:rsidR="00EE31B6" w:rsidRPr="00E25B86" w:rsidRDefault="00EE31B6" w:rsidP="002C70A0">
      <w:pPr>
        <w:pStyle w:val="Default"/>
        <w:jc w:val="both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</w:rPr>
        <w:t xml:space="preserve">A </w:t>
      </w:r>
      <w:proofErr w:type="gramStart"/>
      <w:r w:rsidRPr="00E25B86">
        <w:rPr>
          <w:rFonts w:ascii="Times New Roman" w:hAnsi="Times New Roman" w:cs="Times New Roman"/>
        </w:rPr>
        <w:t>komplex</w:t>
      </w:r>
      <w:proofErr w:type="gramEnd"/>
      <w:r w:rsidRPr="00E25B86">
        <w:rPr>
          <w:rFonts w:ascii="Times New Roman" w:hAnsi="Times New Roman" w:cs="Times New Roman"/>
        </w:rPr>
        <w:t xml:space="preserve"> vizsgán a vizsga elméleti részében a hallgató szóban</w:t>
      </w:r>
      <w:r w:rsidR="00590572" w:rsidRPr="00E25B86">
        <w:rPr>
          <w:rFonts w:ascii="Times New Roman" w:hAnsi="Times New Roman" w:cs="Times New Roman"/>
        </w:rPr>
        <w:t xml:space="preserve">, </w:t>
      </w:r>
      <w:r w:rsidR="00590572" w:rsidRPr="00E25B86">
        <w:rPr>
          <w:rFonts w:ascii="Times New Roman" w:hAnsi="Times New Roman" w:cs="Times New Roman"/>
          <w:color w:val="auto"/>
        </w:rPr>
        <w:t>illetve a bizottság döntése alapján részben írásban</w:t>
      </w:r>
      <w:r w:rsidRPr="00E25B86">
        <w:rPr>
          <w:rFonts w:ascii="Times New Roman" w:hAnsi="Times New Roman" w:cs="Times New Roman"/>
          <w:color w:val="auto"/>
        </w:rPr>
        <w:t xml:space="preserve"> ad számot a tudásáról. A kutatómunkáról</w:t>
      </w:r>
      <w:r w:rsidRPr="00E25B86">
        <w:rPr>
          <w:rFonts w:ascii="Times New Roman" w:hAnsi="Times New Roman" w:cs="Times New Roman"/>
        </w:rPr>
        <w:t xml:space="preserve"> szóló beszámolóra és a kutatási és </w:t>
      </w:r>
      <w:proofErr w:type="gramStart"/>
      <w:r w:rsidRPr="00E25B86">
        <w:rPr>
          <w:rFonts w:ascii="Times New Roman" w:hAnsi="Times New Roman" w:cs="Times New Roman"/>
        </w:rPr>
        <w:t>disszertációs</w:t>
      </w:r>
      <w:proofErr w:type="gramEnd"/>
      <w:r w:rsidRPr="00E25B86">
        <w:rPr>
          <w:rFonts w:ascii="Times New Roman" w:hAnsi="Times New Roman" w:cs="Times New Roman"/>
        </w:rPr>
        <w:t xml:space="preserve"> képzési szakaszra vonatkozó kutatási terv szóbeli ismertetésére 20-30 perc időtartamot kell biztosítani a hallgató számára, aki előadásához prezentációt használhat. A </w:t>
      </w:r>
      <w:proofErr w:type="gramStart"/>
      <w:r w:rsidRPr="00E25B86">
        <w:rPr>
          <w:rFonts w:ascii="Times New Roman" w:hAnsi="Times New Roman" w:cs="Times New Roman"/>
        </w:rPr>
        <w:t>komplex</w:t>
      </w:r>
      <w:proofErr w:type="gramEnd"/>
      <w:r w:rsidRPr="00E25B86">
        <w:rPr>
          <w:rFonts w:ascii="Times New Roman" w:hAnsi="Times New Roman" w:cs="Times New Roman"/>
        </w:rPr>
        <w:t xml:space="preserve"> vizsga nyelve magyar, kivéve, ha a külföldi hallgatót idegen nyelvű képzésre vették fel; ebben az esetben a komplex vizsga nyelve a képzés nyelve. A </w:t>
      </w:r>
      <w:proofErr w:type="gramStart"/>
      <w:r w:rsidRPr="00E25B86">
        <w:rPr>
          <w:rFonts w:ascii="Times New Roman" w:hAnsi="Times New Roman" w:cs="Times New Roman"/>
        </w:rPr>
        <w:t>komplex</w:t>
      </w:r>
      <w:proofErr w:type="gramEnd"/>
      <w:r w:rsidRPr="00E25B86">
        <w:rPr>
          <w:rFonts w:ascii="Times New Roman" w:hAnsi="Times New Roman" w:cs="Times New Roman"/>
        </w:rPr>
        <w:t xml:space="preserve"> vizsga nyilvános. </w:t>
      </w:r>
    </w:p>
    <w:p w14:paraId="638E7F71" w14:textId="2EF4BB1C" w:rsidR="00EE31B6" w:rsidRDefault="00EE31B6" w:rsidP="00EE31B6">
      <w:pPr>
        <w:pStyle w:val="Default"/>
        <w:rPr>
          <w:rFonts w:ascii="Times New Roman" w:hAnsi="Times New Roman" w:cs="Times New Roman"/>
        </w:rPr>
      </w:pPr>
    </w:p>
    <w:p w14:paraId="7DBAE2BB" w14:textId="05991DAB" w:rsidR="00D968E1" w:rsidRDefault="00D968E1" w:rsidP="00EE31B6">
      <w:pPr>
        <w:pStyle w:val="Default"/>
        <w:rPr>
          <w:rFonts w:ascii="Times New Roman" w:hAnsi="Times New Roman" w:cs="Times New Roman"/>
        </w:rPr>
      </w:pPr>
    </w:p>
    <w:p w14:paraId="23D5B160" w14:textId="77777777" w:rsidR="00D968E1" w:rsidRPr="00E25B86" w:rsidRDefault="00D968E1" w:rsidP="00EE31B6">
      <w:pPr>
        <w:pStyle w:val="Default"/>
        <w:rPr>
          <w:rFonts w:ascii="Times New Roman" w:hAnsi="Times New Roman" w:cs="Times New Roman"/>
        </w:rPr>
      </w:pPr>
    </w:p>
    <w:p w14:paraId="17BADF82" w14:textId="7780821E" w:rsidR="007F138B" w:rsidRPr="00E25B86" w:rsidRDefault="007F138B" w:rsidP="00EE31B6">
      <w:pPr>
        <w:pStyle w:val="Default"/>
        <w:rPr>
          <w:rFonts w:ascii="Times New Roman" w:hAnsi="Times New Roman" w:cs="Times New Roman"/>
          <w:bCs/>
          <w:i/>
        </w:rPr>
      </w:pPr>
      <w:r w:rsidRPr="00E25B86">
        <w:rPr>
          <w:rFonts w:ascii="Times New Roman" w:hAnsi="Times New Roman" w:cs="Times New Roman"/>
          <w:bCs/>
          <w:i/>
        </w:rPr>
        <w:t>Utóvizsga</w:t>
      </w:r>
    </w:p>
    <w:p w14:paraId="6CBBFEEB" w14:textId="771D36A5" w:rsidR="00EE31B6" w:rsidRPr="00E25B86" w:rsidRDefault="00EE31B6" w:rsidP="00EE31B6">
      <w:pPr>
        <w:pStyle w:val="Default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  <w:b/>
          <w:bCs/>
        </w:rPr>
        <w:t xml:space="preserve"> </w:t>
      </w:r>
    </w:p>
    <w:p w14:paraId="032F7AA8" w14:textId="6C349A32" w:rsidR="00EE31B6" w:rsidRPr="00E25B86" w:rsidRDefault="00EE31B6" w:rsidP="002C70A0">
      <w:pPr>
        <w:pStyle w:val="Default"/>
        <w:jc w:val="both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</w:rPr>
        <w:t xml:space="preserve">Ha a vizsgázó a </w:t>
      </w:r>
      <w:proofErr w:type="gramStart"/>
      <w:r w:rsidRPr="00E25B86">
        <w:rPr>
          <w:rFonts w:ascii="Times New Roman" w:hAnsi="Times New Roman" w:cs="Times New Roman"/>
        </w:rPr>
        <w:t>komplex</w:t>
      </w:r>
      <w:proofErr w:type="gramEnd"/>
      <w:r w:rsidRPr="00E25B86">
        <w:rPr>
          <w:rFonts w:ascii="Times New Roman" w:hAnsi="Times New Roman" w:cs="Times New Roman"/>
        </w:rPr>
        <w:t xml:space="preserve"> vizsga elméleti tárgyai valamelyikére vagy mindegyikre elégtelen osztályzatot kap, e tárgy(</w:t>
      </w:r>
      <w:proofErr w:type="spellStart"/>
      <w:r w:rsidRPr="00E25B86">
        <w:rPr>
          <w:rFonts w:ascii="Times New Roman" w:hAnsi="Times New Roman" w:cs="Times New Roman"/>
        </w:rPr>
        <w:t>ak</w:t>
      </w:r>
      <w:proofErr w:type="spellEnd"/>
      <w:r w:rsidRPr="00E25B86">
        <w:rPr>
          <w:rFonts w:ascii="Times New Roman" w:hAnsi="Times New Roman" w:cs="Times New Roman"/>
        </w:rPr>
        <w:t>)</w:t>
      </w:r>
      <w:proofErr w:type="spellStart"/>
      <w:r w:rsidRPr="00E25B86">
        <w:rPr>
          <w:rFonts w:ascii="Times New Roman" w:hAnsi="Times New Roman" w:cs="Times New Roman"/>
        </w:rPr>
        <w:t>ból</w:t>
      </w:r>
      <w:proofErr w:type="spellEnd"/>
      <w:r w:rsidRPr="00E25B86">
        <w:rPr>
          <w:rFonts w:ascii="Times New Roman" w:hAnsi="Times New Roman" w:cs="Times New Roman"/>
        </w:rPr>
        <w:t xml:space="preserve"> ugyanabban a vizsgaidőszakban, az utóvizsgára kijelölt napon utóvizsgát tehet. </w:t>
      </w:r>
      <w:r w:rsidR="004823B6" w:rsidRPr="00E25B86">
        <w:rPr>
          <w:rFonts w:ascii="Times New Roman" w:hAnsi="Times New Roman" w:cs="Times New Roman"/>
        </w:rPr>
        <w:t xml:space="preserve">A sikertelen </w:t>
      </w:r>
      <w:proofErr w:type="gramStart"/>
      <w:r w:rsidR="004823B6" w:rsidRPr="00E25B86">
        <w:rPr>
          <w:rFonts w:ascii="Times New Roman" w:hAnsi="Times New Roman" w:cs="Times New Roman"/>
        </w:rPr>
        <w:t>komplex</w:t>
      </w:r>
      <w:proofErr w:type="gramEnd"/>
      <w:r w:rsidR="004823B6" w:rsidRPr="00E25B86">
        <w:rPr>
          <w:rFonts w:ascii="Times New Roman" w:hAnsi="Times New Roman" w:cs="Times New Roman"/>
        </w:rPr>
        <w:t xml:space="preserve"> vizsga javítását csak azonos vizsgaidőszakon belül, legfeljebb egy alkalommal lehet megkísérelni.  EDSZ 11. § 11. </w:t>
      </w:r>
    </w:p>
    <w:p w14:paraId="122456FD" w14:textId="77777777" w:rsidR="00590572" w:rsidRPr="00E25B86" w:rsidRDefault="00590572" w:rsidP="00EE31B6">
      <w:pPr>
        <w:pStyle w:val="Default"/>
        <w:rPr>
          <w:rFonts w:ascii="Times New Roman" w:hAnsi="Times New Roman" w:cs="Times New Roman"/>
          <w:bCs/>
          <w:i/>
        </w:rPr>
      </w:pPr>
    </w:p>
    <w:p w14:paraId="621FD405" w14:textId="4132D557" w:rsidR="007F138B" w:rsidRPr="00E25B86" w:rsidRDefault="007F138B" w:rsidP="00EE31B6">
      <w:pPr>
        <w:pStyle w:val="Default"/>
        <w:rPr>
          <w:rFonts w:ascii="Times New Roman" w:hAnsi="Times New Roman" w:cs="Times New Roman"/>
          <w:bCs/>
          <w:i/>
        </w:rPr>
      </w:pPr>
      <w:r w:rsidRPr="00E25B86">
        <w:rPr>
          <w:rFonts w:ascii="Times New Roman" w:hAnsi="Times New Roman" w:cs="Times New Roman"/>
          <w:bCs/>
          <w:i/>
        </w:rPr>
        <w:t>Vizsgahalasztás</w:t>
      </w:r>
    </w:p>
    <w:p w14:paraId="1451F52E" w14:textId="7A15B6C1" w:rsidR="00EE31B6" w:rsidRPr="00E25B86" w:rsidRDefault="00EE31B6" w:rsidP="00EE31B6">
      <w:pPr>
        <w:pStyle w:val="Default"/>
        <w:rPr>
          <w:rFonts w:ascii="Times New Roman" w:hAnsi="Times New Roman" w:cs="Times New Roman"/>
        </w:rPr>
      </w:pPr>
      <w:r w:rsidRPr="00E25B86">
        <w:rPr>
          <w:rFonts w:ascii="Times New Roman" w:hAnsi="Times New Roman" w:cs="Times New Roman"/>
          <w:b/>
          <w:bCs/>
        </w:rPr>
        <w:t xml:space="preserve"> </w:t>
      </w:r>
    </w:p>
    <w:p w14:paraId="2737A3D4" w14:textId="77777777" w:rsidR="00EE31B6" w:rsidRPr="00E25B86" w:rsidRDefault="00EE31B6" w:rsidP="002C70A0">
      <w:pPr>
        <w:jc w:val="both"/>
        <w:rPr>
          <w:rFonts w:ascii="Times New Roman" w:hAnsi="Times New Roman" w:cs="Times New Roman"/>
          <w:sz w:val="24"/>
          <w:szCs w:val="24"/>
        </w:rPr>
      </w:pPr>
      <w:r w:rsidRPr="00E25B86">
        <w:rPr>
          <w:rFonts w:ascii="Times New Roman" w:hAnsi="Times New Roman" w:cs="Times New Roman"/>
          <w:sz w:val="24"/>
          <w:szCs w:val="24"/>
        </w:rPr>
        <w:t xml:space="preserve">Különleges méltánylást érdemlő személyes körülményekre tekintettel a hallgató kérheti a </w:t>
      </w:r>
      <w:proofErr w:type="gramStart"/>
      <w:r w:rsidRPr="00E25B86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E25B86">
        <w:rPr>
          <w:rFonts w:ascii="Times New Roman" w:hAnsi="Times New Roman" w:cs="Times New Roman"/>
          <w:sz w:val="24"/>
          <w:szCs w:val="24"/>
        </w:rPr>
        <w:t xml:space="preserve"> vizsga elhalasztását az adott vizsgaidőszakon belül. Ebben az esetben az utóvizsgaidőszakban is kijelölhető a </w:t>
      </w:r>
      <w:proofErr w:type="gramStart"/>
      <w:r w:rsidRPr="00E25B86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E25B86">
        <w:rPr>
          <w:rFonts w:ascii="Times New Roman" w:hAnsi="Times New Roman" w:cs="Times New Roman"/>
          <w:sz w:val="24"/>
          <w:szCs w:val="24"/>
        </w:rPr>
        <w:t xml:space="preserve"> vizsga napja. A kérelmet írásban, az indokok részletes ismertetésével, a doktori iskola vezetőjének címezve, a doktori iskola titkárságán kell benyújtani.</w:t>
      </w:r>
    </w:p>
    <w:p w14:paraId="19495E0E" w14:textId="77777777" w:rsidR="00CE6113" w:rsidRDefault="00CE6113" w:rsidP="00EE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1273000A" w14:textId="4BA52355" w:rsidR="00EE31B6" w:rsidRPr="00E25B86" w:rsidRDefault="00912BED" w:rsidP="00EE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25B8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A sikertelen vagy elmulasztott </w:t>
      </w:r>
      <w:proofErr w:type="gramStart"/>
      <w:r w:rsidRPr="00E25B86">
        <w:rPr>
          <w:rFonts w:ascii="Times New Roman" w:hAnsi="Times New Roman" w:cs="Times New Roman"/>
          <w:bCs/>
          <w:i/>
          <w:color w:val="000000"/>
          <w:sz w:val="24"/>
          <w:szCs w:val="24"/>
        </w:rPr>
        <w:t>komplex</w:t>
      </w:r>
      <w:proofErr w:type="gramEnd"/>
      <w:r w:rsidRPr="00E25B8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vizsga következménye </w:t>
      </w:r>
    </w:p>
    <w:p w14:paraId="482A93DE" w14:textId="4ABA7ABE" w:rsidR="006519BC" w:rsidRPr="00E25B86" w:rsidRDefault="006519BC" w:rsidP="0059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77980" w14:textId="77777777" w:rsidR="006519BC" w:rsidRPr="00E25B86" w:rsidRDefault="006519BC" w:rsidP="006519B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25B86">
        <w:rPr>
          <w:rFonts w:ascii="Times New Roman" w:hAnsi="Times New Roman" w:cs="Times New Roman"/>
          <w:sz w:val="24"/>
          <w:szCs w:val="24"/>
        </w:rPr>
        <w:t>Megszűnik a doktorandusz jogviszony,</w:t>
      </w:r>
    </w:p>
    <w:p w14:paraId="167CF2C7" w14:textId="34B8390A" w:rsidR="006519BC" w:rsidRPr="00E25B86" w:rsidRDefault="006519BC" w:rsidP="00CE6113">
      <w:pPr>
        <w:pStyle w:val="Listaszerbekezds"/>
        <w:numPr>
          <w:ilvl w:val="0"/>
          <w:numId w:val="8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5B86">
        <w:rPr>
          <w:rFonts w:ascii="Times New Roman" w:hAnsi="Times New Roman" w:cs="Times New Roman"/>
          <w:sz w:val="24"/>
          <w:szCs w:val="24"/>
        </w:rPr>
        <w:t xml:space="preserve">ha a doktorandusz a </w:t>
      </w:r>
      <w:proofErr w:type="gramStart"/>
      <w:r w:rsidRPr="00E25B86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E25B86">
        <w:rPr>
          <w:rFonts w:ascii="Times New Roman" w:hAnsi="Times New Roman" w:cs="Times New Roman"/>
          <w:sz w:val="24"/>
          <w:szCs w:val="24"/>
        </w:rPr>
        <w:t xml:space="preserve"> vizsgát nem teljesíti a negyedik aktív félév utolsó napján, illetve azon a napon, amikor </w:t>
      </w:r>
      <w:r w:rsidR="00670710" w:rsidRPr="00E25B86">
        <w:rPr>
          <w:rFonts w:ascii="Times New Roman" w:hAnsi="Times New Roman" w:cs="Times New Roman"/>
          <w:sz w:val="24"/>
          <w:szCs w:val="24"/>
        </w:rPr>
        <w:t>a sikertelen komplex vizsga javí</w:t>
      </w:r>
      <w:r w:rsidRPr="00E25B86">
        <w:rPr>
          <w:rFonts w:ascii="Times New Roman" w:hAnsi="Times New Roman" w:cs="Times New Roman"/>
          <w:sz w:val="24"/>
          <w:szCs w:val="24"/>
        </w:rPr>
        <w:t>tóvizsgáját megkísérelte, de nem sikerült teljesítenie,</w:t>
      </w:r>
      <w:r w:rsidR="004823B6" w:rsidRPr="00E25B86">
        <w:rPr>
          <w:rFonts w:ascii="Times New Roman" w:hAnsi="Times New Roman" w:cs="Times New Roman"/>
          <w:sz w:val="24"/>
          <w:szCs w:val="24"/>
        </w:rPr>
        <w:t xml:space="preserve"> (EDSZ 10</w:t>
      </w:r>
      <w:r w:rsidR="00806F52" w:rsidRPr="00E25B86">
        <w:rPr>
          <w:rFonts w:ascii="Times New Roman" w:hAnsi="Times New Roman" w:cs="Times New Roman"/>
          <w:sz w:val="24"/>
          <w:szCs w:val="24"/>
        </w:rPr>
        <w:t>.</w:t>
      </w:r>
      <w:r w:rsidR="004823B6" w:rsidRPr="00E25B86">
        <w:rPr>
          <w:rFonts w:ascii="Times New Roman" w:hAnsi="Times New Roman" w:cs="Times New Roman"/>
          <w:sz w:val="24"/>
          <w:szCs w:val="24"/>
        </w:rPr>
        <w:t xml:space="preserve"> § 10</w:t>
      </w:r>
      <w:r w:rsidR="00806F52" w:rsidRPr="00E25B86">
        <w:rPr>
          <w:rFonts w:ascii="Times New Roman" w:hAnsi="Times New Roman" w:cs="Times New Roman"/>
          <w:sz w:val="24"/>
          <w:szCs w:val="24"/>
        </w:rPr>
        <w:t>.</w:t>
      </w:r>
      <w:r w:rsidR="004823B6" w:rsidRPr="00E25B86">
        <w:rPr>
          <w:rFonts w:ascii="Times New Roman" w:hAnsi="Times New Roman" w:cs="Times New Roman"/>
          <w:sz w:val="24"/>
          <w:szCs w:val="24"/>
        </w:rPr>
        <w:t xml:space="preserve"> h.</w:t>
      </w:r>
      <w:r w:rsidR="003A65D7" w:rsidRPr="00E25B86">
        <w:rPr>
          <w:rFonts w:ascii="Times New Roman" w:hAnsi="Times New Roman" w:cs="Times New Roman"/>
          <w:sz w:val="24"/>
          <w:szCs w:val="24"/>
        </w:rPr>
        <w:t>)</w:t>
      </w:r>
    </w:p>
    <w:p w14:paraId="42B19617" w14:textId="725FD710" w:rsidR="00912BED" w:rsidRPr="00E25B86" w:rsidRDefault="00912BED" w:rsidP="00CE6113">
      <w:pPr>
        <w:pStyle w:val="Listaszerbekezds"/>
        <w:numPr>
          <w:ilvl w:val="0"/>
          <w:numId w:val="8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5B86">
        <w:rPr>
          <w:rFonts w:ascii="Times New Roman" w:hAnsi="Times New Roman" w:cs="Times New Roman"/>
          <w:color w:val="000000"/>
          <w:sz w:val="24"/>
          <w:szCs w:val="24"/>
        </w:rPr>
        <w:t xml:space="preserve">a képzés nélkül </w:t>
      </w:r>
      <w:proofErr w:type="gramStart"/>
      <w:r w:rsidRPr="00E25B86">
        <w:rPr>
          <w:rFonts w:ascii="Times New Roman" w:hAnsi="Times New Roman" w:cs="Times New Roman"/>
          <w:color w:val="000000"/>
          <w:sz w:val="24"/>
          <w:szCs w:val="24"/>
        </w:rPr>
        <w:t>komplex</w:t>
      </w:r>
      <w:proofErr w:type="gramEnd"/>
      <w:r w:rsidRPr="00E25B86">
        <w:rPr>
          <w:rFonts w:ascii="Times New Roman" w:hAnsi="Times New Roman" w:cs="Times New Roman"/>
          <w:color w:val="000000"/>
          <w:sz w:val="24"/>
          <w:szCs w:val="24"/>
        </w:rPr>
        <w:t xml:space="preserve"> vizsgára bocsátott vizsgája sikertelen volt, a sikertelen vizsga (utóvizsga) napján.</w:t>
      </w:r>
    </w:p>
    <w:p w14:paraId="527A7683" w14:textId="77777777" w:rsidR="00EE31B6" w:rsidRPr="00E25B86" w:rsidRDefault="00EE31B6" w:rsidP="0059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215E99" w14:textId="77777777" w:rsidR="00EE31B6" w:rsidRPr="00E25B86" w:rsidRDefault="00EE31B6" w:rsidP="00EE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6F9B5" w14:textId="6F03B7AB" w:rsidR="00270BE9" w:rsidRPr="00E25B86" w:rsidRDefault="00270BE9" w:rsidP="00270BE9">
      <w:pPr>
        <w:pStyle w:val="Default"/>
        <w:rPr>
          <w:rFonts w:ascii="Times New Roman" w:hAnsi="Times New Roman" w:cs="Times New Roman"/>
          <w:color w:val="auto"/>
        </w:rPr>
      </w:pPr>
      <w:r w:rsidRPr="00E25B86">
        <w:rPr>
          <w:rFonts w:ascii="Times New Roman" w:hAnsi="Times New Roman" w:cs="Times New Roman"/>
          <w:color w:val="auto"/>
        </w:rPr>
        <w:t>A hallgatói jogviszony megszűnéséről a hallgató</w:t>
      </w:r>
      <w:r w:rsidR="00073AB5" w:rsidRPr="00E25B86">
        <w:rPr>
          <w:rFonts w:ascii="Times New Roman" w:hAnsi="Times New Roman" w:cs="Times New Roman"/>
          <w:color w:val="auto"/>
        </w:rPr>
        <w:t xml:space="preserve"> postai úton</w:t>
      </w:r>
      <w:r w:rsidRPr="00E25B86">
        <w:rPr>
          <w:rFonts w:ascii="Times New Roman" w:hAnsi="Times New Roman" w:cs="Times New Roman"/>
          <w:color w:val="auto"/>
        </w:rPr>
        <w:t xml:space="preserve"> keresztül kap értesítést. </w:t>
      </w:r>
    </w:p>
    <w:p w14:paraId="1E1684B3" w14:textId="77777777" w:rsidR="00EE31B6" w:rsidRPr="00E25B86" w:rsidRDefault="00EE31B6" w:rsidP="002C7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B86">
        <w:rPr>
          <w:rFonts w:ascii="Times New Roman" w:hAnsi="Times New Roman" w:cs="Times New Roman"/>
          <w:color w:val="000000"/>
          <w:sz w:val="24"/>
          <w:szCs w:val="24"/>
        </w:rPr>
        <w:t xml:space="preserve">Az a volt hallgató, akinek a jogviszonya a fentiek miatt szűnt meg, a doktori képzésben előzetesen részt nem vett személyekre vonatkozó szabályok szerint jelentkezhet ismét </w:t>
      </w:r>
      <w:proofErr w:type="gramStart"/>
      <w:r w:rsidRPr="00E25B86">
        <w:rPr>
          <w:rFonts w:ascii="Times New Roman" w:hAnsi="Times New Roman" w:cs="Times New Roman"/>
          <w:color w:val="000000"/>
          <w:sz w:val="24"/>
          <w:szCs w:val="24"/>
        </w:rPr>
        <w:t>komplex</w:t>
      </w:r>
      <w:proofErr w:type="gramEnd"/>
      <w:r w:rsidRPr="00E25B86">
        <w:rPr>
          <w:rFonts w:ascii="Times New Roman" w:hAnsi="Times New Roman" w:cs="Times New Roman"/>
          <w:color w:val="000000"/>
          <w:sz w:val="24"/>
          <w:szCs w:val="24"/>
        </w:rPr>
        <w:t xml:space="preserve"> vizsgára. Ha szervezett képzésben részt vett volt hallgató a hallgatói jogviszonya megszűnésétől számított 5 éven belül jelentkezik </w:t>
      </w:r>
      <w:proofErr w:type="gramStart"/>
      <w:r w:rsidRPr="00E25B86">
        <w:rPr>
          <w:rFonts w:ascii="Times New Roman" w:hAnsi="Times New Roman" w:cs="Times New Roman"/>
          <w:color w:val="000000"/>
          <w:sz w:val="24"/>
          <w:szCs w:val="24"/>
        </w:rPr>
        <w:t>komplex</w:t>
      </w:r>
      <w:proofErr w:type="gramEnd"/>
      <w:r w:rsidRPr="00E25B86">
        <w:rPr>
          <w:rFonts w:ascii="Times New Roman" w:hAnsi="Times New Roman" w:cs="Times New Roman"/>
          <w:color w:val="000000"/>
          <w:sz w:val="24"/>
          <w:szCs w:val="24"/>
        </w:rPr>
        <w:t xml:space="preserve"> vizsgára, </w:t>
      </w:r>
    </w:p>
    <w:p w14:paraId="60ED88E3" w14:textId="77777777" w:rsidR="00EE31B6" w:rsidRPr="00E25B86" w:rsidRDefault="00EE31B6" w:rsidP="00CE61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67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25B86">
        <w:rPr>
          <w:rFonts w:ascii="Times New Roman" w:hAnsi="Times New Roman" w:cs="Times New Roman"/>
          <w:color w:val="000000"/>
          <w:sz w:val="24"/>
          <w:szCs w:val="24"/>
        </w:rPr>
        <w:t xml:space="preserve">vele szemben nem kell alkalmazni az 5 éves előzetes időt, és nem kell ismét igazolni a doktori képzés felvételi követelményeinek való megfelelést, és </w:t>
      </w:r>
    </w:p>
    <w:p w14:paraId="13A95FB5" w14:textId="7D68F2DD" w:rsidR="00EE31B6" w:rsidRPr="00E25B86" w:rsidRDefault="00EE31B6" w:rsidP="00CE61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B86">
        <w:rPr>
          <w:rFonts w:ascii="Times New Roman" w:hAnsi="Times New Roman" w:cs="Times New Roman"/>
          <w:color w:val="000000"/>
          <w:sz w:val="24"/>
          <w:szCs w:val="24"/>
        </w:rPr>
        <w:t>értékelni kell a doktori iskolában folytatott</w:t>
      </w:r>
      <w:r w:rsidR="00CE6113">
        <w:rPr>
          <w:rFonts w:ascii="Times New Roman" w:hAnsi="Times New Roman" w:cs="Times New Roman"/>
          <w:color w:val="000000"/>
          <w:sz w:val="24"/>
          <w:szCs w:val="24"/>
        </w:rPr>
        <w:t xml:space="preserve"> korábbi tanulmányi és kutatási t</w:t>
      </w:r>
      <w:r w:rsidRPr="00E25B86">
        <w:rPr>
          <w:rFonts w:ascii="Times New Roman" w:hAnsi="Times New Roman" w:cs="Times New Roman"/>
          <w:color w:val="000000"/>
          <w:sz w:val="24"/>
          <w:szCs w:val="24"/>
        </w:rPr>
        <w:t xml:space="preserve">evékenységét is. </w:t>
      </w:r>
    </w:p>
    <w:p w14:paraId="63C9642A" w14:textId="3A8365AA" w:rsidR="00EE31B6" w:rsidRDefault="00EE31B6" w:rsidP="00EE31B6">
      <w:pPr>
        <w:rPr>
          <w:rFonts w:ascii="Times New Roman" w:hAnsi="Times New Roman" w:cs="Times New Roman"/>
          <w:strike/>
          <w:sz w:val="24"/>
          <w:szCs w:val="24"/>
        </w:rPr>
      </w:pPr>
    </w:p>
    <w:p w14:paraId="5DE00E56" w14:textId="7792E270" w:rsidR="00CE6113" w:rsidRDefault="00CE6113" w:rsidP="00EE31B6">
      <w:pPr>
        <w:rPr>
          <w:rFonts w:ascii="Times New Roman" w:hAnsi="Times New Roman" w:cs="Times New Roman"/>
          <w:strike/>
          <w:sz w:val="24"/>
          <w:szCs w:val="24"/>
        </w:rPr>
      </w:pPr>
    </w:p>
    <w:p w14:paraId="5905E3CA" w14:textId="5FD3BB6F" w:rsidR="00CE6113" w:rsidRPr="00E25B86" w:rsidRDefault="00CE6113" w:rsidP="00EE31B6">
      <w:pPr>
        <w:rPr>
          <w:rFonts w:ascii="Times New Roman" w:hAnsi="Times New Roman" w:cs="Times New Roman"/>
          <w:strike/>
          <w:sz w:val="24"/>
          <w:szCs w:val="24"/>
        </w:rPr>
      </w:pPr>
    </w:p>
    <w:sectPr w:rsidR="00CE6113" w:rsidRPr="00E25B86" w:rsidSect="00C64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4E87E" w14:textId="77777777" w:rsidR="00C640FD" w:rsidRDefault="00C640FD" w:rsidP="004823B6">
      <w:pPr>
        <w:spacing w:after="0" w:line="240" w:lineRule="auto"/>
      </w:pPr>
      <w:r>
        <w:separator/>
      </w:r>
    </w:p>
  </w:endnote>
  <w:endnote w:type="continuationSeparator" w:id="0">
    <w:p w14:paraId="7687C8DA" w14:textId="77777777" w:rsidR="00C640FD" w:rsidRDefault="00C640FD" w:rsidP="0048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644A9" w14:textId="77777777" w:rsidR="00C640FD" w:rsidRDefault="00C640FD" w:rsidP="004823B6">
      <w:pPr>
        <w:spacing w:after="0" w:line="240" w:lineRule="auto"/>
      </w:pPr>
      <w:r>
        <w:separator/>
      </w:r>
    </w:p>
  </w:footnote>
  <w:footnote w:type="continuationSeparator" w:id="0">
    <w:p w14:paraId="479FE5BF" w14:textId="77777777" w:rsidR="00C640FD" w:rsidRDefault="00C640FD" w:rsidP="004823B6">
      <w:pPr>
        <w:spacing w:after="0" w:line="240" w:lineRule="auto"/>
      </w:pPr>
      <w:r>
        <w:continuationSeparator/>
      </w:r>
    </w:p>
  </w:footnote>
  <w:footnote w:id="1">
    <w:p w14:paraId="6FD72BEA" w14:textId="77777777" w:rsidR="00182CEE" w:rsidRDefault="00182CEE" w:rsidP="00182CEE">
      <w:pPr>
        <w:pStyle w:val="Lbjegyzetszveg"/>
      </w:pPr>
      <w:r>
        <w:rPr>
          <w:rStyle w:val="Lbjegyzet-hivatkozs"/>
        </w:rPr>
        <w:footnoteRef/>
      </w:r>
      <w:r>
        <w:t xml:space="preserve"> 2023</w:t>
      </w:r>
      <w:r w:rsidRPr="00610F39">
        <w:t xml:space="preserve">. </w:t>
      </w:r>
      <w:r>
        <w:t>március 16-tó</w:t>
      </w:r>
      <w:r w:rsidRPr="00610F39">
        <w:t xml:space="preserve">l hatályos </w:t>
      </w:r>
      <w:r>
        <w:t xml:space="preserve">2023/18. </w:t>
      </w:r>
      <w:r w:rsidRPr="00911F50">
        <w:t>sz. DHT határozat</w:t>
      </w:r>
      <w:r>
        <w:t xml:space="preserve"> alapján</w:t>
      </w:r>
      <w:r w:rsidRPr="00911F50">
        <w:t>.</w:t>
      </w:r>
    </w:p>
  </w:footnote>
  <w:footnote w:id="2">
    <w:p w14:paraId="2CBCA100" w14:textId="77777777" w:rsidR="00182CEE" w:rsidRDefault="00182CEE" w:rsidP="00182CEE">
      <w:pPr>
        <w:pStyle w:val="Lbjegyzetszveg"/>
      </w:pPr>
      <w:r>
        <w:rPr>
          <w:rStyle w:val="Lbjegyzet-hivatkozs"/>
        </w:rPr>
        <w:footnoteRef/>
      </w:r>
      <w:r>
        <w:t xml:space="preserve"> 2023</w:t>
      </w:r>
      <w:r w:rsidRPr="00610F39">
        <w:t xml:space="preserve">. </w:t>
      </w:r>
      <w:r>
        <w:t>május 3-tó</w:t>
      </w:r>
      <w:r w:rsidRPr="00610F39">
        <w:t xml:space="preserve">l hatályos </w:t>
      </w:r>
      <w:r>
        <w:t xml:space="preserve">2023/26. </w:t>
      </w:r>
      <w:r w:rsidRPr="00911F50">
        <w:t>sz. DHT határozat</w:t>
      </w:r>
      <w:r>
        <w:t xml:space="preserve"> alapján</w:t>
      </w:r>
      <w:r w:rsidRPr="00911F50">
        <w:t>.</w:t>
      </w:r>
    </w:p>
  </w:footnote>
  <w:footnote w:id="3">
    <w:p w14:paraId="1BFF56CC" w14:textId="2A4E432C" w:rsidR="00A61C7B" w:rsidRDefault="00A61C7B">
      <w:pPr>
        <w:pStyle w:val="Lbjegyzetszveg"/>
      </w:pPr>
      <w:r>
        <w:rPr>
          <w:rStyle w:val="Lbjegyzet-hivatkozs"/>
        </w:rPr>
        <w:footnoteRef/>
      </w:r>
      <w:r>
        <w:t xml:space="preserve"> Ld. a DHT 2021/47. sz. határozattal előírt követelményeket: </w:t>
      </w:r>
      <w:hyperlink r:id="rId1" w:history="1">
        <w:r w:rsidR="00EA67A6" w:rsidRPr="007C2ECE">
          <w:rPr>
            <w:rStyle w:val="Hiperhivatkozs"/>
          </w:rPr>
          <w:t>http://jak.ppke.hu/uploads/articles/1118980/file/Publik%C3%A1ci%C3%B3s%20k%C3%B6vetelm%C3%A9ny%202021.09.pdf</w:t>
        </w:r>
      </w:hyperlink>
    </w:p>
    <w:p w14:paraId="1C8F60B0" w14:textId="77777777" w:rsidR="00EA67A6" w:rsidRDefault="00EA67A6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B2A"/>
    <w:multiLevelType w:val="hybridMultilevel"/>
    <w:tmpl w:val="DA92CE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F70"/>
    <w:multiLevelType w:val="hybridMultilevel"/>
    <w:tmpl w:val="274A8ABE"/>
    <w:lvl w:ilvl="0" w:tplc="F0D0EC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751"/>
    <w:multiLevelType w:val="hybridMultilevel"/>
    <w:tmpl w:val="803E6948"/>
    <w:lvl w:ilvl="0" w:tplc="CAE2DD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19E9"/>
    <w:multiLevelType w:val="hybridMultilevel"/>
    <w:tmpl w:val="D854A6D4"/>
    <w:lvl w:ilvl="0" w:tplc="F6E2C0D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A024B"/>
    <w:multiLevelType w:val="hybridMultilevel"/>
    <w:tmpl w:val="30C2C8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F5E"/>
    <w:multiLevelType w:val="hybridMultilevel"/>
    <w:tmpl w:val="48FC6664"/>
    <w:lvl w:ilvl="0" w:tplc="122A4632">
      <w:start w:val="50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2E90C18"/>
    <w:multiLevelType w:val="hybridMultilevel"/>
    <w:tmpl w:val="D15C64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3018"/>
    <w:multiLevelType w:val="hybridMultilevel"/>
    <w:tmpl w:val="2B6C2F46"/>
    <w:lvl w:ilvl="0" w:tplc="70529302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D050DF"/>
    <w:multiLevelType w:val="hybridMultilevel"/>
    <w:tmpl w:val="AD54F8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23A5B8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0C9726">
      <w:start w:val="1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04BE0"/>
    <w:multiLevelType w:val="hybridMultilevel"/>
    <w:tmpl w:val="76FAAFAA"/>
    <w:lvl w:ilvl="0" w:tplc="8C9CA228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73322A9"/>
    <w:multiLevelType w:val="multilevel"/>
    <w:tmpl w:val="4B964F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6146A12"/>
    <w:multiLevelType w:val="hybridMultilevel"/>
    <w:tmpl w:val="67CECC72"/>
    <w:lvl w:ilvl="0" w:tplc="31722C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B6"/>
    <w:rsid w:val="00027524"/>
    <w:rsid w:val="00073AB5"/>
    <w:rsid w:val="00081F44"/>
    <w:rsid w:val="00091473"/>
    <w:rsid w:val="000A73AA"/>
    <w:rsid w:val="000D4E1A"/>
    <w:rsid w:val="000D6B9D"/>
    <w:rsid w:val="00170917"/>
    <w:rsid w:val="00182CEE"/>
    <w:rsid w:val="001937E2"/>
    <w:rsid w:val="00194748"/>
    <w:rsid w:val="001A2484"/>
    <w:rsid w:val="001D313F"/>
    <w:rsid w:val="00204C49"/>
    <w:rsid w:val="00216DB8"/>
    <w:rsid w:val="002234E5"/>
    <w:rsid w:val="00226849"/>
    <w:rsid w:val="002576B9"/>
    <w:rsid w:val="00270BE9"/>
    <w:rsid w:val="002C70A0"/>
    <w:rsid w:val="0030427E"/>
    <w:rsid w:val="00306746"/>
    <w:rsid w:val="0031060E"/>
    <w:rsid w:val="00362860"/>
    <w:rsid w:val="003A65D7"/>
    <w:rsid w:val="003C4572"/>
    <w:rsid w:val="003F6707"/>
    <w:rsid w:val="004036F3"/>
    <w:rsid w:val="00430998"/>
    <w:rsid w:val="004823B6"/>
    <w:rsid w:val="004B70F1"/>
    <w:rsid w:val="004B7FB4"/>
    <w:rsid w:val="004C2F5A"/>
    <w:rsid w:val="004D0B25"/>
    <w:rsid w:val="005064FC"/>
    <w:rsid w:val="00590572"/>
    <w:rsid w:val="005B5A13"/>
    <w:rsid w:val="005C4DF6"/>
    <w:rsid w:val="005C5610"/>
    <w:rsid w:val="005C561E"/>
    <w:rsid w:val="006519BC"/>
    <w:rsid w:val="00670710"/>
    <w:rsid w:val="00675E41"/>
    <w:rsid w:val="006A774C"/>
    <w:rsid w:val="006B4D44"/>
    <w:rsid w:val="006F5FA4"/>
    <w:rsid w:val="00700E78"/>
    <w:rsid w:val="00717876"/>
    <w:rsid w:val="00722D96"/>
    <w:rsid w:val="007435ED"/>
    <w:rsid w:val="00747A67"/>
    <w:rsid w:val="007516EC"/>
    <w:rsid w:val="00760F4A"/>
    <w:rsid w:val="00767644"/>
    <w:rsid w:val="00773A7F"/>
    <w:rsid w:val="007F138B"/>
    <w:rsid w:val="00806F52"/>
    <w:rsid w:val="008102C0"/>
    <w:rsid w:val="008118F5"/>
    <w:rsid w:val="00816C4A"/>
    <w:rsid w:val="008A2797"/>
    <w:rsid w:val="008C03BC"/>
    <w:rsid w:val="008C128E"/>
    <w:rsid w:val="008C786D"/>
    <w:rsid w:val="00912BED"/>
    <w:rsid w:val="00940A3C"/>
    <w:rsid w:val="009446F7"/>
    <w:rsid w:val="00953B0F"/>
    <w:rsid w:val="009D22C2"/>
    <w:rsid w:val="009E3A0D"/>
    <w:rsid w:val="00A4392E"/>
    <w:rsid w:val="00A551E1"/>
    <w:rsid w:val="00A61C7B"/>
    <w:rsid w:val="00B02F46"/>
    <w:rsid w:val="00B17AD4"/>
    <w:rsid w:val="00B60AC7"/>
    <w:rsid w:val="00B63339"/>
    <w:rsid w:val="00B9416D"/>
    <w:rsid w:val="00BF0A70"/>
    <w:rsid w:val="00C23D34"/>
    <w:rsid w:val="00C640FD"/>
    <w:rsid w:val="00CB09AC"/>
    <w:rsid w:val="00CD0A8C"/>
    <w:rsid w:val="00CE600E"/>
    <w:rsid w:val="00CE6113"/>
    <w:rsid w:val="00D42469"/>
    <w:rsid w:val="00D62E98"/>
    <w:rsid w:val="00D75C7B"/>
    <w:rsid w:val="00D84481"/>
    <w:rsid w:val="00D94B06"/>
    <w:rsid w:val="00D968E1"/>
    <w:rsid w:val="00DD6C7A"/>
    <w:rsid w:val="00DE2F7A"/>
    <w:rsid w:val="00DF0BE8"/>
    <w:rsid w:val="00E03D11"/>
    <w:rsid w:val="00E142EC"/>
    <w:rsid w:val="00E203B0"/>
    <w:rsid w:val="00E25B86"/>
    <w:rsid w:val="00E31E9E"/>
    <w:rsid w:val="00E36472"/>
    <w:rsid w:val="00E423DA"/>
    <w:rsid w:val="00E43752"/>
    <w:rsid w:val="00E6170B"/>
    <w:rsid w:val="00E81BC5"/>
    <w:rsid w:val="00EA67A6"/>
    <w:rsid w:val="00EE31B6"/>
    <w:rsid w:val="00F3229B"/>
    <w:rsid w:val="00F34962"/>
    <w:rsid w:val="00F56B86"/>
    <w:rsid w:val="00F57432"/>
    <w:rsid w:val="00F74081"/>
    <w:rsid w:val="00F76D6D"/>
    <w:rsid w:val="00F7714F"/>
    <w:rsid w:val="00FB0E61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2A9C"/>
  <w15:chartTrackingRefBased/>
  <w15:docId w15:val="{173E9029-9C35-4A38-88D0-E1E08F65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E31B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E31B6"/>
    <w:pPr>
      <w:ind w:left="720"/>
      <w:contextualSpacing/>
    </w:pPr>
  </w:style>
  <w:style w:type="paragraph" w:styleId="Nincstrkz">
    <w:name w:val="No Spacing"/>
    <w:uiPriority w:val="1"/>
    <w:qFormat/>
    <w:rsid w:val="00EE31B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70B"/>
    <w:rPr>
      <w:rFonts w:ascii="Segoe UI" w:hAnsi="Segoe UI" w:cs="Segoe UI"/>
      <w:sz w:val="18"/>
      <w:szCs w:val="18"/>
    </w:rPr>
  </w:style>
  <w:style w:type="paragraph" w:customStyle="1" w:styleId="bekezd">
    <w:name w:val="bekezd"/>
    <w:basedOn w:val="Norml"/>
    <w:rsid w:val="004823B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482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4823B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823B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574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74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74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74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743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47A67"/>
    <w:pPr>
      <w:spacing w:after="0" w:line="240" w:lineRule="auto"/>
    </w:pPr>
  </w:style>
  <w:style w:type="character" w:customStyle="1" w:styleId="object">
    <w:name w:val="object"/>
    <w:basedOn w:val="Bekezdsalapbettpusa"/>
    <w:rsid w:val="00FB0E61"/>
  </w:style>
  <w:style w:type="character" w:styleId="Kiemels">
    <w:name w:val="Emphasis"/>
    <w:basedOn w:val="Bekezdsalapbettpusa"/>
    <w:uiPriority w:val="20"/>
    <w:qFormat/>
    <w:rsid w:val="00FB0E61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937E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70917"/>
    <w:rPr>
      <w:color w:val="954F72" w:themeColor="followedHyperlink"/>
      <w:u w:val="single"/>
    </w:rPr>
  </w:style>
  <w:style w:type="paragraph" w:customStyle="1" w:styleId="ydpf595f85emsonormal">
    <w:name w:val="ydpf595f85emsonormal"/>
    <w:basedOn w:val="Norml"/>
    <w:rsid w:val="001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jak.ppke.hu/uploads/articles/1118980/file/Publik%C3%A1ci%C3%B3s%20k%C3%B6vetelm%C3%A9ny%202021.0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9FA9-9860-4D31-9586-D452C390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10329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2024-04-19T04:49:00Z</dcterms:created>
  <dcterms:modified xsi:type="dcterms:W3CDTF">2024-04-19T04:49:00Z</dcterms:modified>
</cp:coreProperties>
</file>