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8E" w:rsidRDefault="001D6E8E" w:rsidP="004307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</w:rPr>
        <w:t>A devianciák fogalma, fajtái, elméletei</w:t>
      </w:r>
    </w:p>
    <w:p w:rsidR="001D6E8E" w:rsidRPr="00A07A5B" w:rsidRDefault="001D6E8E" w:rsidP="001D6E8E">
      <w:pPr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</w:rPr>
        <w:t xml:space="preserve">Devianciák: </w:t>
      </w:r>
      <w:r w:rsidRPr="00A07A5B">
        <w:rPr>
          <w:rFonts w:ascii="Times New Roman" w:hAnsi="Times New Roman" w:cs="Times New Roman"/>
          <w:sz w:val="24"/>
          <w:szCs w:val="24"/>
        </w:rPr>
        <w:t xml:space="preserve">az átlagostól, az uralkodó normáktól, az elvárt és még tolerálható magatartási formáktól eltérő viselkedések halmaza. </w:t>
      </w:r>
      <w:r w:rsidR="00DD5825">
        <w:rPr>
          <w:rFonts w:ascii="Times New Roman" w:hAnsi="Times New Roman" w:cs="Times New Roman"/>
          <w:sz w:val="24"/>
          <w:szCs w:val="24"/>
        </w:rPr>
        <w:t>Valamilyen jogi vagy más társadalmi normába ütköző magatartási forma.</w:t>
      </w:r>
    </w:p>
    <w:p w:rsidR="001D6E8E" w:rsidRPr="00A07A5B" w:rsidRDefault="001D6E8E" w:rsidP="001D6E8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a deviáns magatartássá nyilvánítás mindig a társadalmi értékítélettől függ, ezért történelmi korhoz köthető, földrajzi, kulturális meghatározottsága van</w:t>
      </w:r>
    </w:p>
    <w:p w:rsidR="001D6E8E" w:rsidRPr="00A07A5B" w:rsidRDefault="001D6E8E" w:rsidP="001D6E8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tehát a társadalom dönti el, hogy mely magatartásokat tűr el vagy tilalmaz</w:t>
      </w:r>
    </w:p>
    <w:p w:rsidR="001D6E8E" w:rsidRPr="00A07A5B" w:rsidRDefault="001D6E8E" w:rsidP="001D6E8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társadalompolitika szempontjából azok a magatartások relevánsak, amelyek </w:t>
      </w:r>
      <w:r w:rsidRPr="00E6684A">
        <w:rPr>
          <w:rFonts w:ascii="Times New Roman" w:hAnsi="Times New Roman" w:cs="Times New Roman"/>
          <w:b/>
          <w:i/>
          <w:sz w:val="24"/>
          <w:szCs w:val="24"/>
        </w:rPr>
        <w:t>ön- és/vagy közveszélyesek és az adott társadalmi viszonyok között intézményes reakciókat váltanak ki</w:t>
      </w:r>
      <w:r w:rsidRPr="00A07A5B">
        <w:rPr>
          <w:rFonts w:ascii="Times New Roman" w:hAnsi="Times New Roman" w:cs="Times New Roman"/>
          <w:sz w:val="24"/>
          <w:szCs w:val="24"/>
        </w:rPr>
        <w:t>;</w:t>
      </w:r>
    </w:p>
    <w:p w:rsidR="001D6E8E" w:rsidRPr="00A07A5B" w:rsidRDefault="001D6E8E" w:rsidP="001D6E8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ezek az intézményes reakciók általában beavatkozások, amelyek lehetnek </w:t>
      </w:r>
      <w:r w:rsidRPr="00E6684A">
        <w:rPr>
          <w:rFonts w:ascii="Times New Roman" w:hAnsi="Times New Roman" w:cs="Times New Roman"/>
          <w:b/>
          <w:i/>
          <w:sz w:val="24"/>
          <w:szCs w:val="24"/>
        </w:rPr>
        <w:t>gyógyító, kezelő, nevelő, büntető jellegűek</w:t>
      </w:r>
      <w:r w:rsidRPr="00A07A5B">
        <w:rPr>
          <w:rFonts w:ascii="Times New Roman" w:hAnsi="Times New Roman" w:cs="Times New Roman"/>
          <w:sz w:val="24"/>
          <w:szCs w:val="24"/>
        </w:rPr>
        <w:t>.</w:t>
      </w:r>
    </w:p>
    <w:p w:rsidR="001D6E8E" w:rsidRPr="00A07A5B" w:rsidRDefault="001D6E8E" w:rsidP="001D6E8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fontos garanciális szempont, hogy a beavatkozás során mennyiben tartják tiszteletben az emberi szabadságjogokat, ill. az emberi méltóságot</w:t>
      </w:r>
    </w:p>
    <w:p w:rsidR="001D6E8E" w:rsidRPr="00A07A5B" w:rsidRDefault="001D6E8E" w:rsidP="001D6E8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így a politikai értékválasztás mentén dől el, hogy az államhatalom mennyiben szól bele a jogviszonyokba, hogyan szankcionálja a jogsérelmeket; a büntetés a beavatkozás leghagyományosabb, de egyben a legvégsőbb eszköze</w:t>
      </w:r>
    </w:p>
    <w:p w:rsidR="001D6E8E" w:rsidRDefault="001D6E8E" w:rsidP="001D6E8E">
      <w:pPr>
        <w:rPr>
          <w:rFonts w:ascii="Times New Roman" w:hAnsi="Times New Roman" w:cs="Times New Roman"/>
          <w:sz w:val="24"/>
          <w:szCs w:val="24"/>
        </w:rPr>
      </w:pPr>
    </w:p>
    <w:p w:rsidR="001D6E8E" w:rsidRDefault="001D6E8E" w:rsidP="001D6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Utalnék </w:t>
      </w:r>
      <w:proofErr w:type="spellStart"/>
      <w:r>
        <w:rPr>
          <w:rFonts w:ascii="Times New Roman" w:hAnsi="Times New Roman" w:cs="Times New Roman"/>
          <w:sz w:val="24"/>
          <w:szCs w:val="24"/>
        </w:rPr>
        <w:t>Durkheimre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deviancia jelensége egy társadalomban normális. A közösség számára iránymutatás, hogy mit szabad és mit nem, ill. a büntetés erősíti a normakövetést és a kohéziót. </w:t>
      </w:r>
    </w:p>
    <w:p w:rsidR="001D6E8E" w:rsidRDefault="001D6E8E" w:rsidP="001D6E8E">
      <w:pPr>
        <w:rPr>
          <w:rFonts w:ascii="Times New Roman" w:hAnsi="Times New Roman" w:cs="Times New Roman"/>
          <w:sz w:val="24"/>
          <w:szCs w:val="24"/>
        </w:rPr>
      </w:pPr>
      <w:r w:rsidRPr="00E6684A">
        <w:rPr>
          <w:rFonts w:ascii="Times New Roman" w:hAnsi="Times New Roman" w:cs="Times New Roman"/>
          <w:b/>
          <w:sz w:val="24"/>
          <w:szCs w:val="24"/>
        </w:rPr>
        <w:t>Deviancia modern fogalma</w:t>
      </w:r>
      <w:r>
        <w:rPr>
          <w:rFonts w:ascii="Times New Roman" w:hAnsi="Times New Roman" w:cs="Times New Roman"/>
          <w:b/>
          <w:sz w:val="24"/>
          <w:szCs w:val="24"/>
        </w:rPr>
        <w:t xml:space="preserve"> tehát</w:t>
      </w:r>
      <w:r w:rsidRPr="00E6684A">
        <w:rPr>
          <w:rFonts w:ascii="Times New Roman" w:hAnsi="Times New Roman" w:cs="Times New Roman"/>
          <w:b/>
          <w:sz w:val="24"/>
          <w:szCs w:val="24"/>
        </w:rPr>
        <w:t>:</w:t>
      </w:r>
      <w:r w:rsidRPr="00E6684A">
        <w:rPr>
          <w:rFonts w:ascii="Times New Roman" w:hAnsi="Times New Roman" w:cs="Times New Roman"/>
          <w:sz w:val="24"/>
          <w:szCs w:val="24"/>
        </w:rPr>
        <w:t xml:space="preserve"> „az átlagostól, az uralkodó normáktól, az elvárt és még tolerált magatartási formáktól eltérő olyan ön- és/vagy közveszélyes magatartások halmaza, amely a többségi társadalom oly mértékű erkölcsi rosszallását váltja ki, hogy a féken tartásukra – a szaktudományok fejlettségének és az uralkodó felfogásoknak megfelelő – intézményes reakciókat rendszeresít.”</w:t>
      </w:r>
    </w:p>
    <w:p w:rsidR="001D6E8E" w:rsidRPr="00E6684A" w:rsidRDefault="001D6E8E" w:rsidP="001D6E8E">
      <w:pPr>
        <w:rPr>
          <w:rFonts w:ascii="Times New Roman" w:hAnsi="Times New Roman" w:cs="Times New Roman"/>
          <w:sz w:val="24"/>
          <w:szCs w:val="24"/>
        </w:rPr>
      </w:pPr>
      <w:r w:rsidRPr="00E6684A">
        <w:rPr>
          <w:rFonts w:ascii="Times New Roman" w:hAnsi="Times New Roman" w:cs="Times New Roman"/>
          <w:b/>
          <w:sz w:val="24"/>
          <w:szCs w:val="24"/>
        </w:rPr>
        <w:t xml:space="preserve">Devianciakontroll: </w:t>
      </w:r>
      <w:r>
        <w:rPr>
          <w:rFonts w:ascii="Times New Roman" w:hAnsi="Times New Roman" w:cs="Times New Roman"/>
          <w:sz w:val="24"/>
          <w:szCs w:val="24"/>
        </w:rPr>
        <w:t>célzatos intézkedések és intézményes reakcióknak az összessége, amelyek arra hivatottak, hogy az ön- és/vagy közveszélyes jelenségek káros következményeit csökkentsék és karbantartsák, ill. javítsák a társadalom önvédelmi képességét.</w:t>
      </w:r>
    </w:p>
    <w:p w:rsidR="001D6E8E" w:rsidRPr="00A07A5B" w:rsidRDefault="001D6E8E" w:rsidP="001D6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1B7">
        <w:rPr>
          <w:rFonts w:ascii="Times New Roman" w:hAnsi="Times New Roman" w:cs="Times New Roman"/>
          <w:b/>
          <w:i/>
          <w:sz w:val="24"/>
          <w:szCs w:val="24"/>
        </w:rPr>
        <w:t>Mikor érzik úgy a társadalom tagjai, hogy szükség van intézményes beavatkozásra?</w:t>
      </w:r>
      <w:r w:rsidRPr="00A07A5B">
        <w:rPr>
          <w:rFonts w:ascii="Times New Roman" w:hAnsi="Times New Roman" w:cs="Times New Roman"/>
          <w:sz w:val="24"/>
          <w:szCs w:val="24"/>
        </w:rPr>
        <w:t xml:space="preserve"> A reagálás több tényezőtől függ:</w:t>
      </w:r>
    </w:p>
    <w:p w:rsidR="001D6E8E" w:rsidRPr="00A07A5B" w:rsidRDefault="001D6E8E" w:rsidP="001D6E8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a társadalom toleranciaképességétől</w:t>
      </w:r>
    </w:p>
    <w:p w:rsidR="001D6E8E" w:rsidRPr="00A07A5B" w:rsidRDefault="001D6E8E" w:rsidP="001D6E8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a demokratikus hagyományoktól</w:t>
      </w:r>
    </w:p>
    <w:p w:rsidR="001D6E8E" w:rsidRPr="00A07A5B" w:rsidRDefault="001D6E8E" w:rsidP="001D6E8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a szaktudományok fejlettségétől</w:t>
      </w:r>
    </w:p>
    <w:p w:rsidR="001D6E8E" w:rsidRPr="00A07A5B" w:rsidRDefault="001D6E8E" w:rsidP="001D6E8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és a rendelkezésre álló eszközökből mit választ ki a szakpolitika vagy a hatalmi politika</w:t>
      </w:r>
    </w:p>
    <w:p w:rsidR="001D6E8E" w:rsidRPr="00A07A5B" w:rsidRDefault="001D6E8E" w:rsidP="001D6E8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anyagi lehetőségek</w:t>
      </w:r>
    </w:p>
    <w:p w:rsidR="001D6E8E" w:rsidRPr="00A07A5B" w:rsidRDefault="001D6E8E" w:rsidP="001D6E8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az intézmények mennyiben képesek kezelni a kialakult helyzetet</w:t>
      </w:r>
    </w:p>
    <w:p w:rsidR="001D6E8E" w:rsidRPr="00A07A5B" w:rsidRDefault="001D6E8E" w:rsidP="001D6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Devianciák: bűnözés, öngyilkosság, alkoholizmus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kábszerfogyasztás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prostitúció; </w:t>
      </w:r>
      <w:proofErr w:type="spellStart"/>
      <w:r>
        <w:rPr>
          <w:rFonts w:ascii="Times New Roman" w:hAnsi="Times New Roman" w:cs="Times New Roman"/>
          <w:sz w:val="24"/>
          <w:szCs w:val="24"/>
        </w:rPr>
        <w:t>Durkheim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korában az elmebetegségek, homoszexualitás is.</w:t>
      </w:r>
    </w:p>
    <w:p w:rsidR="001D6E8E" w:rsidRPr="001D6E8E" w:rsidRDefault="001D6E8E" w:rsidP="001D6E8E">
      <w:pPr>
        <w:pStyle w:val="Listaszerbekezds"/>
        <w:numPr>
          <w:ilvl w:val="0"/>
          <w:numId w:val="1"/>
        </w:numPr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1D6E8E">
        <w:rPr>
          <w:rFonts w:ascii="Times New Roman" w:hAnsi="Times New Roman" w:cs="Times New Roman"/>
          <w:sz w:val="24"/>
          <w:szCs w:val="24"/>
        </w:rPr>
        <w:lastRenderedPageBreak/>
        <w:t xml:space="preserve">Önmagában egy deviánsnak tartott magatartás csökkenése (pl.: öngyilkosság) még nem jelentheti, hogy megnyugodjunk.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D6E8E">
        <w:rPr>
          <w:rFonts w:ascii="Times New Roman" w:hAnsi="Times New Roman" w:cs="Times New Roman"/>
          <w:sz w:val="24"/>
          <w:szCs w:val="24"/>
        </w:rPr>
        <w:t>SMERNI KELL EGY DEVIÁNS VISELKEDÉSFORMÁVAL KAPCSOLATOS STRUKTÚRÁT, ANNAK BELSŐ SZERKEZETÉT ahhoz, hogy hatékony beavatkozást lehessen kidolgozni.</w:t>
      </w:r>
    </w:p>
    <w:p w:rsidR="001D6E8E" w:rsidRPr="00A07A5B" w:rsidRDefault="001D6E8E" w:rsidP="001D6E8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 xml:space="preserve">a devianciák nem egyformán érintik a különböző társadalmi rétegeket. A hátrányos helyzetben élőknél sokkal gyakoribb (erőszakos és vagyon elleni </w:t>
      </w:r>
      <w:proofErr w:type="spellStart"/>
      <w:r w:rsidRPr="00A07A5B">
        <w:rPr>
          <w:rFonts w:ascii="Times New Roman" w:hAnsi="Times New Roman" w:cs="Times New Roman"/>
          <w:sz w:val="24"/>
          <w:szCs w:val="24"/>
        </w:rPr>
        <w:t>bcs-ek</w:t>
      </w:r>
      <w:proofErr w:type="spellEnd"/>
      <w:r w:rsidRPr="00A07A5B">
        <w:rPr>
          <w:rFonts w:ascii="Times New Roman" w:hAnsi="Times New Roman" w:cs="Times New Roman"/>
          <w:sz w:val="24"/>
          <w:szCs w:val="24"/>
        </w:rPr>
        <w:t>, alkoholizmus, mentális betegségek, stb.) és amíg nem érintik a társadalom magasabb rétegeit (mértékadó rétegét, azaz a középosztályt), addig nem érzik szükségét a beavatkozásnak.</w:t>
      </w:r>
    </w:p>
    <w:p w:rsidR="001D6E8E" w:rsidRPr="00A07A5B" w:rsidRDefault="001D6E8E" w:rsidP="001D6E8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bizonyos intézmények a káros, önpusztító esetek, folyamatok eltitkolására ösztönözhetnek (Pl. a biztosító nem fizeti ki az életbiztosítást, ha öngyilkosság történt), ezáltal bizonyos cselekmények, devianciák látenciában maradnak</w:t>
      </w:r>
    </w:p>
    <w:p w:rsidR="001D6E8E" w:rsidRPr="00A07A5B" w:rsidRDefault="001D6E8E" w:rsidP="001D6E8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az egyes deviáns magatartások egymást erősítik, ezért összefüggéseiben kell vizsgálni ezeket</w:t>
      </w:r>
    </w:p>
    <w:p w:rsidR="001D6E8E" w:rsidRDefault="001D6E8E" w:rsidP="001D6E8E">
      <w:pPr>
        <w:rPr>
          <w:rFonts w:ascii="Times New Roman" w:hAnsi="Times New Roman" w:cs="Times New Roman"/>
          <w:sz w:val="24"/>
          <w:szCs w:val="24"/>
        </w:rPr>
      </w:pPr>
    </w:p>
    <w:p w:rsidR="001D6E8E" w:rsidRPr="00A07A5B" w:rsidRDefault="001D6E8E" w:rsidP="001D6E8E">
      <w:pPr>
        <w:rPr>
          <w:rFonts w:ascii="Times New Roman" w:hAnsi="Times New Roman" w:cs="Times New Roman"/>
          <w:b/>
          <w:sz w:val="24"/>
          <w:szCs w:val="24"/>
        </w:rPr>
      </w:pPr>
      <w:r w:rsidRPr="00A07A5B">
        <w:rPr>
          <w:rFonts w:ascii="Times New Roman" w:hAnsi="Times New Roman" w:cs="Times New Roman"/>
          <w:b/>
          <w:sz w:val="24"/>
          <w:szCs w:val="24"/>
        </w:rPr>
        <w:t>A deviancia fajtái</w:t>
      </w:r>
      <w:r>
        <w:rPr>
          <w:rFonts w:ascii="Times New Roman" w:hAnsi="Times New Roman" w:cs="Times New Roman"/>
          <w:b/>
          <w:sz w:val="24"/>
          <w:szCs w:val="24"/>
        </w:rPr>
        <w:t xml:space="preserve"> a társadalmi reakciók alapján</w:t>
      </w:r>
    </w:p>
    <w:p w:rsidR="001D6E8E" w:rsidRDefault="001D6E8E" w:rsidP="001D6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Tiltott</w:t>
      </w:r>
      <w:r>
        <w:rPr>
          <w:rFonts w:ascii="Times New Roman" w:hAnsi="Times New Roman" w:cs="Times New Roman"/>
          <w:sz w:val="24"/>
          <w:szCs w:val="24"/>
        </w:rPr>
        <w:tab/>
        <w:t>(kábítószer-fogyasztás)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6E8E" w:rsidRDefault="001D6E8E" w:rsidP="001D6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Tűrt</w:t>
      </w:r>
      <w:r>
        <w:rPr>
          <w:rFonts w:ascii="Times New Roman" w:hAnsi="Times New Roman" w:cs="Times New Roman"/>
          <w:sz w:val="24"/>
          <w:szCs w:val="24"/>
        </w:rPr>
        <w:t xml:space="preserve"> (cigarettázás, prostitúció)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6E8E" w:rsidRDefault="001D6E8E" w:rsidP="001D6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A5B">
        <w:rPr>
          <w:rFonts w:ascii="Times New Roman" w:hAnsi="Times New Roman" w:cs="Times New Roman"/>
          <w:sz w:val="24"/>
          <w:szCs w:val="24"/>
        </w:rPr>
        <w:t>Tolerált</w:t>
      </w:r>
      <w:r>
        <w:rPr>
          <w:rFonts w:ascii="Times New Roman" w:hAnsi="Times New Roman" w:cs="Times New Roman"/>
          <w:sz w:val="24"/>
          <w:szCs w:val="24"/>
        </w:rPr>
        <w:t xml:space="preserve"> (alkoholfogyasztás)</w:t>
      </w:r>
    </w:p>
    <w:p w:rsidR="001D6E8E" w:rsidRDefault="001D6E8E" w:rsidP="001D6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E8E" w:rsidRDefault="001D6E8E" w:rsidP="001D6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825" w:rsidRDefault="001D6E8E" w:rsidP="001D6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825">
        <w:rPr>
          <w:rFonts w:ascii="Times New Roman" w:hAnsi="Times New Roman" w:cs="Times New Roman"/>
          <w:b/>
          <w:sz w:val="24"/>
          <w:szCs w:val="24"/>
          <w:u w:val="single"/>
        </w:rPr>
        <w:t>A devianciákra adott intézményes reakciók</w:t>
      </w:r>
      <w:r>
        <w:rPr>
          <w:rFonts w:ascii="Times New Roman" w:hAnsi="Times New Roman" w:cs="Times New Roman"/>
          <w:sz w:val="24"/>
          <w:szCs w:val="24"/>
        </w:rPr>
        <w:t xml:space="preserve"> lehetnek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757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A37570">
        <w:rPr>
          <w:rFonts w:ascii="Times New Roman" w:hAnsi="Times New Roman" w:cs="Times New Roman"/>
          <w:sz w:val="24"/>
          <w:szCs w:val="24"/>
        </w:rPr>
        <w:t xml:space="preserve"> </w:t>
      </w:r>
      <w:r w:rsidR="00A37570" w:rsidRPr="00A37570">
        <w:rPr>
          <w:rFonts w:ascii="Times New Roman" w:hAnsi="Times New Roman" w:cs="Times New Roman"/>
          <w:b/>
          <w:i/>
          <w:sz w:val="24"/>
          <w:szCs w:val="24"/>
        </w:rPr>
        <w:t>mondjanak rá példákat!</w:t>
      </w:r>
    </w:p>
    <w:p w:rsidR="00DD5825" w:rsidRDefault="00DD5825" w:rsidP="00DD582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büntetés: lehet </w:t>
      </w:r>
      <w:r w:rsidRPr="00A37570">
        <w:rPr>
          <w:rFonts w:ascii="Times New Roman" w:hAnsi="Times New Roman" w:cs="Times New Roman"/>
          <w:b/>
          <w:i/>
          <w:sz w:val="24"/>
          <w:szCs w:val="24"/>
        </w:rPr>
        <w:t>formális szankció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825">
        <w:rPr>
          <w:rFonts w:ascii="Times New Roman" w:hAnsi="Times New Roman" w:cs="Times New Roman"/>
          <w:sz w:val="24"/>
          <w:szCs w:val="24"/>
        </w:rPr>
        <w:t>(ultima ratio jelleggel)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 w:rsidRPr="00A37570">
        <w:rPr>
          <w:rFonts w:ascii="Times New Roman" w:hAnsi="Times New Roman" w:cs="Times New Roman"/>
          <w:b/>
          <w:i/>
          <w:sz w:val="24"/>
          <w:szCs w:val="24"/>
        </w:rPr>
        <w:t>informális szankció</w:t>
      </w:r>
      <w:r>
        <w:rPr>
          <w:rFonts w:ascii="Times New Roman" w:hAnsi="Times New Roman" w:cs="Times New Roman"/>
          <w:sz w:val="24"/>
          <w:szCs w:val="24"/>
        </w:rPr>
        <w:t xml:space="preserve"> (közösség/egyén részéről, pl. szidás</w:t>
      </w:r>
      <w:r w:rsidR="00A37570">
        <w:rPr>
          <w:rFonts w:ascii="Times New Roman" w:hAnsi="Times New Roman" w:cs="Times New Roman"/>
          <w:sz w:val="24"/>
          <w:szCs w:val="24"/>
        </w:rPr>
        <w:t>, kiközösítés) – itt megemlíthetjük a „</w:t>
      </w:r>
      <w:proofErr w:type="spellStart"/>
      <w:r w:rsidR="00A37570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A37570">
        <w:rPr>
          <w:rFonts w:ascii="Times New Roman" w:hAnsi="Times New Roman" w:cs="Times New Roman"/>
          <w:sz w:val="24"/>
          <w:szCs w:val="24"/>
        </w:rPr>
        <w:t xml:space="preserve"> szégyen” jelenségét – (Japán kisközösségek)</w:t>
      </w:r>
    </w:p>
    <w:p w:rsidR="00DD5825" w:rsidRDefault="00DD5825" w:rsidP="00DD582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gyógyítás</w:t>
      </w:r>
      <w:r w:rsidRPr="00DD5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25" w:rsidRPr="00DD5825" w:rsidRDefault="00DD5825" w:rsidP="00DD582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5825">
        <w:rPr>
          <w:rFonts w:ascii="Times New Roman" w:hAnsi="Times New Roman" w:cs="Times New Roman"/>
          <w:sz w:val="24"/>
          <w:szCs w:val="24"/>
        </w:rPr>
        <w:t>kezelés: a deviáns csoportok megismerése, segítségnyújtás és az ehhez szükséges intézményrendszer kiépítése</w:t>
      </w:r>
    </w:p>
    <w:p w:rsidR="00DD5825" w:rsidRDefault="00DD5825" w:rsidP="00DD582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káros következmények csökkentése</w:t>
      </w:r>
    </w:p>
    <w:p w:rsidR="00DD5825" w:rsidRPr="00DD5825" w:rsidRDefault="00DD5825" w:rsidP="00DD582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megelőzés</w:t>
      </w:r>
      <w:r w:rsidRPr="00DD5825">
        <w:rPr>
          <w:rFonts w:ascii="Times New Roman" w:hAnsi="Times New Roman" w:cs="Times New Roman"/>
          <w:sz w:val="24"/>
          <w:szCs w:val="24"/>
        </w:rPr>
        <w:t xml:space="preserve"> (pl. felvilágosítás, tájékoztatás)</w:t>
      </w:r>
      <w:r>
        <w:rPr>
          <w:rFonts w:ascii="Times New Roman" w:hAnsi="Times New Roman" w:cs="Times New Roman"/>
          <w:sz w:val="24"/>
          <w:szCs w:val="24"/>
        </w:rPr>
        <w:t xml:space="preserve">; közösségek erősítése; </w:t>
      </w:r>
    </w:p>
    <w:p w:rsidR="001D6E8E" w:rsidRPr="00A07A5B" w:rsidRDefault="001D6E8E" w:rsidP="001D6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E8E" w:rsidRDefault="001D6E8E" w:rsidP="001D6E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Ezeknek az intézményesített reakcióknak egymásra figyelemmel kell lenni, egymást ki kell egészíteniük a megelőzés, kezelés és büntetés rendszerében. Ha az egyensúly ezek között megbomlik, akkor beindul a </w:t>
      </w:r>
      <w:r w:rsidRPr="00922F74">
        <w:rPr>
          <w:rFonts w:ascii="Times New Roman" w:hAnsi="Times New Roman" w:cs="Times New Roman"/>
          <w:b/>
          <w:sz w:val="24"/>
          <w:szCs w:val="24"/>
        </w:rPr>
        <w:t>devianciaspirál.</w:t>
      </w:r>
    </w:p>
    <w:p w:rsidR="001D6E8E" w:rsidRDefault="001D6E8E" w:rsidP="001D6E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Pl.: alkoholisták kezelése</w:t>
      </w:r>
    </w:p>
    <w:p w:rsidR="001D6E8E" w:rsidRDefault="001D6E8E" w:rsidP="001D6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Ebből következően figyelni kell a deviáns jelenségek újratermelődését, ill. a különböző devianciák egymást erősítő / gyengítő hatását.</w:t>
      </w:r>
    </w:p>
    <w:p w:rsidR="001D6E8E" w:rsidRPr="00922F74" w:rsidRDefault="001D6E8E" w:rsidP="001D6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Miközben az egyik deviancia csökken, egy másik (ezzel összefüggésben) emelkedhet. Pl.: az öngyilkosságok / más önpusztító tevékenységek és az emberölések/ más erőszakos cselekmények összefüggései</w:t>
      </w:r>
    </w:p>
    <w:p w:rsidR="006843C2" w:rsidRDefault="00A37570"/>
    <w:sectPr w:rsidR="006843C2" w:rsidSect="00AB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56272"/>
    <w:multiLevelType w:val="hybridMultilevel"/>
    <w:tmpl w:val="329C0008"/>
    <w:lvl w:ilvl="0" w:tplc="C5D40B3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6E8E"/>
    <w:rsid w:val="00044D12"/>
    <w:rsid w:val="001D6E8E"/>
    <w:rsid w:val="00205E76"/>
    <w:rsid w:val="0024453F"/>
    <w:rsid w:val="004307EA"/>
    <w:rsid w:val="00470C31"/>
    <w:rsid w:val="006E3684"/>
    <w:rsid w:val="00943630"/>
    <w:rsid w:val="00A37570"/>
    <w:rsid w:val="00AB0B36"/>
    <w:rsid w:val="00C647F2"/>
    <w:rsid w:val="00DD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6E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6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586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bolyky@okri.hu</dc:creator>
  <cp:lastModifiedBy>BO</cp:lastModifiedBy>
  <cp:revision>3</cp:revision>
  <dcterms:created xsi:type="dcterms:W3CDTF">2020-10-18T21:10:00Z</dcterms:created>
  <dcterms:modified xsi:type="dcterms:W3CDTF">2022-10-17T18:27:00Z</dcterms:modified>
</cp:coreProperties>
</file>