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B6B0" w14:textId="77777777" w:rsidR="007C5A3D" w:rsidRPr="0075351E" w:rsidRDefault="007C5A3D">
      <w:pPr>
        <w:rPr>
          <w:rFonts w:asciiTheme="minorHAnsi" w:hAnsiTheme="minorHAnsi" w:cstheme="minorHAnsi"/>
        </w:rPr>
      </w:pPr>
    </w:p>
    <w:p w14:paraId="03EFCDDB" w14:textId="77777777" w:rsidR="00A90A8D" w:rsidRPr="00F46DDF" w:rsidRDefault="00A90A8D" w:rsidP="00A90A8D">
      <w:pPr>
        <w:rPr>
          <w:rFonts w:asciiTheme="minorHAnsi" w:hAnsiTheme="minorHAnsi" w:cstheme="minorHAnsi"/>
        </w:rPr>
      </w:pPr>
    </w:p>
    <w:p w14:paraId="21B8EFE0" w14:textId="77777777" w:rsidR="007F12FA" w:rsidRDefault="007F12FA" w:rsidP="00A90A8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7F12FA" w:rsidRPr="00F46DDF" w14:paraId="63550374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ED72962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2F5B799B" w14:textId="188CF21B" w:rsidR="007F12FA" w:rsidRPr="00E45CAC" w:rsidRDefault="00461C89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461C89">
              <w:rPr>
                <w:rFonts w:asciiTheme="minorHAnsi" w:hAnsiTheme="minorHAnsi" w:cstheme="minorHAnsi"/>
                <w:b/>
                <w:bCs/>
              </w:rPr>
              <w:t>JOPJ40GXA0</w:t>
            </w:r>
            <w:r w:rsidRPr="00461C8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181E8A" w:rsidRPr="004706FE">
              <w:rPr>
                <w:rFonts w:asciiTheme="minorHAnsi" w:hAnsiTheme="minorHAnsi" w:cstheme="minorHAnsi"/>
                <w:b/>
                <w:bCs/>
                <w:lang w:val="en-GB"/>
              </w:rPr>
              <w:t>Private Law of Capital Markets I</w:t>
            </w:r>
          </w:p>
        </w:tc>
      </w:tr>
      <w:tr w:rsidR="007F12FA" w:rsidRPr="00F46DDF" w14:paraId="0DA649EF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F72524E" w14:textId="77777777" w:rsidR="007F12FA" w:rsidRPr="00F46DDF" w:rsidRDefault="00330CB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Level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"/>
            </w:r>
          </w:p>
        </w:tc>
        <w:tc>
          <w:tcPr>
            <w:tcW w:w="7087" w:type="dxa"/>
            <w:gridSpan w:val="3"/>
            <w:vAlign w:val="center"/>
          </w:tcPr>
          <w:p w14:paraId="6FCC5A04" w14:textId="7B889B5B" w:rsidR="007F12FA" w:rsidRPr="00E45CAC" w:rsidRDefault="00181E8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From </w:t>
            </w:r>
            <w:r w:rsidR="006E0396">
              <w:rPr>
                <w:rFonts w:asciiTheme="minorHAnsi" w:hAnsiTheme="minorHAnsi" w:cstheme="minorHAnsi"/>
                <w:lang w:val="en-GB"/>
              </w:rPr>
              <w:t>3</w:t>
            </w:r>
            <w:r w:rsidR="006E0396">
              <w:rPr>
                <w:rFonts w:asciiTheme="minorHAnsi" w:hAnsiTheme="minorHAnsi" w:cstheme="minorHAnsi"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lang w:val="en-GB"/>
              </w:rPr>
              <w:t xml:space="preserve"> Semester</w:t>
            </w:r>
          </w:p>
        </w:tc>
      </w:tr>
      <w:tr w:rsidR="007F12FA" w:rsidRPr="00F46DDF" w14:paraId="7524C137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F6F20AE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Prerequisites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"/>
            </w:r>
          </w:p>
        </w:tc>
        <w:tc>
          <w:tcPr>
            <w:tcW w:w="7087" w:type="dxa"/>
            <w:gridSpan w:val="3"/>
            <w:vAlign w:val="center"/>
          </w:tcPr>
          <w:p w14:paraId="2545784C" w14:textId="2B2B0D84" w:rsidR="007F12FA" w:rsidRPr="00E45CAC" w:rsidRDefault="006E0396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  <w:r w:rsidR="00181E8A">
              <w:rPr>
                <w:rFonts w:asciiTheme="minorHAnsi" w:hAnsiTheme="minorHAnsi" w:cstheme="minorHAnsi"/>
                <w:lang w:val="en-GB"/>
              </w:rPr>
              <w:t xml:space="preserve"> completed semesters</w:t>
            </w:r>
          </w:p>
        </w:tc>
      </w:tr>
      <w:tr w:rsidR="007F12FA" w:rsidRPr="00F46DDF" w14:paraId="3DF3A81A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E15515F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Requirement type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3"/>
            </w:r>
          </w:p>
        </w:tc>
        <w:tc>
          <w:tcPr>
            <w:tcW w:w="7087" w:type="dxa"/>
            <w:gridSpan w:val="3"/>
            <w:vAlign w:val="center"/>
          </w:tcPr>
          <w:p w14:paraId="32DF5CB0" w14:textId="0B29E812" w:rsidR="007F12FA" w:rsidRPr="00E45CAC" w:rsidRDefault="00181E8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three-grade system</w:t>
            </w:r>
          </w:p>
        </w:tc>
      </w:tr>
      <w:tr w:rsidR="007F12FA" w:rsidRPr="00F46DDF" w14:paraId="1E4EAC56" w14:textId="77777777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14:paraId="4784B0F5" w14:textId="77777777" w:rsidR="007F12FA" w:rsidRPr="00F46DDF" w:rsidRDefault="00846E33" w:rsidP="00846E33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Number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4"/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F46DDF">
              <w:rPr>
                <w:rFonts w:asciiTheme="minorHAnsi" w:hAnsiTheme="minorHAnsi" w:cstheme="minorHAnsi"/>
                <w:b/>
                <w:lang w:val="en-GB"/>
              </w:rPr>
              <w:t>and type of contact hours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5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488573BB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Full-time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2B5A6C6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4DCBCB9A" w14:textId="736D92FE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7A53B563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4B362D78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787B2058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2694C250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33EF31BB" w14:textId="27B4686B" w:rsidR="007F12FA" w:rsidRPr="00F46DDF" w:rsidRDefault="00DD415B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DD415B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DD415B">
              <w:rPr>
                <w:rFonts w:asciiTheme="minorHAnsi" w:hAnsiTheme="minorHAnsi" w:cstheme="minorHAnsi"/>
              </w:rPr>
              <w:t>sessions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D415B">
              <w:rPr>
                <w:rFonts w:asciiTheme="minorHAnsi" w:hAnsiTheme="minorHAnsi" w:cstheme="minorHAnsi"/>
              </w:rPr>
              <w:t>total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 16 </w:t>
            </w:r>
            <w:proofErr w:type="spellStart"/>
            <w:r>
              <w:rPr>
                <w:rFonts w:asciiTheme="minorHAnsi" w:hAnsiTheme="minorHAnsi" w:cstheme="minorHAnsi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415B">
              <w:rPr>
                <w:rFonts w:asciiTheme="minorHAnsi" w:hAnsiTheme="minorHAnsi" w:cstheme="minorHAnsi"/>
              </w:rPr>
              <w:t>hours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D415B">
              <w:rPr>
                <w:rFonts w:asciiTheme="minorHAnsi" w:hAnsiTheme="minorHAnsi" w:cstheme="minorHAnsi"/>
              </w:rPr>
              <w:t>structured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DD415B">
              <w:rPr>
                <w:rFonts w:asciiTheme="minorHAnsi" w:hAnsiTheme="minorHAnsi" w:cstheme="minorHAnsi"/>
              </w:rPr>
              <w:t>blocks</w:t>
            </w:r>
            <w:proofErr w:type="spellEnd"/>
          </w:p>
        </w:tc>
      </w:tr>
      <w:tr w:rsidR="007F12FA" w:rsidRPr="00F46DDF" w14:paraId="3BCDF884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78628ABA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7770F3D5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Part-time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34732BB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1D720F9F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101768A2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67C3AACE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587C8C48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3D1E9221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58D8CC03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0794F784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D15C4A6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Credit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6"/>
            </w:r>
          </w:p>
        </w:tc>
        <w:tc>
          <w:tcPr>
            <w:tcW w:w="7087" w:type="dxa"/>
            <w:gridSpan w:val="3"/>
            <w:vAlign w:val="center"/>
          </w:tcPr>
          <w:p w14:paraId="7725FE2D" w14:textId="2B811A67" w:rsidR="007F12FA" w:rsidRPr="00E45CAC" w:rsidRDefault="002E20CE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</w:tr>
      <w:tr w:rsidR="007F12FA" w:rsidRPr="00F46DDF" w14:paraId="744360F6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8E83D78" w14:textId="77777777" w:rsidR="007F12FA" w:rsidRPr="00F46DDF" w:rsidRDefault="00C87EFA" w:rsidP="00C87EFA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Responsible department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008B1F7B" w14:textId="5E6AB17E" w:rsidR="007F12FA" w:rsidRPr="00E45CAC" w:rsidRDefault="002E20CE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Department for Private Law</w:t>
            </w:r>
          </w:p>
        </w:tc>
      </w:tr>
      <w:tr w:rsidR="002E20CE" w:rsidRPr="00F46DDF" w14:paraId="585A5E21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7EBAECF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lecturer:</w:t>
            </w:r>
          </w:p>
        </w:tc>
        <w:tc>
          <w:tcPr>
            <w:tcW w:w="7087" w:type="dxa"/>
            <w:gridSpan w:val="3"/>
            <w:vAlign w:val="center"/>
          </w:tcPr>
          <w:p w14:paraId="079E20BB" w14:textId="7495A252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E20CE">
              <w:rPr>
                <w:rFonts w:asciiTheme="minorHAnsi" w:hAnsiTheme="minorHAnsi" w:cstheme="minorHAnsi"/>
                <w:lang w:val="en-GB"/>
              </w:rPr>
              <w:t xml:space="preserve">Dr. Ferenc Szilágyi and Prof. Dr. David </w:t>
            </w:r>
            <w:proofErr w:type="spellStart"/>
            <w:r w:rsidRPr="002E20CE">
              <w:rPr>
                <w:rFonts w:asciiTheme="minorHAnsi" w:hAnsiTheme="minorHAnsi" w:cstheme="minorHAnsi"/>
                <w:lang w:val="en-GB"/>
              </w:rPr>
              <w:t>Bartlitz</w:t>
            </w:r>
            <w:proofErr w:type="spellEnd"/>
            <w:r w:rsidRPr="002E20C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2E20CE" w:rsidRPr="00F46DDF" w14:paraId="42324E51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DD9FAAC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Aim of the course: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7"/>
            </w:r>
          </w:p>
        </w:tc>
        <w:tc>
          <w:tcPr>
            <w:tcW w:w="7087" w:type="dxa"/>
            <w:gridSpan w:val="3"/>
            <w:vAlign w:val="center"/>
          </w:tcPr>
          <w:p w14:paraId="131DBF6E" w14:textId="71277D82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focuses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issuance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trading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marketable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tradable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investment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instruments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protecting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investors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ensuring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proper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functioning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markets. The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aims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thorough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markets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operate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frameworks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interactions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between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investors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market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Special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emphasis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placed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economic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aspects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market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regulation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offering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insights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into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fundamental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sources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structures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of European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 xml:space="preserve"> market </w:t>
            </w:r>
            <w:proofErr w:type="spellStart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law</w:t>
            </w:r>
            <w:proofErr w:type="spellEnd"/>
            <w:r w:rsidRPr="00181E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3F1741" w14:textId="77777777" w:rsidR="002E20CE" w:rsidRDefault="002E20CE" w:rsidP="002E20CE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  <w:p w14:paraId="0F69BF2F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</w:p>
          <w:p w14:paraId="66D830D5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18E4">
              <w:rPr>
                <w:rFonts w:asciiTheme="minorHAnsi" w:hAnsiTheme="minorHAnsi" w:cstheme="minorHAnsi"/>
                <w:sz w:val="22"/>
                <w:szCs w:val="22"/>
              </w:rPr>
              <w:t>T1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t xml:space="preserve"> </w:t>
            </w:r>
            <w:r w:rsidRPr="004C18E4">
              <w:rPr>
                <w:rFonts w:asciiTheme="minorHAnsi" w:hAnsiTheme="minorHAnsi" w:cstheme="minorHAnsi"/>
                <w:sz w:val="22"/>
                <w:szCs w:val="22"/>
              </w:rPr>
              <w:t>T3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T4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T10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T14</w:t>
            </w:r>
          </w:p>
          <w:p w14:paraId="4F9B5F47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kills</w:t>
            </w:r>
            <w:proofErr w:type="spellEnd"/>
          </w:p>
          <w:p w14:paraId="16A2F4B9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 xml:space="preserve"> K2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K5</w:t>
            </w:r>
          </w:p>
          <w:p w14:paraId="1869E175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attitude</w:t>
            </w:r>
            <w:proofErr w:type="spellEnd"/>
          </w:p>
          <w:p w14:paraId="30FAFE87" w14:textId="77777777" w:rsidR="002E20C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A2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A3</w:t>
            </w:r>
          </w:p>
          <w:p w14:paraId="1F52F4DC" w14:textId="77777777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d)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autonomy</w:t>
            </w:r>
            <w:proofErr w:type="spellEnd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responsibility</w:t>
            </w:r>
            <w:proofErr w:type="spellEnd"/>
          </w:p>
          <w:p w14:paraId="77458CAA" w14:textId="3FE67070" w:rsidR="002E20CE" w:rsidRPr="002E20C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F1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 xml:space="preserve">F3 </w:t>
            </w:r>
          </w:p>
        </w:tc>
      </w:tr>
      <w:tr w:rsidR="002E20CE" w:rsidRPr="00F46DDF" w14:paraId="73F18E9C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EF35D4F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Outline of the course: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8"/>
            </w:r>
          </w:p>
        </w:tc>
        <w:tc>
          <w:tcPr>
            <w:tcW w:w="7087" w:type="dxa"/>
            <w:gridSpan w:val="3"/>
            <w:vAlign w:val="center"/>
          </w:tcPr>
          <w:p w14:paraId="3A6F28FF" w14:textId="383193F7" w:rsidR="002E20C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following topics are covered in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this</w:t>
            </w:r>
            <w:r w:rsidRPr="00A97F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</w:t>
            </w:r>
            <w:r w:rsidRPr="00A97F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558499D3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53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Capital Markets</w:t>
            </w:r>
          </w:p>
          <w:p w14:paraId="5B0E0FAA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53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Financial Instruments</w:t>
            </w:r>
          </w:p>
          <w:p w14:paraId="457BC8B2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53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Market Participants</w:t>
            </w:r>
          </w:p>
          <w:p w14:paraId="38CF29A2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53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Economic foundations of Capital Markets</w:t>
            </w:r>
          </w:p>
          <w:p w14:paraId="7E7D04F0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53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Concept and Aims of Capital Markets Regulation</w:t>
            </w:r>
          </w:p>
          <w:p w14:paraId="1D336A45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53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Sources of European Capital Market Law</w:t>
            </w:r>
          </w:p>
          <w:p w14:paraId="58808EF0" w14:textId="77777777" w:rsidR="002E20CE" w:rsidRPr="00745311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Securities as Financial Instruments: Law of Obligations and Property Law Aspects</w:t>
            </w:r>
          </w:p>
          <w:p w14:paraId="56F87E07" w14:textId="77777777" w:rsidR="002E20CE" w:rsidRPr="000805CC" w:rsidRDefault="002E20CE" w:rsidP="002E20CE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805C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Electronic Securities</w:t>
            </w:r>
          </w:p>
          <w:p w14:paraId="794F580B" w14:textId="77777777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0CE" w:rsidRPr="00F46DDF" w14:paraId="65CE4A2E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4F8F72D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Testing and evaluation: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9"/>
            </w:r>
          </w:p>
        </w:tc>
        <w:tc>
          <w:tcPr>
            <w:tcW w:w="7087" w:type="dxa"/>
            <w:gridSpan w:val="3"/>
            <w:vAlign w:val="center"/>
          </w:tcPr>
          <w:p w14:paraId="2E2F409B" w14:textId="1EA904FF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A97F05">
              <w:rPr>
                <w:rFonts w:asciiTheme="minorHAnsi" w:hAnsiTheme="minorHAnsi" w:cstheme="minorHAnsi"/>
                <w:lang w:val="en-GB"/>
              </w:rPr>
              <w:t>Regular attendance (verified) and active participation</w:t>
            </w:r>
          </w:p>
        </w:tc>
      </w:tr>
      <w:tr w:rsidR="002E20CE" w:rsidRPr="00F46DDF" w14:paraId="719EE55F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3600B8AE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Course materials: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0"/>
            </w:r>
          </w:p>
        </w:tc>
        <w:tc>
          <w:tcPr>
            <w:tcW w:w="7087" w:type="dxa"/>
            <w:gridSpan w:val="3"/>
            <w:vAlign w:val="center"/>
          </w:tcPr>
          <w:p w14:paraId="54B9A940" w14:textId="53DB56D7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Rüdiger Veil, European Capital Markets Law, 3</w:t>
            </w:r>
            <w:r w:rsidRPr="0031137D">
              <w:rPr>
                <w:rFonts w:asciiTheme="minorHAnsi" w:hAnsiTheme="minorHAnsi" w:cstheme="minorHAnsi"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lang w:val="en-GB"/>
              </w:rPr>
              <w:t xml:space="preserve"> Ed., </w:t>
            </w:r>
            <w:r w:rsidRPr="00172C83">
              <w:rPr>
                <w:rFonts w:asciiTheme="minorHAnsi" w:hAnsiTheme="minorHAnsi" w:cstheme="minorHAnsi"/>
                <w:lang w:val="en-GB"/>
              </w:rPr>
              <w:t>Bloomsbury Publishing Plc</w:t>
            </w:r>
            <w:r>
              <w:rPr>
                <w:rFonts w:asciiTheme="minorHAnsi" w:hAnsiTheme="minorHAnsi" w:cstheme="minorHAnsi"/>
                <w:lang w:val="en-GB"/>
              </w:rPr>
              <w:t xml:space="preserve"> 2022, (Paperback ISBN </w:t>
            </w:r>
            <w:r w:rsidRPr="00050458">
              <w:rPr>
                <w:rFonts w:asciiTheme="minorHAnsi" w:hAnsiTheme="minorHAnsi" w:cstheme="minorHAnsi"/>
                <w:lang w:val="en-GB"/>
              </w:rPr>
              <w:t>9781509942114</w:t>
            </w:r>
            <w:r w:rsidRPr="00050458">
              <w:rPr>
                <w:rFonts w:asciiTheme="minorHAnsi" w:hAnsiTheme="minorHAnsi" w:cstheme="minorHAnsi"/>
                <w:lang w:val="en-GB"/>
              </w:rPr>
              <w:cr/>
            </w:r>
            <w:r>
              <w:rPr>
                <w:rFonts w:asciiTheme="minorHAnsi" w:hAnsiTheme="minorHAnsi" w:cstheme="minorHAnsi"/>
                <w:lang w:val="en-GB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ePDF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ISBN </w:t>
            </w:r>
            <w:r w:rsidRPr="00050458">
              <w:rPr>
                <w:rFonts w:asciiTheme="minorHAnsi" w:hAnsiTheme="minorHAnsi" w:cstheme="minorHAnsi"/>
                <w:lang w:val="en-GB"/>
              </w:rPr>
              <w:t>9781509942121</w:t>
            </w:r>
            <w:r>
              <w:rPr>
                <w:rFonts w:asciiTheme="minorHAnsi" w:hAnsiTheme="minorHAnsi" w:cstheme="minorHAnsi"/>
                <w:lang w:val="en-GB"/>
              </w:rPr>
              <w:t>) §§ 1-12, 24</w:t>
            </w:r>
          </w:p>
        </w:tc>
      </w:tr>
    </w:tbl>
    <w:p w14:paraId="77D267A4" w14:textId="77777777" w:rsidR="007F12FA" w:rsidRPr="00F46DDF" w:rsidRDefault="007F12FA" w:rsidP="00A90A8D">
      <w:pPr>
        <w:jc w:val="both"/>
        <w:rPr>
          <w:rFonts w:asciiTheme="minorHAnsi" w:hAnsiTheme="minorHAnsi" w:cstheme="minorHAnsi"/>
          <w:lang w:val="en-GB"/>
        </w:rPr>
      </w:pPr>
    </w:p>
    <w:sectPr w:rsidR="007F12FA" w:rsidRPr="00F46DDF" w:rsidSect="00655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2814" w14:textId="77777777" w:rsidR="00135F7E" w:rsidRDefault="00135F7E" w:rsidP="00791B0A">
      <w:r>
        <w:separator/>
      </w:r>
    </w:p>
  </w:endnote>
  <w:endnote w:type="continuationSeparator" w:id="0">
    <w:p w14:paraId="4BAF28F7" w14:textId="77777777" w:rsidR="00135F7E" w:rsidRDefault="00135F7E" w:rsidP="007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45A4" w14:textId="77777777" w:rsidR="00135F7E" w:rsidRDefault="00135F7E" w:rsidP="00791B0A">
      <w:r>
        <w:separator/>
      </w:r>
    </w:p>
  </w:footnote>
  <w:footnote w:type="continuationSeparator" w:id="0">
    <w:p w14:paraId="04220E71" w14:textId="77777777" w:rsidR="00135F7E" w:rsidRDefault="00135F7E" w:rsidP="00791B0A">
      <w:r>
        <w:continuationSeparator/>
      </w:r>
    </w:p>
  </w:footnote>
  <w:footnote w:id="1">
    <w:p w14:paraId="6666B1A3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330CBF">
        <w:rPr>
          <w:rFonts w:asciiTheme="minorHAnsi" w:hAnsiTheme="minorHAnsi" w:cstheme="minorHAnsi"/>
          <w:b/>
          <w:lang w:val="en-GB"/>
        </w:rPr>
        <w:t>Level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330CBF">
        <w:rPr>
          <w:rFonts w:asciiTheme="minorHAnsi" w:hAnsiTheme="minorHAnsi" w:cstheme="minorHAnsi"/>
          <w:lang w:val="en-GB"/>
        </w:rPr>
        <w:t>1-10: the semester in which the course shall be announced according to the curriculum, or in which it is recommended for students to attend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2">
    <w:p w14:paraId="0CB99CE6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b/>
          <w:lang w:val="en-GB"/>
        </w:rPr>
        <w:t>Prerequisites: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lang w:val="en-GB"/>
        </w:rPr>
        <w:t>optional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1C4B9F" w:rsidRPr="00F46DDF">
        <w:rPr>
          <w:rFonts w:asciiTheme="minorHAnsi" w:hAnsiTheme="minorHAnsi" w:cstheme="minorHAnsi"/>
          <w:lang w:val="en-GB"/>
        </w:rPr>
        <w:t>E.g. preconditioned subject(s), subjects to be concurrently signed up; a minimum number of credits completed.</w:t>
      </w:r>
    </w:p>
  </w:footnote>
  <w:footnote w:id="3">
    <w:p w14:paraId="47C4DF7F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b/>
          <w:lang w:val="en-GB"/>
        </w:rPr>
        <w:t>Requirement type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lang w:val="en-GB"/>
        </w:rPr>
        <w:t xml:space="preserve">in case of </w:t>
      </w:r>
      <w:r w:rsidR="00846E33" w:rsidRPr="00F46DDF">
        <w:rPr>
          <w:rFonts w:asciiTheme="minorHAnsi" w:hAnsiTheme="minorHAnsi" w:cstheme="minorHAnsi"/>
          <w:lang w:val="en-GB"/>
        </w:rPr>
        <w:t>elective course-units</w:t>
      </w:r>
      <w:r w:rsidR="001C4B9F" w:rsidRPr="00F46DDF">
        <w:rPr>
          <w:rFonts w:asciiTheme="minorHAnsi" w:hAnsiTheme="minorHAnsi" w:cstheme="minorHAnsi"/>
          <w:lang w:val="en-GB"/>
        </w:rPr>
        <w:t xml:space="preserve"> („</w:t>
      </w:r>
      <w:proofErr w:type="spellStart"/>
      <w:r w:rsidR="001C4B9F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1C4B9F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Mid-term grade (in five-grade system)”;</w:t>
      </w:r>
      <w:r w:rsidR="00846E33" w:rsidRPr="00F46DDF">
        <w:rPr>
          <w:rFonts w:asciiTheme="minorHAnsi" w:hAnsiTheme="minorHAnsi" w:cstheme="minorHAnsi"/>
          <w:lang w:val="en-GB"/>
        </w:rPr>
        <w:t xml:space="preserve"> 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Written assignment</w:t>
      </w:r>
      <w:r w:rsidR="00846E33" w:rsidRPr="00F46DDF">
        <w:rPr>
          <w:rFonts w:asciiTheme="minorHAnsi" w:hAnsiTheme="minorHAnsi" w:cstheme="minorHAnsi"/>
          <w:lang w:val="en-GB"/>
        </w:rPr>
        <w:t xml:space="preserve"> (in three-grade system)”.</w:t>
      </w:r>
    </w:p>
  </w:footnote>
  <w:footnote w:id="4">
    <w:p w14:paraId="66BEF0F6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b/>
          <w:lang w:val="en-GB"/>
        </w:rPr>
        <w:t>Number and type of classes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lang w:val="en-GB"/>
        </w:rPr>
        <w:t>in case of elective course-units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3 hours/semester for part-time students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846E33" w:rsidRPr="00F46DDF">
        <w:rPr>
          <w:rFonts w:asciiTheme="minorHAnsi" w:hAnsiTheme="minorHAnsi" w:cstheme="minorHAnsi"/>
          <w:lang w:val="en-GB"/>
        </w:rPr>
        <w:t xml:space="preserve">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2 hours/semester for part-time students.</w:t>
      </w:r>
    </w:p>
  </w:footnote>
  <w:footnote w:id="5">
    <w:p w14:paraId="462F07CD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b/>
          <w:lang w:val="en-GB"/>
        </w:rPr>
        <w:t xml:space="preserve">Type of </w:t>
      </w:r>
      <w:r w:rsidR="00C87EFA" w:rsidRPr="00F46DDF">
        <w:rPr>
          <w:rFonts w:asciiTheme="minorHAnsi" w:hAnsiTheme="minorHAnsi" w:cstheme="minorHAnsi"/>
          <w:b/>
          <w:lang w:val="en-GB"/>
        </w:rPr>
        <w:t>contact hours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 „Lecture”;</w:t>
      </w:r>
      <w:r w:rsidR="00C87EFA" w:rsidRPr="00F46DDF">
        <w:rPr>
          <w:rFonts w:asciiTheme="minorHAnsi" w:hAnsiTheme="minorHAnsi" w:cstheme="minorHAnsi"/>
          <w:lang w:val="en-GB"/>
        </w:rPr>
        <w:t xml:space="preserve"> in case of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 xml:space="preserve"> „Seminar”.</w:t>
      </w:r>
    </w:p>
  </w:footnote>
  <w:footnote w:id="6">
    <w:p w14:paraId="154B15AC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b/>
          <w:lang w:val="en-GB"/>
        </w:rPr>
        <w:t>Credit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2 credits both 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 and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7">
    <w:p w14:paraId="7C8B24EC" w14:textId="77777777" w:rsidR="002E20CE" w:rsidRPr="00F46DDF" w:rsidRDefault="002E20CE" w:rsidP="007F12F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  <w:lang w:val="en-GB"/>
        </w:rPr>
        <w:footnoteRef/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sz w:val="20"/>
          <w:szCs w:val="20"/>
          <w:lang w:val="en-GB"/>
        </w:rPr>
        <w:t>Aim of the course: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this is to be outlined in ac</w:t>
      </w:r>
      <w:r>
        <w:rPr>
          <w:rFonts w:asciiTheme="minorHAnsi" w:hAnsiTheme="minorHAnsi" w:cstheme="minorHAnsi"/>
          <w:sz w:val="20"/>
          <w:szCs w:val="20"/>
          <w:lang w:val="en-GB"/>
        </w:rPr>
        <w:t>cordance with the qualification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requirements. For the Law Master qualification requirements please study </w:t>
      </w:r>
      <w:r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Decree No. 18/2016. (VIII. 5.) EMMI, 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>Annex 4, Chapter V./2., 7.1.1. and 8.1.1.</w:t>
      </w:r>
    </w:p>
  </w:footnote>
  <w:footnote w:id="8">
    <w:p w14:paraId="01146FD8" w14:textId="77777777" w:rsidR="002E20CE" w:rsidRPr="00F46DDF" w:rsidRDefault="002E20CE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Outline of the course:</w:t>
      </w:r>
      <w:r w:rsidRPr="00F46DDF">
        <w:rPr>
          <w:rFonts w:asciiTheme="minorHAnsi" w:hAnsiTheme="minorHAnsi" w:cstheme="minorHAnsi"/>
          <w:lang w:val="en-GB"/>
        </w:rPr>
        <w:t xml:space="preserve"> please specify at least 10-12 thematic items.</w:t>
      </w:r>
      <w:r>
        <w:rPr>
          <w:rFonts w:asciiTheme="minorHAnsi" w:hAnsiTheme="minorHAnsi" w:cstheme="minorHAnsi"/>
          <w:lang w:val="en-GB"/>
        </w:rPr>
        <w:t xml:space="preserve"> Please don’t assign concrete dates to the different items, but mark them with numbers!</w:t>
      </w:r>
    </w:p>
  </w:footnote>
  <w:footnote w:id="9">
    <w:p w14:paraId="0813598F" w14:textId="77777777" w:rsidR="002E20CE" w:rsidRPr="00F46DDF" w:rsidRDefault="002E20CE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Testing and evaluation:</w:t>
      </w:r>
      <w:r w:rsidRPr="00F46DDF">
        <w:rPr>
          <w:rFonts w:asciiTheme="minorHAnsi" w:hAnsiTheme="minorHAnsi" w:cstheme="minorHAnsi"/>
          <w:lang w:val="en-GB"/>
        </w:rPr>
        <w:t xml:space="preserve"> please define how students will be examined and evaluated. Oral exam, written exam or combined exam? Are there any mid-semester requirements to be fulfilled? Is the absence from class sanctioned (and if yes, how)? Are there any partial qualifications?</w:t>
      </w:r>
    </w:p>
  </w:footnote>
  <w:footnote w:id="10">
    <w:p w14:paraId="695F7D3E" w14:textId="77777777" w:rsidR="002E20CE" w:rsidRDefault="002E20CE" w:rsidP="007F12FA">
      <w:pPr>
        <w:pStyle w:val="Lbjegyzetszveg"/>
        <w:jc w:val="both"/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Course materials: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compulsory</w:t>
      </w:r>
      <w:r w:rsidRPr="00F46DDF">
        <w:rPr>
          <w:rFonts w:asciiTheme="minorHAnsi" w:hAnsiTheme="minorHAnsi" w:cstheme="minorHAnsi"/>
          <w:lang w:val="en-GB"/>
        </w:rPr>
        <w:t xml:space="preserve"> (and </w:t>
      </w:r>
      <w:r>
        <w:rPr>
          <w:rFonts w:asciiTheme="minorHAnsi" w:hAnsiTheme="minorHAnsi" w:cstheme="minorHAnsi"/>
          <w:lang w:val="en-GB"/>
        </w:rPr>
        <w:t>recommended</w:t>
      </w:r>
      <w:r w:rsidRPr="00F46DDF">
        <w:rPr>
          <w:rFonts w:asciiTheme="minorHAnsi" w:hAnsiTheme="minorHAnsi" w:cstheme="minorHAnsi"/>
          <w:lang w:val="en-GB"/>
        </w:rPr>
        <w:t>) course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7F5D"/>
    <w:multiLevelType w:val="hybridMultilevel"/>
    <w:tmpl w:val="D25C9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0EA"/>
    <w:multiLevelType w:val="hybridMultilevel"/>
    <w:tmpl w:val="988A6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1EEA"/>
    <w:multiLevelType w:val="hybridMultilevel"/>
    <w:tmpl w:val="764E139E"/>
    <w:lvl w:ilvl="0" w:tplc="040E000F">
      <w:start w:val="1"/>
      <w:numFmt w:val="decimal"/>
      <w:lvlText w:val="%1.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8854EDA"/>
    <w:multiLevelType w:val="hybridMultilevel"/>
    <w:tmpl w:val="927A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2DE9"/>
    <w:multiLevelType w:val="hybridMultilevel"/>
    <w:tmpl w:val="B704BA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3622">
    <w:abstractNumId w:val="0"/>
  </w:num>
  <w:num w:numId="2" w16cid:durableId="163589313">
    <w:abstractNumId w:val="3"/>
  </w:num>
  <w:num w:numId="3" w16cid:durableId="1361668781">
    <w:abstractNumId w:val="2"/>
  </w:num>
  <w:num w:numId="4" w16cid:durableId="109249048">
    <w:abstractNumId w:val="1"/>
  </w:num>
  <w:num w:numId="5" w16cid:durableId="30254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8D"/>
    <w:rsid w:val="00011D9B"/>
    <w:rsid w:val="00111ECB"/>
    <w:rsid w:val="00135F7E"/>
    <w:rsid w:val="001632C1"/>
    <w:rsid w:val="00181E8A"/>
    <w:rsid w:val="00186AF4"/>
    <w:rsid w:val="001B4F34"/>
    <w:rsid w:val="001C4B9F"/>
    <w:rsid w:val="001D055E"/>
    <w:rsid w:val="00224874"/>
    <w:rsid w:val="00296DBF"/>
    <w:rsid w:val="002E20CE"/>
    <w:rsid w:val="002F2146"/>
    <w:rsid w:val="00305760"/>
    <w:rsid w:val="00330CBF"/>
    <w:rsid w:val="00396C14"/>
    <w:rsid w:val="003C5B9B"/>
    <w:rsid w:val="004464B3"/>
    <w:rsid w:val="00461C89"/>
    <w:rsid w:val="004706FE"/>
    <w:rsid w:val="004C2DCF"/>
    <w:rsid w:val="005204F2"/>
    <w:rsid w:val="00541CF6"/>
    <w:rsid w:val="00570079"/>
    <w:rsid w:val="00590B54"/>
    <w:rsid w:val="00655DC1"/>
    <w:rsid w:val="006E0396"/>
    <w:rsid w:val="006E6ED4"/>
    <w:rsid w:val="00720C83"/>
    <w:rsid w:val="0075351E"/>
    <w:rsid w:val="00791B0A"/>
    <w:rsid w:val="007C5A3D"/>
    <w:rsid w:val="007F12FA"/>
    <w:rsid w:val="008221C7"/>
    <w:rsid w:val="00834CD4"/>
    <w:rsid w:val="00846E33"/>
    <w:rsid w:val="008D41B1"/>
    <w:rsid w:val="008E3A93"/>
    <w:rsid w:val="008F3771"/>
    <w:rsid w:val="00982BD8"/>
    <w:rsid w:val="00A13E4C"/>
    <w:rsid w:val="00A37C81"/>
    <w:rsid w:val="00A67E52"/>
    <w:rsid w:val="00A90A8D"/>
    <w:rsid w:val="00AF0CE4"/>
    <w:rsid w:val="00B05D29"/>
    <w:rsid w:val="00C87EFA"/>
    <w:rsid w:val="00DB1F41"/>
    <w:rsid w:val="00DD415B"/>
    <w:rsid w:val="00DF2BBC"/>
    <w:rsid w:val="00E45CAC"/>
    <w:rsid w:val="00E52B29"/>
    <w:rsid w:val="00E90020"/>
    <w:rsid w:val="00EA4D99"/>
    <w:rsid w:val="00F46DDF"/>
    <w:rsid w:val="00F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2454"/>
  <w15:docId w15:val="{70770774-271D-490F-9613-3947F9B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0A8D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eknormal">
    <w:name w:val="aeknormal"/>
    <w:basedOn w:val="Bekezdsalapbettpusa"/>
    <w:rsid w:val="00A37C8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1B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1B0A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791B0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D41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B1"/>
    <w:rPr>
      <w:rFonts w:eastAsia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B1"/>
    <w:rPr>
      <w:rFonts w:eastAsia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B1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3E4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07DFB-EA27-41EA-BDE0-97B8349A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Pollák Zsuzsanna Éva</cp:lastModifiedBy>
  <cp:revision>15</cp:revision>
  <dcterms:created xsi:type="dcterms:W3CDTF">2024-12-04T01:06:00Z</dcterms:created>
  <dcterms:modified xsi:type="dcterms:W3CDTF">2025-03-31T07:01:00Z</dcterms:modified>
</cp:coreProperties>
</file>