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E9B" w:rsidRPr="009071A2" w:rsidRDefault="00755AA4" w:rsidP="004A73BF">
      <w:pPr>
        <w:jc w:val="center"/>
        <w:rPr>
          <w:rFonts w:asciiTheme="majorHAnsi" w:hAnsiTheme="majorHAnsi"/>
          <w:sz w:val="21"/>
          <w:szCs w:val="21"/>
          <w:u w:val="single"/>
          <w:lang w:val="en-GB"/>
        </w:rPr>
      </w:pPr>
      <w:r w:rsidRPr="009071A2">
        <w:rPr>
          <w:rFonts w:asciiTheme="majorHAnsi" w:hAnsiTheme="majorHAnsi"/>
          <w:sz w:val="21"/>
          <w:szCs w:val="21"/>
          <w:u w:val="single"/>
          <w:lang w:val="en-GB"/>
        </w:rPr>
        <w:t>Course description</w:t>
      </w:r>
    </w:p>
    <w:p w:rsidR="00864014" w:rsidRPr="009071A2" w:rsidRDefault="00864014" w:rsidP="004A73BF">
      <w:pPr>
        <w:pStyle w:val="Cmsor1"/>
        <w:rPr>
          <w:rFonts w:asciiTheme="majorHAnsi" w:hAnsiTheme="majorHAnsi"/>
          <w:caps/>
          <w:sz w:val="21"/>
          <w:szCs w:val="21"/>
          <w:lang w:val="en-GB"/>
        </w:rPr>
      </w:pPr>
    </w:p>
    <w:p w:rsidR="009071A2" w:rsidRDefault="00755AA4" w:rsidP="004A73BF">
      <w:pPr>
        <w:pStyle w:val="Cmsor1"/>
        <w:rPr>
          <w:rFonts w:asciiTheme="majorHAnsi" w:hAnsiTheme="majorHAnsi"/>
          <w:caps/>
          <w:sz w:val="21"/>
          <w:szCs w:val="21"/>
          <w:lang w:val="en-GB"/>
        </w:rPr>
      </w:pPr>
      <w:r w:rsidRPr="009071A2">
        <w:rPr>
          <w:rFonts w:asciiTheme="majorHAnsi" w:hAnsiTheme="majorHAnsi"/>
          <w:caps/>
          <w:sz w:val="21"/>
          <w:szCs w:val="21"/>
          <w:lang w:val="en-GB"/>
        </w:rPr>
        <w:t>Recent legal</w:t>
      </w:r>
      <w:r w:rsidR="00AD3A73" w:rsidRPr="009071A2">
        <w:rPr>
          <w:rFonts w:asciiTheme="majorHAnsi" w:hAnsiTheme="majorHAnsi"/>
          <w:caps/>
          <w:sz w:val="21"/>
          <w:szCs w:val="21"/>
          <w:lang w:val="en-GB"/>
        </w:rPr>
        <w:t xml:space="preserve"> questions of the protection of personality rights </w:t>
      </w:r>
    </w:p>
    <w:p w:rsidR="00EC4E9B" w:rsidRPr="009071A2" w:rsidRDefault="00EC4E9B" w:rsidP="004A73BF">
      <w:pPr>
        <w:pStyle w:val="Cmsor1"/>
        <w:rPr>
          <w:rFonts w:asciiTheme="majorHAnsi" w:hAnsiTheme="majorHAnsi"/>
          <w:caps/>
          <w:sz w:val="21"/>
          <w:szCs w:val="21"/>
          <w:lang w:val="en-GB"/>
        </w:rPr>
      </w:pPr>
      <w:r w:rsidRPr="009071A2">
        <w:rPr>
          <w:rFonts w:asciiTheme="majorHAnsi" w:hAnsiTheme="majorHAnsi"/>
          <w:sz w:val="21"/>
          <w:szCs w:val="21"/>
          <w:lang w:val="en-GB"/>
        </w:rPr>
        <w:t>(</w:t>
      </w:r>
      <w:r w:rsidR="00512646" w:rsidRPr="009071A2">
        <w:rPr>
          <w:rFonts w:asciiTheme="majorHAnsi" w:hAnsiTheme="majorHAnsi"/>
          <w:sz w:val="21"/>
          <w:szCs w:val="21"/>
          <w:lang w:val="en-GB"/>
        </w:rPr>
        <w:t>optional course-unit</w:t>
      </w:r>
      <w:r w:rsidRPr="009071A2">
        <w:rPr>
          <w:rFonts w:asciiTheme="majorHAnsi" w:hAnsiTheme="majorHAnsi"/>
          <w:sz w:val="21"/>
          <w:szCs w:val="21"/>
          <w:lang w:val="en-GB"/>
        </w:rPr>
        <w:t>)</w:t>
      </w:r>
    </w:p>
    <w:p w:rsidR="00EC4E9B" w:rsidRPr="009071A2" w:rsidRDefault="00EC4E9B" w:rsidP="004A73BF">
      <w:pPr>
        <w:jc w:val="center"/>
        <w:rPr>
          <w:rFonts w:asciiTheme="majorHAnsi" w:hAnsiTheme="majorHAnsi"/>
          <w:b/>
          <w:sz w:val="21"/>
          <w:szCs w:val="21"/>
          <w:lang w:val="en-GB"/>
        </w:rPr>
      </w:pPr>
    </w:p>
    <w:p w:rsidR="00EC4E9B" w:rsidRPr="009071A2" w:rsidRDefault="00AD3A73" w:rsidP="004A73BF">
      <w:pPr>
        <w:rPr>
          <w:rFonts w:asciiTheme="majorHAnsi" w:hAnsiTheme="majorHAnsi"/>
          <w:b/>
          <w:smallCaps/>
          <w:sz w:val="21"/>
          <w:szCs w:val="21"/>
          <w:lang w:val="en-GB"/>
        </w:rPr>
      </w:pPr>
      <w:r w:rsidRPr="009071A2">
        <w:rPr>
          <w:rFonts w:asciiTheme="majorHAnsi" w:hAnsiTheme="majorHAnsi"/>
          <w:b/>
          <w:smallCaps/>
          <w:sz w:val="21"/>
          <w:szCs w:val="21"/>
          <w:lang w:val="en-GB"/>
        </w:rPr>
        <w:t>Basic informations of the course</w:t>
      </w:r>
      <w:r w:rsidR="00EC4E9B" w:rsidRPr="009071A2">
        <w:rPr>
          <w:rFonts w:asciiTheme="majorHAnsi" w:hAnsiTheme="majorHAnsi"/>
          <w:b/>
          <w:smallCaps/>
          <w:sz w:val="21"/>
          <w:szCs w:val="21"/>
          <w:lang w:val="en-GB"/>
        </w:rPr>
        <w:t>:</w:t>
      </w:r>
    </w:p>
    <w:p w:rsidR="00755AA4" w:rsidRPr="009071A2" w:rsidRDefault="00755AA4" w:rsidP="00755AA4">
      <w:pPr>
        <w:jc w:val="both"/>
        <w:rPr>
          <w:rFonts w:asciiTheme="majorHAnsi" w:hAnsiTheme="majorHAnsi"/>
          <w:b/>
          <w:sz w:val="21"/>
          <w:szCs w:val="21"/>
          <w:lang w:val="en-GB"/>
        </w:rPr>
      </w:pPr>
    </w:p>
    <w:p w:rsidR="00755AA4" w:rsidRPr="009071A2" w:rsidRDefault="00755AA4" w:rsidP="00755AA4">
      <w:pPr>
        <w:jc w:val="both"/>
        <w:rPr>
          <w:rFonts w:asciiTheme="majorHAnsi" w:hAnsiTheme="majorHAnsi"/>
          <w:sz w:val="22"/>
          <w:szCs w:val="24"/>
          <w:lang w:val="en-GB"/>
        </w:rPr>
      </w:pPr>
      <w:r w:rsidRPr="009071A2">
        <w:rPr>
          <w:rFonts w:asciiTheme="majorHAnsi" w:hAnsiTheme="majorHAnsi"/>
          <w:i/>
          <w:sz w:val="22"/>
          <w:szCs w:val="24"/>
          <w:lang w:val="en-GB"/>
        </w:rPr>
        <w:t>Code of the course:</w:t>
      </w:r>
      <w:r w:rsidRPr="009071A2">
        <w:rPr>
          <w:rFonts w:asciiTheme="majorHAnsi" w:hAnsiTheme="majorHAnsi"/>
          <w:b/>
          <w:sz w:val="22"/>
          <w:szCs w:val="24"/>
          <w:lang w:val="en-GB"/>
        </w:rPr>
        <w:t xml:space="preserve"> </w:t>
      </w:r>
      <w:r w:rsidRPr="009071A2">
        <w:rPr>
          <w:rFonts w:asciiTheme="majorHAnsi" w:hAnsiTheme="majorHAnsi"/>
          <w:sz w:val="22"/>
          <w:szCs w:val="24"/>
          <w:lang w:val="en-GB"/>
        </w:rPr>
        <w:t>…</w:t>
      </w:r>
    </w:p>
    <w:p w:rsidR="00755AA4" w:rsidRPr="009071A2" w:rsidRDefault="00755AA4" w:rsidP="00755AA4">
      <w:pPr>
        <w:jc w:val="both"/>
        <w:rPr>
          <w:rFonts w:asciiTheme="majorHAnsi" w:hAnsiTheme="majorHAnsi"/>
          <w:sz w:val="22"/>
          <w:szCs w:val="24"/>
          <w:lang w:val="en-GB"/>
        </w:rPr>
      </w:pPr>
      <w:r w:rsidRPr="009071A2">
        <w:rPr>
          <w:rFonts w:asciiTheme="majorHAnsi" w:hAnsiTheme="majorHAnsi"/>
          <w:i/>
          <w:sz w:val="22"/>
          <w:szCs w:val="24"/>
          <w:lang w:val="en-GB"/>
        </w:rPr>
        <w:t>Place of the course in the model-curriculum:</w:t>
      </w:r>
      <w:r w:rsidRPr="009071A2">
        <w:rPr>
          <w:rFonts w:asciiTheme="majorHAnsi" w:hAnsiTheme="majorHAnsi"/>
          <w:b/>
          <w:sz w:val="22"/>
          <w:szCs w:val="24"/>
          <w:lang w:val="en-GB"/>
        </w:rPr>
        <w:t xml:space="preserve"> </w:t>
      </w:r>
      <w:r w:rsidRPr="009071A2">
        <w:rPr>
          <w:rFonts w:asciiTheme="majorHAnsi" w:hAnsiTheme="majorHAnsi"/>
          <w:sz w:val="22"/>
          <w:szCs w:val="24"/>
          <w:lang w:val="en-GB"/>
        </w:rPr>
        <w:t>-</w:t>
      </w:r>
    </w:p>
    <w:p w:rsidR="00755AA4" w:rsidRPr="009071A2" w:rsidRDefault="00755AA4" w:rsidP="00755AA4">
      <w:pPr>
        <w:jc w:val="both"/>
        <w:rPr>
          <w:rFonts w:asciiTheme="majorHAnsi" w:hAnsiTheme="majorHAnsi"/>
          <w:sz w:val="22"/>
          <w:szCs w:val="24"/>
          <w:lang w:val="en-GB"/>
        </w:rPr>
      </w:pPr>
      <w:r w:rsidRPr="009071A2">
        <w:rPr>
          <w:rFonts w:asciiTheme="majorHAnsi" w:hAnsiTheme="majorHAnsi"/>
          <w:i/>
          <w:sz w:val="22"/>
          <w:szCs w:val="24"/>
          <w:lang w:val="en-GB"/>
        </w:rPr>
        <w:t>Lessons per semester:</w:t>
      </w:r>
      <w:r w:rsidRPr="009071A2">
        <w:rPr>
          <w:rFonts w:asciiTheme="majorHAnsi" w:hAnsiTheme="majorHAnsi"/>
          <w:b/>
          <w:sz w:val="22"/>
          <w:szCs w:val="24"/>
          <w:lang w:val="en-GB"/>
        </w:rPr>
        <w:t xml:space="preserve"> </w:t>
      </w:r>
      <w:r w:rsidRPr="009071A2">
        <w:rPr>
          <w:rFonts w:asciiTheme="majorHAnsi" w:hAnsiTheme="majorHAnsi"/>
          <w:sz w:val="22"/>
          <w:szCs w:val="24"/>
          <w:lang w:val="en-GB"/>
        </w:rPr>
        <w:t>2 courses per week on full-time training</w:t>
      </w:r>
    </w:p>
    <w:p w:rsidR="00755AA4" w:rsidRPr="009071A2" w:rsidRDefault="00755AA4" w:rsidP="00755AA4">
      <w:pPr>
        <w:jc w:val="both"/>
        <w:rPr>
          <w:rFonts w:asciiTheme="majorHAnsi" w:hAnsiTheme="majorHAnsi"/>
          <w:sz w:val="22"/>
          <w:szCs w:val="24"/>
          <w:lang w:val="en-GB"/>
        </w:rPr>
      </w:pPr>
      <w:r w:rsidRPr="009071A2">
        <w:rPr>
          <w:rFonts w:asciiTheme="majorHAnsi" w:hAnsiTheme="majorHAnsi"/>
          <w:i/>
          <w:sz w:val="22"/>
          <w:szCs w:val="24"/>
          <w:lang w:val="en-GB"/>
        </w:rPr>
        <w:t>Exam:</w:t>
      </w:r>
      <w:r w:rsidRPr="009071A2">
        <w:rPr>
          <w:rFonts w:asciiTheme="majorHAnsi" w:hAnsiTheme="majorHAnsi"/>
          <w:b/>
          <w:sz w:val="22"/>
          <w:szCs w:val="24"/>
          <w:lang w:val="en-GB"/>
        </w:rPr>
        <w:t xml:space="preserve"> </w:t>
      </w:r>
      <w:r w:rsidRPr="009071A2">
        <w:rPr>
          <w:rFonts w:asciiTheme="majorHAnsi" w:hAnsiTheme="majorHAnsi"/>
          <w:sz w:val="22"/>
          <w:szCs w:val="24"/>
          <w:lang w:val="en-GB"/>
        </w:rPr>
        <w:t xml:space="preserve">written referral </w:t>
      </w:r>
    </w:p>
    <w:p w:rsidR="00755AA4" w:rsidRPr="009071A2" w:rsidRDefault="00755AA4" w:rsidP="00755AA4">
      <w:pPr>
        <w:jc w:val="both"/>
        <w:rPr>
          <w:rFonts w:asciiTheme="majorHAnsi" w:hAnsiTheme="majorHAnsi"/>
          <w:sz w:val="22"/>
          <w:szCs w:val="24"/>
          <w:lang w:val="en-GB"/>
        </w:rPr>
      </w:pPr>
      <w:r w:rsidRPr="009071A2">
        <w:rPr>
          <w:rFonts w:asciiTheme="majorHAnsi" w:hAnsiTheme="majorHAnsi"/>
          <w:i/>
          <w:sz w:val="22"/>
          <w:szCs w:val="24"/>
          <w:lang w:val="en-GB"/>
        </w:rPr>
        <w:t>Credit value:</w:t>
      </w:r>
      <w:r w:rsidRPr="009071A2">
        <w:rPr>
          <w:rFonts w:asciiTheme="majorHAnsi" w:hAnsiTheme="majorHAnsi"/>
          <w:b/>
          <w:sz w:val="22"/>
          <w:szCs w:val="24"/>
          <w:lang w:val="en-GB"/>
        </w:rPr>
        <w:t xml:space="preserve"> </w:t>
      </w:r>
      <w:r w:rsidR="00CA6F5E">
        <w:rPr>
          <w:rFonts w:asciiTheme="majorHAnsi" w:hAnsiTheme="majorHAnsi"/>
          <w:sz w:val="22"/>
          <w:szCs w:val="24"/>
          <w:lang w:val="en-GB"/>
        </w:rPr>
        <w:t>2</w:t>
      </w:r>
      <w:bookmarkStart w:id="0" w:name="_GoBack"/>
      <w:bookmarkEnd w:id="0"/>
    </w:p>
    <w:p w:rsidR="00755AA4" w:rsidRPr="009071A2" w:rsidRDefault="00755AA4" w:rsidP="00755AA4">
      <w:pPr>
        <w:jc w:val="both"/>
        <w:rPr>
          <w:rFonts w:asciiTheme="majorHAnsi" w:hAnsiTheme="majorHAnsi"/>
          <w:sz w:val="22"/>
          <w:szCs w:val="24"/>
          <w:lang w:val="en-GB"/>
        </w:rPr>
      </w:pPr>
      <w:r w:rsidRPr="009071A2">
        <w:rPr>
          <w:rFonts w:asciiTheme="majorHAnsi" w:hAnsiTheme="majorHAnsi"/>
          <w:i/>
          <w:sz w:val="22"/>
          <w:szCs w:val="24"/>
          <w:lang w:val="en-GB"/>
        </w:rPr>
        <w:t>Language:</w:t>
      </w:r>
      <w:r w:rsidRPr="009071A2">
        <w:rPr>
          <w:rFonts w:asciiTheme="majorHAnsi" w:hAnsiTheme="majorHAnsi"/>
          <w:sz w:val="22"/>
          <w:szCs w:val="24"/>
          <w:lang w:val="en-GB"/>
        </w:rPr>
        <w:t xml:space="preserve"> Hungarian</w:t>
      </w:r>
    </w:p>
    <w:p w:rsidR="00755AA4" w:rsidRPr="009071A2" w:rsidRDefault="00755AA4" w:rsidP="00755AA4">
      <w:pPr>
        <w:jc w:val="both"/>
        <w:rPr>
          <w:rFonts w:asciiTheme="majorHAnsi" w:hAnsiTheme="majorHAnsi"/>
          <w:sz w:val="22"/>
          <w:szCs w:val="24"/>
          <w:lang w:val="en-GB"/>
        </w:rPr>
      </w:pPr>
      <w:r w:rsidRPr="009071A2">
        <w:rPr>
          <w:rFonts w:asciiTheme="majorHAnsi" w:hAnsiTheme="majorHAnsi"/>
          <w:i/>
          <w:sz w:val="22"/>
          <w:szCs w:val="24"/>
          <w:lang w:val="en-GB"/>
        </w:rPr>
        <w:t>Lecturer:</w:t>
      </w:r>
      <w:r w:rsidRPr="009071A2">
        <w:rPr>
          <w:rFonts w:asciiTheme="majorHAnsi" w:hAnsiTheme="majorHAnsi"/>
          <w:sz w:val="22"/>
          <w:szCs w:val="24"/>
          <w:lang w:val="en-GB"/>
        </w:rPr>
        <w:t xml:space="preserve"> Dr. András Koltay, associate professor</w:t>
      </w:r>
    </w:p>
    <w:p w:rsidR="00755AA4" w:rsidRPr="009071A2" w:rsidRDefault="00755AA4" w:rsidP="00755AA4">
      <w:pPr>
        <w:jc w:val="both"/>
        <w:rPr>
          <w:rFonts w:asciiTheme="majorHAnsi" w:hAnsiTheme="majorHAnsi"/>
          <w:sz w:val="22"/>
          <w:szCs w:val="24"/>
          <w:lang w:val="en-GB"/>
        </w:rPr>
      </w:pPr>
      <w:r w:rsidRPr="009071A2">
        <w:rPr>
          <w:rFonts w:asciiTheme="majorHAnsi" w:hAnsiTheme="majorHAnsi"/>
          <w:i/>
          <w:sz w:val="22"/>
          <w:szCs w:val="24"/>
          <w:lang w:val="en-GB"/>
        </w:rPr>
        <w:t>Pre-study obligation:</w:t>
      </w:r>
      <w:r w:rsidRPr="009071A2">
        <w:rPr>
          <w:rFonts w:asciiTheme="majorHAnsi" w:hAnsiTheme="majorHAnsi"/>
          <w:sz w:val="22"/>
          <w:szCs w:val="24"/>
          <w:lang w:val="en-GB"/>
        </w:rPr>
        <w:t xml:space="preserve"> -</w:t>
      </w:r>
    </w:p>
    <w:p w:rsidR="00755AA4" w:rsidRPr="009071A2" w:rsidRDefault="00755AA4" w:rsidP="00755AA4">
      <w:pPr>
        <w:jc w:val="both"/>
        <w:rPr>
          <w:rFonts w:asciiTheme="majorHAnsi" w:hAnsiTheme="majorHAnsi"/>
          <w:sz w:val="22"/>
          <w:szCs w:val="24"/>
          <w:lang w:val="en-GB"/>
        </w:rPr>
      </w:pPr>
      <w:r w:rsidRPr="009071A2">
        <w:rPr>
          <w:rFonts w:asciiTheme="majorHAnsi" w:hAnsiTheme="majorHAnsi"/>
          <w:i/>
          <w:sz w:val="22"/>
          <w:szCs w:val="24"/>
          <w:lang w:val="en-GB"/>
        </w:rPr>
        <w:t>Parallel study obligation:</w:t>
      </w:r>
      <w:r w:rsidRPr="009071A2">
        <w:rPr>
          <w:rFonts w:asciiTheme="majorHAnsi" w:hAnsiTheme="majorHAnsi"/>
          <w:b/>
          <w:sz w:val="22"/>
          <w:szCs w:val="24"/>
          <w:lang w:val="en-GB"/>
        </w:rPr>
        <w:t xml:space="preserve"> </w:t>
      </w:r>
      <w:r w:rsidRPr="009071A2">
        <w:rPr>
          <w:rFonts w:asciiTheme="majorHAnsi" w:hAnsiTheme="majorHAnsi"/>
          <w:sz w:val="22"/>
          <w:szCs w:val="24"/>
          <w:lang w:val="en-GB"/>
        </w:rPr>
        <w:t>-</w:t>
      </w:r>
    </w:p>
    <w:p w:rsidR="00EC4E9B" w:rsidRPr="009071A2" w:rsidRDefault="00EC4E9B" w:rsidP="004A73BF">
      <w:pPr>
        <w:jc w:val="both"/>
        <w:rPr>
          <w:rFonts w:asciiTheme="majorHAnsi" w:hAnsiTheme="majorHAnsi"/>
          <w:b/>
          <w:sz w:val="21"/>
          <w:szCs w:val="21"/>
          <w:lang w:val="en-GB"/>
        </w:rPr>
      </w:pPr>
    </w:p>
    <w:p w:rsidR="00EC4E9B" w:rsidRPr="009071A2" w:rsidRDefault="00755AA4" w:rsidP="004A73BF">
      <w:pPr>
        <w:jc w:val="both"/>
        <w:rPr>
          <w:rFonts w:asciiTheme="majorHAnsi" w:hAnsiTheme="majorHAnsi"/>
          <w:smallCaps/>
          <w:sz w:val="21"/>
          <w:szCs w:val="21"/>
          <w:lang w:val="en-GB"/>
        </w:rPr>
      </w:pPr>
      <w:r w:rsidRPr="009071A2">
        <w:rPr>
          <w:rFonts w:asciiTheme="majorHAnsi" w:hAnsiTheme="majorHAnsi"/>
          <w:b/>
          <w:smallCaps/>
          <w:sz w:val="21"/>
          <w:szCs w:val="21"/>
          <w:lang w:val="en-GB"/>
        </w:rPr>
        <w:t>Aim of the course:</w:t>
      </w:r>
    </w:p>
    <w:p w:rsidR="00EC4E9B" w:rsidRPr="009071A2" w:rsidRDefault="00EC4E9B" w:rsidP="004A73BF">
      <w:pPr>
        <w:jc w:val="both"/>
        <w:rPr>
          <w:rFonts w:asciiTheme="majorHAnsi" w:hAnsiTheme="majorHAnsi"/>
          <w:sz w:val="21"/>
          <w:szCs w:val="21"/>
          <w:lang w:val="en-GB"/>
        </w:rPr>
      </w:pPr>
    </w:p>
    <w:p w:rsidR="00755AA4" w:rsidRPr="009071A2" w:rsidRDefault="00755AA4" w:rsidP="004A73BF">
      <w:pPr>
        <w:jc w:val="both"/>
        <w:rPr>
          <w:rFonts w:asciiTheme="majorHAnsi" w:hAnsiTheme="majorHAnsi"/>
          <w:sz w:val="21"/>
          <w:szCs w:val="21"/>
          <w:lang w:val="en-GB"/>
        </w:rPr>
      </w:pPr>
      <w:r w:rsidRPr="009071A2">
        <w:rPr>
          <w:rFonts w:asciiTheme="majorHAnsi" w:hAnsiTheme="majorHAnsi"/>
          <w:sz w:val="21"/>
          <w:szCs w:val="21"/>
          <w:lang w:val="en-GB"/>
        </w:rPr>
        <w:t xml:space="preserve">The course is a supplementation of </w:t>
      </w:r>
      <w:r w:rsidR="009071A2">
        <w:rPr>
          <w:rFonts w:asciiTheme="majorHAnsi" w:hAnsiTheme="majorHAnsi"/>
          <w:sz w:val="21"/>
          <w:szCs w:val="21"/>
          <w:lang w:val="en-GB"/>
        </w:rPr>
        <w:t>Private Law</w:t>
      </w:r>
      <w:r w:rsidRPr="009071A2">
        <w:rPr>
          <w:rFonts w:asciiTheme="majorHAnsi" w:hAnsiTheme="majorHAnsi"/>
          <w:sz w:val="21"/>
          <w:szCs w:val="21"/>
          <w:lang w:val="en-GB"/>
        </w:rPr>
        <w:t xml:space="preserve"> studies, and examines certain aspects of personality rights, a </w:t>
      </w:r>
      <w:r w:rsidR="009071A2">
        <w:rPr>
          <w:rFonts w:asciiTheme="majorHAnsi" w:hAnsiTheme="majorHAnsi"/>
          <w:sz w:val="21"/>
          <w:szCs w:val="21"/>
          <w:lang w:val="en-GB"/>
        </w:rPr>
        <w:t>traditional</w:t>
      </w:r>
      <w:r w:rsidRPr="009071A2">
        <w:rPr>
          <w:rFonts w:asciiTheme="majorHAnsi" w:hAnsiTheme="majorHAnsi"/>
          <w:sz w:val="21"/>
          <w:szCs w:val="21"/>
          <w:lang w:val="en-GB"/>
        </w:rPr>
        <w:t>, yet rapidly changing area of law</w:t>
      </w:r>
      <w:r w:rsidR="00B65E89" w:rsidRPr="009071A2">
        <w:rPr>
          <w:rFonts w:asciiTheme="majorHAnsi" w:hAnsiTheme="majorHAnsi"/>
          <w:sz w:val="21"/>
          <w:szCs w:val="21"/>
          <w:lang w:val="en-GB"/>
        </w:rPr>
        <w:t xml:space="preserve">, through analysing constitutional </w:t>
      </w:r>
      <w:r w:rsidR="009071A2">
        <w:rPr>
          <w:rFonts w:asciiTheme="majorHAnsi" w:hAnsiTheme="majorHAnsi"/>
          <w:sz w:val="21"/>
          <w:szCs w:val="21"/>
          <w:lang w:val="en-GB"/>
        </w:rPr>
        <w:t xml:space="preserve">jurisprudence </w:t>
      </w:r>
      <w:r w:rsidR="00B65E89" w:rsidRPr="009071A2">
        <w:rPr>
          <w:rFonts w:asciiTheme="majorHAnsi" w:hAnsiTheme="majorHAnsi"/>
          <w:sz w:val="21"/>
          <w:szCs w:val="21"/>
          <w:lang w:val="en-GB"/>
        </w:rPr>
        <w:t xml:space="preserve">and </w:t>
      </w:r>
      <w:r w:rsidR="009071A2">
        <w:rPr>
          <w:rFonts w:asciiTheme="majorHAnsi" w:hAnsiTheme="majorHAnsi"/>
          <w:sz w:val="21"/>
          <w:szCs w:val="21"/>
          <w:lang w:val="en-GB"/>
        </w:rPr>
        <w:t>C</w:t>
      </w:r>
      <w:r w:rsidR="00B65E89" w:rsidRPr="009071A2">
        <w:rPr>
          <w:rFonts w:asciiTheme="majorHAnsi" w:hAnsiTheme="majorHAnsi"/>
          <w:sz w:val="21"/>
          <w:szCs w:val="21"/>
          <w:lang w:val="en-GB"/>
        </w:rPr>
        <w:t xml:space="preserve">ivil </w:t>
      </w:r>
      <w:r w:rsidR="009071A2">
        <w:rPr>
          <w:rFonts w:asciiTheme="majorHAnsi" w:hAnsiTheme="majorHAnsi"/>
          <w:sz w:val="21"/>
          <w:szCs w:val="21"/>
          <w:lang w:val="en-GB"/>
        </w:rPr>
        <w:t>C</w:t>
      </w:r>
      <w:r w:rsidR="00B65E89" w:rsidRPr="009071A2">
        <w:rPr>
          <w:rFonts w:asciiTheme="majorHAnsi" w:hAnsiTheme="majorHAnsi"/>
          <w:sz w:val="21"/>
          <w:szCs w:val="21"/>
          <w:lang w:val="en-GB"/>
        </w:rPr>
        <w:t xml:space="preserve">ode provisions, and the </w:t>
      </w:r>
      <w:r w:rsidR="009071A2">
        <w:rPr>
          <w:rFonts w:asciiTheme="majorHAnsi" w:hAnsiTheme="majorHAnsi"/>
          <w:sz w:val="21"/>
          <w:szCs w:val="21"/>
          <w:lang w:val="en-GB"/>
        </w:rPr>
        <w:t>case-law</w:t>
      </w:r>
      <w:r w:rsidR="00B65E89" w:rsidRPr="009071A2">
        <w:rPr>
          <w:rFonts w:asciiTheme="majorHAnsi" w:hAnsiTheme="majorHAnsi"/>
          <w:sz w:val="21"/>
          <w:szCs w:val="21"/>
          <w:lang w:val="en-GB"/>
        </w:rPr>
        <w:t xml:space="preserve"> of </w:t>
      </w:r>
      <w:r w:rsidR="009071A2">
        <w:rPr>
          <w:rFonts w:asciiTheme="majorHAnsi" w:hAnsiTheme="majorHAnsi"/>
          <w:sz w:val="21"/>
          <w:szCs w:val="21"/>
          <w:lang w:val="en-GB"/>
        </w:rPr>
        <w:t xml:space="preserve">the </w:t>
      </w:r>
      <w:r w:rsidR="009071A2" w:rsidRPr="009071A2">
        <w:rPr>
          <w:rFonts w:asciiTheme="majorHAnsi" w:hAnsiTheme="majorHAnsi"/>
          <w:sz w:val="21"/>
          <w:szCs w:val="21"/>
          <w:lang w:val="en-GB"/>
        </w:rPr>
        <w:t>Hungarian</w:t>
      </w:r>
      <w:r w:rsidR="00B65E89" w:rsidRPr="009071A2">
        <w:rPr>
          <w:rFonts w:asciiTheme="majorHAnsi" w:hAnsiTheme="majorHAnsi"/>
          <w:sz w:val="21"/>
          <w:szCs w:val="21"/>
          <w:lang w:val="en-GB"/>
        </w:rPr>
        <w:t xml:space="preserve"> courts and the Constitutional Court. The course is mainly based on case-law, and relies on the students’ interactivity. </w:t>
      </w:r>
    </w:p>
    <w:p w:rsidR="00755AA4" w:rsidRPr="009071A2" w:rsidRDefault="00755AA4" w:rsidP="004A73BF">
      <w:pPr>
        <w:jc w:val="both"/>
        <w:rPr>
          <w:rFonts w:asciiTheme="majorHAnsi" w:hAnsiTheme="majorHAnsi"/>
          <w:sz w:val="21"/>
          <w:szCs w:val="21"/>
          <w:lang w:val="en-GB"/>
        </w:rPr>
      </w:pPr>
    </w:p>
    <w:p w:rsidR="00EC4E9B" w:rsidRPr="009071A2" w:rsidRDefault="00FF6F0F" w:rsidP="004A73BF">
      <w:pPr>
        <w:jc w:val="both"/>
        <w:rPr>
          <w:rFonts w:asciiTheme="majorHAnsi" w:hAnsiTheme="majorHAnsi"/>
          <w:b/>
          <w:smallCaps/>
          <w:sz w:val="21"/>
          <w:szCs w:val="21"/>
          <w:lang w:val="en-GB"/>
        </w:rPr>
      </w:pPr>
      <w:r w:rsidRPr="009071A2">
        <w:rPr>
          <w:rFonts w:asciiTheme="majorHAnsi" w:hAnsiTheme="majorHAnsi"/>
          <w:b/>
          <w:smallCaps/>
          <w:sz w:val="21"/>
          <w:szCs w:val="21"/>
          <w:lang w:val="en-GB"/>
        </w:rPr>
        <w:t>Outline of the course</w:t>
      </w:r>
      <w:r w:rsidR="00EC4E9B" w:rsidRPr="009071A2">
        <w:rPr>
          <w:rFonts w:asciiTheme="majorHAnsi" w:hAnsiTheme="majorHAnsi"/>
          <w:b/>
          <w:smallCaps/>
          <w:sz w:val="21"/>
          <w:szCs w:val="21"/>
          <w:lang w:val="en-GB"/>
        </w:rPr>
        <w:t>:</w:t>
      </w:r>
    </w:p>
    <w:p w:rsidR="00EC4E9B" w:rsidRPr="009071A2" w:rsidRDefault="00EC4E9B" w:rsidP="004A73BF">
      <w:pPr>
        <w:jc w:val="both"/>
        <w:rPr>
          <w:rFonts w:asciiTheme="majorHAnsi" w:hAnsiTheme="majorHAnsi"/>
          <w:b/>
          <w:smallCaps/>
          <w:sz w:val="21"/>
          <w:szCs w:val="21"/>
          <w:lang w:val="en-GB"/>
        </w:rPr>
      </w:pPr>
    </w:p>
    <w:p w:rsidR="00EC4E9B" w:rsidRPr="009071A2" w:rsidRDefault="00FF6F0F" w:rsidP="00E01695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  <w:lang w:val="en-GB"/>
        </w:rPr>
      </w:pPr>
      <w:r w:rsidRPr="009071A2">
        <w:rPr>
          <w:rFonts w:asciiTheme="majorHAnsi" w:hAnsiTheme="majorHAnsi"/>
          <w:sz w:val="21"/>
          <w:szCs w:val="21"/>
          <w:lang w:val="en-GB"/>
        </w:rPr>
        <w:t>Introduction</w:t>
      </w:r>
      <w:r w:rsidR="008551FA" w:rsidRPr="009071A2">
        <w:rPr>
          <w:rFonts w:asciiTheme="majorHAnsi" w:hAnsiTheme="majorHAnsi"/>
          <w:sz w:val="21"/>
          <w:szCs w:val="21"/>
          <w:lang w:val="en-GB"/>
        </w:rPr>
        <w:t>.</w:t>
      </w:r>
      <w:r w:rsidRPr="009071A2">
        <w:rPr>
          <w:rFonts w:asciiTheme="majorHAnsi" w:hAnsiTheme="majorHAnsi"/>
          <w:sz w:val="21"/>
          <w:szCs w:val="21"/>
          <w:lang w:val="en-GB"/>
        </w:rPr>
        <w:t xml:space="preserve"> The definit</w:t>
      </w:r>
      <w:r w:rsidR="009071A2">
        <w:rPr>
          <w:rFonts w:asciiTheme="majorHAnsi" w:hAnsiTheme="majorHAnsi"/>
          <w:sz w:val="21"/>
          <w:szCs w:val="21"/>
          <w:lang w:val="en-GB"/>
        </w:rPr>
        <w:t>i</w:t>
      </w:r>
      <w:r w:rsidRPr="009071A2">
        <w:rPr>
          <w:rFonts w:asciiTheme="majorHAnsi" w:hAnsiTheme="majorHAnsi"/>
          <w:sz w:val="21"/>
          <w:szCs w:val="21"/>
          <w:lang w:val="en-GB"/>
        </w:rPr>
        <w:t xml:space="preserve">on, regulation, </w:t>
      </w:r>
      <w:r w:rsidR="009071A2">
        <w:rPr>
          <w:rFonts w:asciiTheme="majorHAnsi" w:hAnsiTheme="majorHAnsi"/>
          <w:sz w:val="21"/>
          <w:szCs w:val="21"/>
          <w:lang w:val="en-GB"/>
        </w:rPr>
        <w:t xml:space="preserve">and </w:t>
      </w:r>
      <w:r w:rsidRPr="009071A2">
        <w:rPr>
          <w:rFonts w:asciiTheme="majorHAnsi" w:hAnsiTheme="majorHAnsi"/>
          <w:sz w:val="21"/>
          <w:szCs w:val="21"/>
          <w:lang w:val="en-GB"/>
        </w:rPr>
        <w:t xml:space="preserve">scope </w:t>
      </w:r>
      <w:r w:rsidR="009071A2">
        <w:rPr>
          <w:rFonts w:asciiTheme="majorHAnsi" w:hAnsiTheme="majorHAnsi"/>
          <w:sz w:val="21"/>
          <w:szCs w:val="21"/>
          <w:lang w:val="en-GB"/>
        </w:rPr>
        <w:t>of personality rights</w:t>
      </w:r>
    </w:p>
    <w:p w:rsidR="00E01695" w:rsidRPr="009071A2" w:rsidRDefault="00FF6F0F" w:rsidP="00E01695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  <w:lang w:val="en-GB"/>
        </w:rPr>
      </w:pPr>
      <w:r w:rsidRPr="009071A2">
        <w:rPr>
          <w:rFonts w:asciiTheme="majorHAnsi" w:hAnsiTheme="majorHAnsi"/>
          <w:sz w:val="21"/>
          <w:szCs w:val="21"/>
          <w:lang w:val="en-GB"/>
        </w:rPr>
        <w:t xml:space="preserve">The right to life and physical </w:t>
      </w:r>
      <w:r w:rsidR="009071A2" w:rsidRPr="009071A2">
        <w:rPr>
          <w:rFonts w:asciiTheme="majorHAnsi" w:hAnsiTheme="majorHAnsi"/>
          <w:sz w:val="21"/>
          <w:szCs w:val="21"/>
          <w:lang w:val="en-GB"/>
        </w:rPr>
        <w:t>integrity</w:t>
      </w:r>
      <w:r w:rsidRPr="009071A2">
        <w:rPr>
          <w:rFonts w:asciiTheme="majorHAnsi" w:hAnsiTheme="majorHAnsi"/>
          <w:sz w:val="21"/>
          <w:szCs w:val="21"/>
          <w:lang w:val="en-GB"/>
        </w:rPr>
        <w:t xml:space="preserve"> </w:t>
      </w:r>
    </w:p>
    <w:p w:rsidR="00E01695" w:rsidRPr="009071A2" w:rsidRDefault="00FF6F0F" w:rsidP="00E01695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  <w:lang w:val="en-GB"/>
        </w:rPr>
      </w:pPr>
      <w:r w:rsidRPr="009071A2">
        <w:rPr>
          <w:rFonts w:asciiTheme="majorHAnsi" w:hAnsiTheme="majorHAnsi"/>
          <w:sz w:val="21"/>
          <w:szCs w:val="21"/>
          <w:lang w:val="en-GB"/>
        </w:rPr>
        <w:t>Human dignity</w:t>
      </w:r>
    </w:p>
    <w:p w:rsidR="00E01695" w:rsidRPr="009071A2" w:rsidRDefault="00FF6F0F" w:rsidP="00E01695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  <w:lang w:val="en-GB"/>
        </w:rPr>
      </w:pPr>
      <w:r w:rsidRPr="009071A2">
        <w:rPr>
          <w:rFonts w:asciiTheme="majorHAnsi" w:hAnsiTheme="majorHAnsi"/>
          <w:sz w:val="21"/>
          <w:szCs w:val="21"/>
          <w:lang w:val="en-GB"/>
        </w:rPr>
        <w:t xml:space="preserve">Right to </w:t>
      </w:r>
      <w:r w:rsidR="009071A2">
        <w:rPr>
          <w:rFonts w:asciiTheme="majorHAnsi" w:hAnsiTheme="majorHAnsi"/>
          <w:sz w:val="21"/>
          <w:szCs w:val="21"/>
          <w:lang w:val="en-GB"/>
        </w:rPr>
        <w:t>honour</w:t>
      </w:r>
      <w:r w:rsidRPr="009071A2">
        <w:rPr>
          <w:rFonts w:asciiTheme="majorHAnsi" w:hAnsiTheme="majorHAnsi"/>
          <w:sz w:val="21"/>
          <w:szCs w:val="21"/>
          <w:lang w:val="en-GB"/>
        </w:rPr>
        <w:t xml:space="preserve"> and reputation</w:t>
      </w:r>
    </w:p>
    <w:p w:rsidR="00E01695" w:rsidRPr="009071A2" w:rsidRDefault="009071A2" w:rsidP="00E01695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  <w:lang w:val="en-GB"/>
        </w:rPr>
      </w:pPr>
      <w:r>
        <w:rPr>
          <w:rFonts w:asciiTheme="majorHAnsi" w:hAnsiTheme="majorHAnsi"/>
          <w:sz w:val="21"/>
          <w:szCs w:val="21"/>
          <w:lang w:val="en-GB"/>
        </w:rPr>
        <w:t xml:space="preserve">Right to one’s image </w:t>
      </w:r>
      <w:r w:rsidR="00FF6F0F" w:rsidRPr="009071A2">
        <w:rPr>
          <w:rFonts w:asciiTheme="majorHAnsi" w:hAnsiTheme="majorHAnsi"/>
          <w:sz w:val="21"/>
          <w:szCs w:val="21"/>
          <w:lang w:val="en-GB"/>
        </w:rPr>
        <w:t>and privacy</w:t>
      </w:r>
    </w:p>
    <w:p w:rsidR="00E01695" w:rsidRPr="009071A2" w:rsidRDefault="00FF6F0F" w:rsidP="00E01695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  <w:lang w:val="en-GB"/>
        </w:rPr>
      </w:pPr>
      <w:r w:rsidRPr="009071A2">
        <w:rPr>
          <w:rFonts w:asciiTheme="majorHAnsi" w:hAnsiTheme="majorHAnsi"/>
          <w:sz w:val="21"/>
          <w:szCs w:val="21"/>
          <w:lang w:val="en-GB"/>
        </w:rPr>
        <w:t>Protection of personal data</w:t>
      </w:r>
    </w:p>
    <w:p w:rsidR="00B803F9" w:rsidRPr="009071A2" w:rsidRDefault="00FF6F0F" w:rsidP="00E01695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  <w:lang w:val="en-GB"/>
        </w:rPr>
      </w:pPr>
      <w:r w:rsidRPr="009071A2">
        <w:rPr>
          <w:rFonts w:asciiTheme="majorHAnsi" w:hAnsiTheme="majorHAnsi"/>
          <w:sz w:val="21"/>
          <w:szCs w:val="21"/>
          <w:lang w:val="en-GB"/>
        </w:rPr>
        <w:t>Right to a name</w:t>
      </w:r>
      <w:r w:rsidR="009071A2">
        <w:rPr>
          <w:rFonts w:asciiTheme="majorHAnsi" w:hAnsiTheme="majorHAnsi"/>
          <w:sz w:val="21"/>
          <w:szCs w:val="21"/>
          <w:lang w:val="en-GB"/>
        </w:rPr>
        <w:t xml:space="preserve"> &amp;</w:t>
      </w:r>
      <w:r w:rsidRPr="009071A2">
        <w:rPr>
          <w:rFonts w:asciiTheme="majorHAnsi" w:hAnsiTheme="majorHAnsi"/>
          <w:sz w:val="21"/>
          <w:szCs w:val="21"/>
          <w:lang w:val="en-GB"/>
        </w:rPr>
        <w:t xml:space="preserve"> anonymity</w:t>
      </w:r>
    </w:p>
    <w:p w:rsidR="00B803F9" w:rsidRPr="009071A2" w:rsidRDefault="00FF6F0F" w:rsidP="00B803F9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  <w:lang w:val="en-GB"/>
        </w:rPr>
      </w:pPr>
      <w:r w:rsidRPr="009071A2">
        <w:rPr>
          <w:rFonts w:asciiTheme="majorHAnsi" w:hAnsiTheme="majorHAnsi"/>
          <w:sz w:val="21"/>
          <w:szCs w:val="21"/>
          <w:lang w:val="en-GB"/>
        </w:rPr>
        <w:t xml:space="preserve">Right </w:t>
      </w:r>
      <w:r w:rsidR="009071A2">
        <w:rPr>
          <w:rFonts w:asciiTheme="majorHAnsi" w:hAnsiTheme="majorHAnsi"/>
          <w:sz w:val="21"/>
          <w:szCs w:val="21"/>
          <w:lang w:val="en-GB"/>
        </w:rPr>
        <w:t>of reverence</w:t>
      </w:r>
    </w:p>
    <w:p w:rsidR="00E01695" w:rsidRPr="009071A2" w:rsidRDefault="00FF6F0F" w:rsidP="00E01695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  <w:lang w:val="en-GB"/>
        </w:rPr>
      </w:pPr>
      <w:r w:rsidRPr="009071A2">
        <w:rPr>
          <w:rFonts w:asciiTheme="majorHAnsi" w:hAnsiTheme="majorHAnsi"/>
          <w:sz w:val="21"/>
          <w:szCs w:val="21"/>
          <w:lang w:val="en-GB"/>
        </w:rPr>
        <w:t xml:space="preserve">Hate-speech </w:t>
      </w:r>
      <w:r w:rsidR="00AD3A73" w:rsidRPr="009071A2">
        <w:rPr>
          <w:rFonts w:asciiTheme="majorHAnsi" w:hAnsiTheme="majorHAnsi"/>
          <w:sz w:val="21"/>
          <w:szCs w:val="21"/>
          <w:lang w:val="en-GB"/>
        </w:rPr>
        <w:t xml:space="preserve">prohibitions in </w:t>
      </w:r>
      <w:r w:rsidR="009071A2">
        <w:rPr>
          <w:rFonts w:asciiTheme="majorHAnsi" w:hAnsiTheme="majorHAnsi"/>
          <w:sz w:val="21"/>
          <w:szCs w:val="21"/>
          <w:lang w:val="en-GB"/>
        </w:rPr>
        <w:t>private</w:t>
      </w:r>
      <w:r w:rsidR="00AD3A73" w:rsidRPr="009071A2">
        <w:rPr>
          <w:rFonts w:asciiTheme="majorHAnsi" w:hAnsiTheme="majorHAnsi"/>
          <w:sz w:val="21"/>
          <w:szCs w:val="21"/>
          <w:lang w:val="en-GB"/>
        </w:rPr>
        <w:t xml:space="preserve"> law</w:t>
      </w:r>
    </w:p>
    <w:p w:rsidR="00B803F9" w:rsidRPr="009071A2" w:rsidRDefault="00AD3A73" w:rsidP="00E01695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  <w:lang w:val="en-GB"/>
        </w:rPr>
      </w:pPr>
      <w:r w:rsidRPr="009071A2">
        <w:rPr>
          <w:rFonts w:asciiTheme="majorHAnsi" w:hAnsiTheme="majorHAnsi"/>
          <w:sz w:val="21"/>
          <w:szCs w:val="21"/>
          <w:lang w:val="en-GB"/>
        </w:rPr>
        <w:t>Personality right protections of legal persons</w:t>
      </w:r>
    </w:p>
    <w:p w:rsidR="00B803F9" w:rsidRPr="009071A2" w:rsidRDefault="00AD3A73" w:rsidP="00AD3A73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  <w:lang w:val="en-GB"/>
        </w:rPr>
      </w:pPr>
      <w:r w:rsidRPr="009071A2">
        <w:rPr>
          <w:rFonts w:asciiTheme="majorHAnsi" w:hAnsiTheme="majorHAnsi"/>
          <w:sz w:val="21"/>
          <w:szCs w:val="21"/>
          <w:lang w:val="en-GB"/>
        </w:rPr>
        <w:t>Civil law liability for violations of personality rights</w:t>
      </w:r>
    </w:p>
    <w:p w:rsidR="00E01695" w:rsidRPr="009071A2" w:rsidRDefault="009071A2" w:rsidP="00E01695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  <w:lang w:val="en-GB"/>
        </w:rPr>
      </w:pPr>
      <w:r>
        <w:rPr>
          <w:rFonts w:asciiTheme="majorHAnsi" w:hAnsiTheme="majorHAnsi"/>
          <w:sz w:val="21"/>
          <w:szCs w:val="21"/>
          <w:lang w:val="en-GB"/>
        </w:rPr>
        <w:t>Damages</w:t>
      </w:r>
      <w:r w:rsidRPr="009071A2">
        <w:rPr>
          <w:rFonts w:asciiTheme="majorHAnsi" w:hAnsiTheme="majorHAnsi"/>
          <w:sz w:val="21"/>
          <w:szCs w:val="21"/>
          <w:lang w:val="en-GB"/>
        </w:rPr>
        <w:t xml:space="preserve"> and other sanctions</w:t>
      </w:r>
    </w:p>
    <w:p w:rsidR="00E520DB" w:rsidRPr="009071A2" w:rsidRDefault="00E520DB" w:rsidP="004A73BF">
      <w:pPr>
        <w:ind w:left="360"/>
        <w:jc w:val="both"/>
        <w:rPr>
          <w:rFonts w:asciiTheme="majorHAnsi" w:hAnsiTheme="majorHAnsi"/>
          <w:sz w:val="21"/>
          <w:szCs w:val="21"/>
          <w:lang w:val="en-GB"/>
        </w:rPr>
      </w:pPr>
    </w:p>
    <w:p w:rsidR="00EC4E9B" w:rsidRPr="009071A2" w:rsidRDefault="00AD3A73" w:rsidP="004A73BF">
      <w:pPr>
        <w:jc w:val="both"/>
        <w:rPr>
          <w:rFonts w:asciiTheme="majorHAnsi" w:hAnsiTheme="majorHAnsi"/>
          <w:b/>
          <w:smallCaps/>
          <w:sz w:val="21"/>
          <w:szCs w:val="21"/>
          <w:lang w:val="en-GB"/>
        </w:rPr>
      </w:pPr>
      <w:r w:rsidRPr="009071A2">
        <w:rPr>
          <w:rFonts w:asciiTheme="majorHAnsi" w:hAnsiTheme="majorHAnsi"/>
          <w:b/>
          <w:smallCaps/>
          <w:sz w:val="21"/>
          <w:szCs w:val="21"/>
          <w:lang w:val="en-GB"/>
        </w:rPr>
        <w:t>Recommended readings</w:t>
      </w:r>
      <w:r w:rsidR="00EC4E9B" w:rsidRPr="009071A2">
        <w:rPr>
          <w:rFonts w:asciiTheme="majorHAnsi" w:hAnsiTheme="majorHAnsi"/>
          <w:b/>
          <w:smallCaps/>
          <w:sz w:val="21"/>
          <w:szCs w:val="21"/>
          <w:lang w:val="en-GB"/>
        </w:rPr>
        <w:t>:</w:t>
      </w:r>
    </w:p>
    <w:p w:rsidR="004A73BF" w:rsidRPr="009071A2" w:rsidRDefault="004A73BF" w:rsidP="004A73BF">
      <w:pPr>
        <w:jc w:val="both"/>
        <w:rPr>
          <w:rFonts w:asciiTheme="majorHAnsi" w:hAnsiTheme="majorHAnsi"/>
          <w:smallCaps/>
          <w:sz w:val="21"/>
          <w:szCs w:val="21"/>
          <w:lang w:val="en-GB"/>
        </w:rPr>
      </w:pPr>
    </w:p>
    <w:p w:rsidR="008218BE" w:rsidRPr="00E01695" w:rsidRDefault="008218BE" w:rsidP="008218BE">
      <w:pPr>
        <w:jc w:val="both"/>
        <w:rPr>
          <w:rFonts w:asciiTheme="majorHAnsi" w:hAnsiTheme="majorHAnsi"/>
          <w:sz w:val="21"/>
          <w:szCs w:val="21"/>
        </w:rPr>
      </w:pPr>
      <w:r w:rsidRPr="0054182D">
        <w:rPr>
          <w:rFonts w:asciiTheme="majorHAnsi" w:hAnsiTheme="majorHAnsi"/>
          <w:smallCaps/>
          <w:sz w:val="21"/>
          <w:szCs w:val="21"/>
        </w:rPr>
        <w:t>Csehi – Koltay – Navratyil</w:t>
      </w:r>
      <w:r>
        <w:rPr>
          <w:rFonts w:asciiTheme="majorHAnsi" w:hAnsiTheme="majorHAnsi"/>
          <w:sz w:val="21"/>
          <w:szCs w:val="21"/>
        </w:rPr>
        <w:t xml:space="preserve"> (szerk.): </w:t>
      </w:r>
      <w:r w:rsidRPr="0054182D">
        <w:rPr>
          <w:rFonts w:asciiTheme="majorHAnsi" w:hAnsiTheme="majorHAnsi"/>
          <w:i/>
          <w:sz w:val="21"/>
          <w:szCs w:val="21"/>
        </w:rPr>
        <w:t>A személyiség és a média a polgári és a büntetőjogban</w:t>
      </w:r>
      <w:r>
        <w:rPr>
          <w:rFonts w:asciiTheme="majorHAnsi" w:hAnsiTheme="majorHAnsi"/>
          <w:sz w:val="21"/>
          <w:szCs w:val="21"/>
        </w:rPr>
        <w:t xml:space="preserve"> (Budapest, Wolters Kluwer, 2014)</w:t>
      </w:r>
    </w:p>
    <w:p w:rsidR="00864014" w:rsidRPr="009071A2" w:rsidRDefault="00864014" w:rsidP="004A73BF">
      <w:pPr>
        <w:jc w:val="both"/>
        <w:rPr>
          <w:rFonts w:asciiTheme="majorHAnsi" w:hAnsiTheme="majorHAnsi"/>
          <w:sz w:val="21"/>
          <w:szCs w:val="21"/>
          <w:lang w:val="en-GB"/>
        </w:rPr>
      </w:pPr>
      <w:r w:rsidRPr="009071A2">
        <w:rPr>
          <w:rFonts w:asciiTheme="majorHAnsi" w:hAnsiTheme="majorHAnsi"/>
          <w:smallCaps/>
          <w:sz w:val="21"/>
          <w:szCs w:val="21"/>
          <w:lang w:val="en-GB"/>
        </w:rPr>
        <w:t>Koltay</w:t>
      </w:r>
      <w:r w:rsidRPr="009071A2">
        <w:rPr>
          <w:rFonts w:asciiTheme="majorHAnsi" w:hAnsiTheme="majorHAnsi"/>
          <w:sz w:val="21"/>
          <w:szCs w:val="21"/>
          <w:lang w:val="en-GB"/>
        </w:rPr>
        <w:t xml:space="preserve"> András – </w:t>
      </w:r>
      <w:r w:rsidRPr="009071A2">
        <w:rPr>
          <w:rFonts w:asciiTheme="majorHAnsi" w:hAnsiTheme="majorHAnsi"/>
          <w:smallCaps/>
          <w:sz w:val="21"/>
          <w:szCs w:val="21"/>
          <w:lang w:val="en-GB"/>
        </w:rPr>
        <w:t>Nyakas</w:t>
      </w:r>
      <w:r w:rsidRPr="009071A2">
        <w:rPr>
          <w:rFonts w:asciiTheme="majorHAnsi" w:hAnsiTheme="majorHAnsi"/>
          <w:sz w:val="21"/>
          <w:szCs w:val="21"/>
          <w:lang w:val="en-GB"/>
        </w:rPr>
        <w:t xml:space="preserve"> Levente (szerk.): </w:t>
      </w:r>
      <w:r w:rsidRPr="009071A2">
        <w:rPr>
          <w:rFonts w:asciiTheme="majorHAnsi" w:hAnsiTheme="majorHAnsi"/>
          <w:i/>
          <w:sz w:val="21"/>
          <w:szCs w:val="21"/>
          <w:lang w:val="en-GB"/>
        </w:rPr>
        <w:t>Magyar és európai médiajog</w:t>
      </w:r>
      <w:r w:rsidR="008A653E" w:rsidRPr="009071A2">
        <w:rPr>
          <w:rFonts w:asciiTheme="majorHAnsi" w:hAnsiTheme="majorHAnsi"/>
          <w:sz w:val="21"/>
          <w:szCs w:val="21"/>
          <w:lang w:val="en-GB"/>
        </w:rPr>
        <w:t xml:space="preserve"> (Budapest, </w:t>
      </w:r>
      <w:r w:rsidR="00172354" w:rsidRPr="009071A2">
        <w:rPr>
          <w:rFonts w:asciiTheme="majorHAnsi" w:hAnsiTheme="majorHAnsi"/>
          <w:sz w:val="21"/>
          <w:szCs w:val="21"/>
          <w:lang w:val="en-GB"/>
        </w:rPr>
        <w:t>Wolters Kluwer</w:t>
      </w:r>
      <w:r w:rsidRPr="009071A2">
        <w:rPr>
          <w:rFonts w:asciiTheme="majorHAnsi" w:hAnsiTheme="majorHAnsi"/>
          <w:sz w:val="21"/>
          <w:szCs w:val="21"/>
          <w:lang w:val="en-GB"/>
        </w:rPr>
        <w:t>, 201</w:t>
      </w:r>
      <w:r w:rsidR="00172354" w:rsidRPr="009071A2">
        <w:rPr>
          <w:rFonts w:asciiTheme="majorHAnsi" w:hAnsiTheme="majorHAnsi"/>
          <w:sz w:val="21"/>
          <w:szCs w:val="21"/>
          <w:lang w:val="en-GB"/>
        </w:rPr>
        <w:t>5</w:t>
      </w:r>
      <w:r w:rsidR="00CD3BB1" w:rsidRPr="009071A2">
        <w:rPr>
          <w:rFonts w:asciiTheme="majorHAnsi" w:hAnsiTheme="majorHAnsi"/>
          <w:sz w:val="21"/>
          <w:szCs w:val="21"/>
          <w:lang w:val="en-GB"/>
        </w:rPr>
        <w:t>.</w:t>
      </w:r>
      <w:r w:rsidR="00172354" w:rsidRPr="009071A2">
        <w:rPr>
          <w:rFonts w:asciiTheme="majorHAnsi" w:hAnsiTheme="majorHAnsi"/>
          <w:sz w:val="21"/>
          <w:szCs w:val="21"/>
          <w:lang w:val="en-GB"/>
        </w:rPr>
        <w:t xml:space="preserve"> 2. kiad.</w:t>
      </w:r>
      <w:r w:rsidRPr="009071A2">
        <w:rPr>
          <w:rFonts w:asciiTheme="majorHAnsi" w:hAnsiTheme="majorHAnsi"/>
          <w:sz w:val="21"/>
          <w:szCs w:val="21"/>
          <w:lang w:val="en-GB"/>
        </w:rPr>
        <w:t>)</w:t>
      </w:r>
    </w:p>
    <w:p w:rsidR="004A73BF" w:rsidRPr="009071A2" w:rsidRDefault="004A73BF" w:rsidP="004A73BF">
      <w:pPr>
        <w:rPr>
          <w:rFonts w:asciiTheme="majorHAnsi" w:hAnsiTheme="majorHAnsi"/>
          <w:b/>
          <w:smallCaps/>
          <w:sz w:val="21"/>
          <w:szCs w:val="21"/>
          <w:lang w:val="en-GB"/>
        </w:rPr>
      </w:pPr>
    </w:p>
    <w:p w:rsidR="00864014" w:rsidRPr="009071A2" w:rsidRDefault="00AD3A73" w:rsidP="004A73BF">
      <w:pPr>
        <w:rPr>
          <w:rFonts w:asciiTheme="majorHAnsi" w:hAnsiTheme="majorHAnsi"/>
          <w:b/>
          <w:smallCaps/>
          <w:sz w:val="21"/>
          <w:szCs w:val="21"/>
          <w:lang w:val="en-GB"/>
        </w:rPr>
      </w:pPr>
      <w:r w:rsidRPr="009071A2">
        <w:rPr>
          <w:rFonts w:asciiTheme="majorHAnsi" w:hAnsiTheme="majorHAnsi"/>
          <w:b/>
          <w:smallCaps/>
          <w:sz w:val="21"/>
          <w:szCs w:val="21"/>
          <w:lang w:val="en-GB"/>
        </w:rPr>
        <w:t>Evaluation criteria</w:t>
      </w:r>
      <w:r w:rsidR="00864014" w:rsidRPr="009071A2">
        <w:rPr>
          <w:rFonts w:asciiTheme="majorHAnsi" w:hAnsiTheme="majorHAnsi"/>
          <w:b/>
          <w:smallCaps/>
          <w:sz w:val="21"/>
          <w:szCs w:val="21"/>
          <w:lang w:val="en-GB"/>
        </w:rPr>
        <w:t>:</w:t>
      </w:r>
    </w:p>
    <w:p w:rsidR="004A73BF" w:rsidRPr="009071A2" w:rsidRDefault="004A73BF" w:rsidP="004A73BF">
      <w:pPr>
        <w:jc w:val="both"/>
        <w:rPr>
          <w:rFonts w:asciiTheme="majorHAnsi" w:hAnsiTheme="majorHAnsi"/>
          <w:sz w:val="21"/>
          <w:szCs w:val="21"/>
          <w:lang w:val="en-GB"/>
        </w:rPr>
      </w:pPr>
    </w:p>
    <w:p w:rsidR="00AD3A73" w:rsidRPr="009071A2" w:rsidRDefault="00AD3A73" w:rsidP="004A73BF">
      <w:pPr>
        <w:jc w:val="both"/>
        <w:rPr>
          <w:rFonts w:asciiTheme="majorHAnsi" w:hAnsiTheme="majorHAnsi"/>
          <w:sz w:val="21"/>
          <w:szCs w:val="21"/>
          <w:lang w:val="en-GB"/>
        </w:rPr>
      </w:pPr>
      <w:r w:rsidRPr="009071A2">
        <w:rPr>
          <w:rFonts w:asciiTheme="majorHAnsi" w:hAnsiTheme="majorHAnsi"/>
          <w:sz w:val="21"/>
          <w:szCs w:val="21"/>
          <w:lang w:val="en-GB"/>
        </w:rPr>
        <w:t xml:space="preserve">The requirement for completing the course is regular </w:t>
      </w:r>
      <w:r w:rsidR="009071A2">
        <w:rPr>
          <w:rFonts w:asciiTheme="majorHAnsi" w:hAnsiTheme="majorHAnsi"/>
          <w:sz w:val="21"/>
          <w:szCs w:val="21"/>
          <w:lang w:val="en-GB"/>
        </w:rPr>
        <w:t xml:space="preserve">&amp; </w:t>
      </w:r>
      <w:r w:rsidRPr="009071A2">
        <w:rPr>
          <w:rFonts w:asciiTheme="majorHAnsi" w:hAnsiTheme="majorHAnsi"/>
          <w:sz w:val="21"/>
          <w:szCs w:val="21"/>
          <w:lang w:val="en-GB"/>
        </w:rPr>
        <w:t>active attendance.</w:t>
      </w:r>
    </w:p>
    <w:p w:rsidR="00BA6FAB" w:rsidRPr="009071A2" w:rsidRDefault="00BA6FAB" w:rsidP="004A73BF">
      <w:pPr>
        <w:rPr>
          <w:rFonts w:asciiTheme="majorHAnsi" w:hAnsiTheme="majorHAnsi"/>
          <w:b/>
          <w:sz w:val="21"/>
          <w:szCs w:val="21"/>
          <w:lang w:val="en-GB"/>
        </w:rPr>
      </w:pPr>
    </w:p>
    <w:p w:rsidR="00864014" w:rsidRPr="009071A2" w:rsidRDefault="00AD3A73" w:rsidP="004A73BF">
      <w:pPr>
        <w:rPr>
          <w:rFonts w:asciiTheme="majorHAnsi" w:hAnsiTheme="majorHAnsi"/>
          <w:sz w:val="21"/>
          <w:szCs w:val="21"/>
          <w:lang w:val="en-GB"/>
        </w:rPr>
      </w:pPr>
      <w:r w:rsidRPr="009071A2">
        <w:rPr>
          <w:rFonts w:asciiTheme="majorHAnsi" w:hAnsiTheme="majorHAnsi"/>
          <w:b/>
          <w:sz w:val="21"/>
          <w:szCs w:val="21"/>
          <w:lang w:val="en-GB"/>
        </w:rPr>
        <w:t>More information and downloadable materials</w:t>
      </w:r>
      <w:r w:rsidR="00864014" w:rsidRPr="009071A2">
        <w:rPr>
          <w:rFonts w:asciiTheme="majorHAnsi" w:hAnsiTheme="majorHAnsi"/>
          <w:b/>
          <w:sz w:val="21"/>
          <w:szCs w:val="21"/>
          <w:lang w:val="en-GB"/>
        </w:rPr>
        <w:t>:</w:t>
      </w:r>
      <w:r w:rsidR="00864014" w:rsidRPr="009071A2">
        <w:rPr>
          <w:rFonts w:asciiTheme="majorHAnsi" w:hAnsiTheme="majorHAnsi"/>
          <w:sz w:val="21"/>
          <w:szCs w:val="21"/>
          <w:lang w:val="en-GB"/>
        </w:rPr>
        <w:t xml:space="preserve"> </w:t>
      </w:r>
    </w:p>
    <w:p w:rsidR="00BA6FAB" w:rsidRPr="009071A2" w:rsidRDefault="00840C63" w:rsidP="004A73BF">
      <w:pPr>
        <w:rPr>
          <w:rFonts w:asciiTheme="majorHAnsi" w:hAnsiTheme="majorHAnsi"/>
          <w:sz w:val="21"/>
          <w:szCs w:val="21"/>
          <w:lang w:val="en-GB"/>
        </w:rPr>
      </w:pPr>
      <w:hyperlink r:id="rId7" w:history="1">
        <w:r w:rsidR="00B803F9" w:rsidRPr="009071A2">
          <w:rPr>
            <w:rStyle w:val="Hiperhivatkozs"/>
            <w:rFonts w:asciiTheme="majorHAnsi" w:hAnsiTheme="majorHAnsi"/>
            <w:sz w:val="21"/>
            <w:szCs w:val="21"/>
            <w:lang w:val="en-GB"/>
          </w:rPr>
          <w:t>https://jak.ppke.hu/polgari-jogi-tanszek/mediajogi-kutatocsoport/oktatott-targyak</w:t>
        </w:r>
      </w:hyperlink>
    </w:p>
    <w:p w:rsidR="00B803F9" w:rsidRPr="009071A2" w:rsidRDefault="00B803F9" w:rsidP="004A73BF">
      <w:pPr>
        <w:rPr>
          <w:rFonts w:asciiTheme="majorHAnsi" w:hAnsiTheme="majorHAnsi"/>
          <w:sz w:val="21"/>
          <w:szCs w:val="21"/>
          <w:lang w:val="en-GB"/>
        </w:rPr>
      </w:pPr>
    </w:p>
    <w:p w:rsidR="00864014" w:rsidRPr="009071A2" w:rsidRDefault="00864014" w:rsidP="004A73BF">
      <w:pPr>
        <w:rPr>
          <w:rFonts w:asciiTheme="majorHAnsi" w:hAnsiTheme="majorHAnsi"/>
          <w:sz w:val="21"/>
          <w:szCs w:val="21"/>
          <w:lang w:val="en-GB"/>
        </w:rPr>
      </w:pPr>
      <w:r w:rsidRPr="009071A2">
        <w:rPr>
          <w:rFonts w:asciiTheme="majorHAnsi" w:hAnsiTheme="majorHAnsi"/>
          <w:sz w:val="21"/>
          <w:szCs w:val="21"/>
          <w:lang w:val="en-GB"/>
        </w:rPr>
        <w:t xml:space="preserve">Budapest, </w:t>
      </w:r>
      <w:r w:rsidR="009071A2" w:rsidRPr="009071A2">
        <w:rPr>
          <w:rFonts w:asciiTheme="majorHAnsi" w:hAnsiTheme="majorHAnsi"/>
          <w:sz w:val="21"/>
          <w:szCs w:val="21"/>
          <w:lang w:val="en-GB"/>
        </w:rPr>
        <w:t xml:space="preserve">30 October </w:t>
      </w:r>
      <w:r w:rsidR="00E01695" w:rsidRPr="009071A2">
        <w:rPr>
          <w:rFonts w:asciiTheme="majorHAnsi" w:hAnsiTheme="majorHAnsi"/>
          <w:sz w:val="21"/>
          <w:szCs w:val="21"/>
          <w:lang w:val="en-GB"/>
        </w:rPr>
        <w:t>2017</w:t>
      </w:r>
    </w:p>
    <w:p w:rsidR="00864014" w:rsidRPr="009071A2" w:rsidRDefault="00864014" w:rsidP="004A73BF">
      <w:pPr>
        <w:rPr>
          <w:rFonts w:asciiTheme="majorHAnsi" w:hAnsiTheme="majorHAnsi"/>
          <w:sz w:val="21"/>
          <w:szCs w:val="21"/>
          <w:lang w:val="en-GB"/>
        </w:rPr>
      </w:pPr>
    </w:p>
    <w:p w:rsidR="00EC4E9B" w:rsidRPr="009071A2" w:rsidRDefault="00864014" w:rsidP="004A73BF">
      <w:pPr>
        <w:jc w:val="center"/>
        <w:rPr>
          <w:rFonts w:asciiTheme="majorHAnsi" w:hAnsiTheme="majorHAnsi"/>
          <w:sz w:val="21"/>
          <w:szCs w:val="21"/>
          <w:lang w:val="en-GB"/>
        </w:rPr>
      </w:pPr>
      <w:r w:rsidRPr="009071A2">
        <w:rPr>
          <w:rFonts w:asciiTheme="majorHAnsi" w:hAnsiTheme="majorHAnsi"/>
          <w:sz w:val="21"/>
          <w:szCs w:val="21"/>
          <w:lang w:val="en-GB"/>
        </w:rPr>
        <w:t xml:space="preserve">Dr. </w:t>
      </w:r>
      <w:r w:rsidR="009071A2" w:rsidRPr="009071A2">
        <w:rPr>
          <w:rFonts w:asciiTheme="majorHAnsi" w:hAnsiTheme="majorHAnsi"/>
          <w:sz w:val="21"/>
          <w:szCs w:val="21"/>
          <w:lang w:val="en-GB"/>
        </w:rPr>
        <w:t xml:space="preserve">András </w:t>
      </w:r>
      <w:r w:rsidRPr="009071A2">
        <w:rPr>
          <w:rFonts w:asciiTheme="majorHAnsi" w:hAnsiTheme="majorHAnsi"/>
          <w:sz w:val="21"/>
          <w:szCs w:val="21"/>
          <w:lang w:val="en-GB"/>
        </w:rPr>
        <w:t xml:space="preserve">Koltay </w:t>
      </w:r>
    </w:p>
    <w:sectPr w:rsidR="00EC4E9B" w:rsidRPr="009071A2" w:rsidSect="00DF3F2F">
      <w:headerReference w:type="default" r:id="rId8"/>
      <w:pgSz w:w="11906" w:h="16838"/>
      <w:pgMar w:top="1135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C63" w:rsidRDefault="00840C63" w:rsidP="00864014">
      <w:r>
        <w:separator/>
      </w:r>
    </w:p>
  </w:endnote>
  <w:endnote w:type="continuationSeparator" w:id="0">
    <w:p w:rsidR="00840C63" w:rsidRDefault="00840C63" w:rsidP="0086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C63" w:rsidRDefault="00840C63" w:rsidP="00864014">
      <w:r>
        <w:separator/>
      </w:r>
    </w:p>
  </w:footnote>
  <w:footnote w:type="continuationSeparator" w:id="0">
    <w:p w:rsidR="00840C63" w:rsidRDefault="00840C63" w:rsidP="00864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36065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A653E" w:rsidRPr="008A653E" w:rsidRDefault="00DF2A91">
        <w:pPr>
          <w:pStyle w:val="lfej"/>
          <w:jc w:val="center"/>
          <w:rPr>
            <w:rFonts w:ascii="Times New Roman" w:hAnsi="Times New Roman"/>
          </w:rPr>
        </w:pPr>
        <w:r w:rsidRPr="008A653E">
          <w:rPr>
            <w:rFonts w:ascii="Times New Roman" w:hAnsi="Times New Roman"/>
          </w:rPr>
          <w:fldChar w:fldCharType="begin"/>
        </w:r>
        <w:r w:rsidR="008A653E" w:rsidRPr="008A653E">
          <w:rPr>
            <w:rFonts w:ascii="Times New Roman" w:hAnsi="Times New Roman"/>
          </w:rPr>
          <w:instrText xml:space="preserve"> PAGE   \* MERGEFORMAT </w:instrText>
        </w:r>
        <w:r w:rsidRPr="008A653E">
          <w:rPr>
            <w:rFonts w:ascii="Times New Roman" w:hAnsi="Times New Roman"/>
          </w:rPr>
          <w:fldChar w:fldCharType="separate"/>
        </w:r>
        <w:r w:rsidR="00512646">
          <w:rPr>
            <w:rFonts w:ascii="Times New Roman" w:hAnsi="Times New Roman"/>
            <w:noProof/>
          </w:rPr>
          <w:t>2</w:t>
        </w:r>
        <w:r w:rsidRPr="008A653E">
          <w:rPr>
            <w:rFonts w:ascii="Times New Roman" w:hAnsi="Times New Roman"/>
          </w:rPr>
          <w:fldChar w:fldCharType="end"/>
        </w:r>
      </w:p>
    </w:sdtContent>
  </w:sdt>
  <w:p w:rsidR="008A653E" w:rsidRDefault="008A653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F2EC7"/>
    <w:multiLevelType w:val="singleLevel"/>
    <w:tmpl w:val="F86CF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9B"/>
    <w:rsid w:val="00097A1D"/>
    <w:rsid w:val="00130AEC"/>
    <w:rsid w:val="00172354"/>
    <w:rsid w:val="001F05D4"/>
    <w:rsid w:val="00256136"/>
    <w:rsid w:val="00303D7B"/>
    <w:rsid w:val="003D68E8"/>
    <w:rsid w:val="004A73BF"/>
    <w:rsid w:val="00501BCE"/>
    <w:rsid w:val="00512646"/>
    <w:rsid w:val="00533806"/>
    <w:rsid w:val="005A4E03"/>
    <w:rsid w:val="005E2DE3"/>
    <w:rsid w:val="00603995"/>
    <w:rsid w:val="00644A55"/>
    <w:rsid w:val="00670B15"/>
    <w:rsid w:val="00755AA4"/>
    <w:rsid w:val="008218BE"/>
    <w:rsid w:val="00840C63"/>
    <w:rsid w:val="008551FA"/>
    <w:rsid w:val="00864014"/>
    <w:rsid w:val="008A653E"/>
    <w:rsid w:val="009071A2"/>
    <w:rsid w:val="00A63263"/>
    <w:rsid w:val="00AA2D38"/>
    <w:rsid w:val="00AD3A73"/>
    <w:rsid w:val="00B644A1"/>
    <w:rsid w:val="00B65E89"/>
    <w:rsid w:val="00B803F9"/>
    <w:rsid w:val="00BA6FAB"/>
    <w:rsid w:val="00C7781F"/>
    <w:rsid w:val="00CA50A9"/>
    <w:rsid w:val="00CA6F5E"/>
    <w:rsid w:val="00CD3BB1"/>
    <w:rsid w:val="00D667C0"/>
    <w:rsid w:val="00DF1970"/>
    <w:rsid w:val="00DF2A91"/>
    <w:rsid w:val="00DF3F2F"/>
    <w:rsid w:val="00E01695"/>
    <w:rsid w:val="00E11BF3"/>
    <w:rsid w:val="00E271E6"/>
    <w:rsid w:val="00E520DB"/>
    <w:rsid w:val="00E81711"/>
    <w:rsid w:val="00EC4E9B"/>
    <w:rsid w:val="00F03610"/>
    <w:rsid w:val="00F90256"/>
    <w:rsid w:val="00FA7138"/>
    <w:rsid w:val="00FE2BA5"/>
    <w:rsid w:val="00FF4D8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6DBA2"/>
  <w15:docId w15:val="{38456389-AA84-4523-BA7B-0CF3DB95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4E9B"/>
    <w:rPr>
      <w:rFonts w:ascii="Bookman Old Style" w:hAnsi="Bookman Old Style"/>
      <w:sz w:val="24"/>
    </w:rPr>
  </w:style>
  <w:style w:type="paragraph" w:styleId="Cmsor1">
    <w:name w:val="heading 1"/>
    <w:basedOn w:val="Norml"/>
    <w:next w:val="Norml"/>
    <w:qFormat/>
    <w:rsid w:val="00EC4E9B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AD3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6401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8640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64014"/>
    <w:rPr>
      <w:rFonts w:ascii="Bookman Old Style" w:hAnsi="Bookman Old Style"/>
      <w:sz w:val="24"/>
    </w:rPr>
  </w:style>
  <w:style w:type="paragraph" w:styleId="llb">
    <w:name w:val="footer"/>
    <w:basedOn w:val="Norml"/>
    <w:link w:val="llbChar"/>
    <w:rsid w:val="008640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64014"/>
    <w:rPr>
      <w:rFonts w:ascii="Bookman Old Style" w:hAnsi="Bookman Old Style"/>
      <w:sz w:val="24"/>
    </w:rPr>
  </w:style>
  <w:style w:type="paragraph" w:styleId="Buborkszveg">
    <w:name w:val="Balloon Text"/>
    <w:basedOn w:val="Norml"/>
    <w:link w:val="BuborkszvegChar"/>
    <w:rsid w:val="008640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6401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520DB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semiHidden/>
    <w:rsid w:val="00AD3A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ak.ppke.hu/polgari-jogi-tanszek/mediajogi-kutatocsoport/oktatott-targy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Tantárgyleírás</vt:lpstr>
    </vt:vector>
  </TitlesOfParts>
  <Company>NMHH</Company>
  <LinksUpToDate>false</LinksUpToDate>
  <CharactersWithSpaces>1937</CharactersWithSpaces>
  <SharedDoc>false</SharedDoc>
  <HLinks>
    <vt:vector size="6" baseType="variant">
      <vt:variant>
        <vt:i4>1835096</vt:i4>
      </vt:variant>
      <vt:variant>
        <vt:i4>0</vt:i4>
      </vt:variant>
      <vt:variant>
        <vt:i4>0</vt:i4>
      </vt:variant>
      <vt:variant>
        <vt:i4>5</vt:i4>
      </vt:variant>
      <vt:variant>
        <vt:lpwstr>http://www.jak.ppke.hu/sajto/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Tantárgyleírás</dc:title>
  <dc:creator>User</dc:creator>
  <cp:lastModifiedBy>Csizik Zoltánné</cp:lastModifiedBy>
  <cp:revision>3</cp:revision>
  <cp:lastPrinted>2016-08-12T10:20:00Z</cp:lastPrinted>
  <dcterms:created xsi:type="dcterms:W3CDTF">2017-11-07T12:58:00Z</dcterms:created>
  <dcterms:modified xsi:type="dcterms:W3CDTF">2017-11-07T15:15:00Z</dcterms:modified>
</cp:coreProperties>
</file>