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67CD1" w14:textId="152AA62D" w:rsidR="00F7447A" w:rsidRPr="00C679F0" w:rsidRDefault="00F7447A" w:rsidP="0024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5B9D5" w14:textId="4826DDAC" w:rsidR="001E730A" w:rsidRPr="00C679F0" w:rsidRDefault="001E730A" w:rsidP="0024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EF1C6" w14:textId="2935EA6C" w:rsidR="00C679F0" w:rsidRPr="00C679F0" w:rsidRDefault="00C679F0" w:rsidP="00C679F0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679F0">
        <w:rPr>
          <w:rFonts w:ascii="Times New Roman" w:hAnsi="Times New Roman" w:cs="Times New Roman"/>
          <w:b/>
          <w:sz w:val="24"/>
          <w:szCs w:val="24"/>
          <w:lang w:val="en-GB"/>
        </w:rPr>
        <w:t>Name of the lecturer</w:t>
      </w:r>
      <w:r w:rsidRPr="00C679F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C679F0">
        <w:rPr>
          <w:rFonts w:ascii="Times New Roman" w:hAnsi="Times New Roman" w:cs="Times New Roman"/>
          <w:b/>
          <w:sz w:val="24"/>
          <w:szCs w:val="24"/>
          <w:lang w:eastAsia="hu-HU"/>
        </w:rPr>
        <w:t>Ádám Békés</w:t>
      </w:r>
    </w:p>
    <w:p w14:paraId="1612D94B" w14:textId="3EA6003B" w:rsidR="001E730A" w:rsidRPr="00C679F0" w:rsidRDefault="00C679F0" w:rsidP="00C679F0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</w:pPr>
      <w:proofErr w:type="spellStart"/>
      <w:r w:rsidRPr="00C679F0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C679F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679F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679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9F0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C679F0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  <w:r w:rsidRPr="00C679F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JDDO332XA0 </w:t>
      </w:r>
      <w:r w:rsidR="006B7C29" w:rsidRPr="00C679F0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>Consensus in criminal</w:t>
      </w:r>
      <w:r w:rsidR="001E730A" w:rsidRPr="00C679F0">
        <w:rPr>
          <w:rFonts w:ascii="Times New Roman" w:hAnsi="Times New Roman" w:cs="Times New Roman"/>
          <w:b/>
          <w:bCs/>
          <w:smallCaps/>
          <w:sz w:val="24"/>
          <w:szCs w:val="24"/>
          <w:lang w:val="en-GB"/>
        </w:rPr>
        <w:t xml:space="preserve"> proceedings</w:t>
      </w:r>
    </w:p>
    <w:p w14:paraId="26008171" w14:textId="77777777" w:rsidR="001E730A" w:rsidRPr="00C679F0" w:rsidRDefault="001E730A" w:rsidP="0024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F2EC6" w14:textId="77777777" w:rsidR="00F7447A" w:rsidRPr="00C679F0" w:rsidRDefault="00F7447A" w:rsidP="0024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23B65" w14:textId="4C62B702" w:rsidR="00F7447A" w:rsidRDefault="00F7447A" w:rsidP="00244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79F0">
        <w:rPr>
          <w:rFonts w:ascii="Times New Roman" w:hAnsi="Times New Roman" w:cs="Times New Roman"/>
          <w:b/>
          <w:bCs/>
          <w:sz w:val="24"/>
          <w:szCs w:val="24"/>
          <w:lang w:val="en-US"/>
        </w:rPr>
        <w:t>Aim of the subject:</w:t>
      </w:r>
    </w:p>
    <w:p w14:paraId="02139EDF" w14:textId="77777777" w:rsidR="00C679F0" w:rsidRPr="00C679F0" w:rsidRDefault="00C679F0" w:rsidP="00244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71B647" w14:textId="43FC11D6" w:rsidR="00F7447A" w:rsidRPr="00C679F0" w:rsidRDefault="00524DBD" w:rsidP="0024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There is a constant social and political need for criminal proceedings to </w:t>
      </w:r>
      <w:r w:rsidR="009E1032" w:rsidRPr="00C679F0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 as quickly and efficiently as possible, to resolve the issue of guilt, </w:t>
      </w:r>
      <w:r w:rsidR="009064AB"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which goal </w:t>
      </w:r>
      <w:proofErr w:type="gramStart"/>
      <w:r w:rsidR="009064AB" w:rsidRPr="00C679F0">
        <w:rPr>
          <w:rFonts w:ascii="Times New Roman" w:hAnsi="Times New Roman" w:cs="Times New Roman"/>
          <w:sz w:val="24"/>
          <w:szCs w:val="24"/>
          <w:lang w:val="en-US"/>
        </w:rPr>
        <w:t>might be reached</w:t>
      </w:r>
      <w:proofErr w:type="gramEnd"/>
      <w:r w:rsidR="009064AB"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3A2"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the fastest way through </w:t>
      </w:r>
      <w:r w:rsidRPr="00C679F0">
        <w:rPr>
          <w:rFonts w:ascii="Times New Roman" w:hAnsi="Times New Roman" w:cs="Times New Roman"/>
          <w:sz w:val="24"/>
          <w:szCs w:val="24"/>
          <w:lang w:val="en-US"/>
        </w:rPr>
        <w:t>simplify</w:t>
      </w:r>
      <w:r w:rsidR="006F43A2" w:rsidRPr="00C679F0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 procedures and reach</w:t>
      </w:r>
      <w:r w:rsidR="006F43A2" w:rsidRPr="00C679F0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 an agreement. </w:t>
      </w:r>
      <w:r w:rsidR="005A718A"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In accordance with it, </w:t>
      </w:r>
      <w:r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Act XC of 2017 on </w:t>
      </w:r>
      <w:r w:rsidR="005A718A"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Criminal Procedure provided several opportunities for participants in </w:t>
      </w:r>
      <w:r w:rsidR="005A718A"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criminal </w:t>
      </w:r>
      <w:r w:rsidRPr="00C679F0"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5A718A"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27A46" w:rsidRPr="00C679F0">
        <w:rPr>
          <w:rFonts w:ascii="Times New Roman" w:hAnsi="Times New Roman" w:cs="Times New Roman"/>
          <w:sz w:val="24"/>
          <w:szCs w:val="24"/>
          <w:lang w:val="en-US"/>
        </w:rPr>
        <w:t>authorities,</w:t>
      </w:r>
      <w:r w:rsidR="005A718A"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 courts </w:t>
      </w:r>
      <w:r w:rsidR="005A718A"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in both investigative and judicial </w:t>
      </w:r>
      <w:r w:rsidR="005A718A"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parts of the </w:t>
      </w:r>
      <w:r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proceedings </w:t>
      </w:r>
      <w:r w:rsidR="005A718A"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to make decisions in </w:t>
      </w:r>
      <w:r w:rsidR="0092732F" w:rsidRPr="00C679F0">
        <w:rPr>
          <w:rFonts w:ascii="Times New Roman" w:hAnsi="Times New Roman" w:cs="Times New Roman"/>
          <w:sz w:val="24"/>
          <w:szCs w:val="24"/>
          <w:lang w:val="en-US"/>
        </w:rPr>
        <w:t>simplified</w:t>
      </w:r>
      <w:r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 proceedings </w:t>
      </w:r>
      <w:r w:rsidR="0092732F" w:rsidRPr="00C679F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679F0">
        <w:rPr>
          <w:rFonts w:ascii="Times New Roman" w:hAnsi="Times New Roman" w:cs="Times New Roman"/>
          <w:sz w:val="24"/>
          <w:szCs w:val="24"/>
          <w:lang w:val="en-US"/>
        </w:rPr>
        <w:t>within the framework of certain simplified procedures</w:t>
      </w:r>
      <w:r w:rsidR="000F1898" w:rsidRPr="00C679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 in compliance with the necessary principles of criminal law. </w:t>
      </w:r>
      <w:r w:rsidR="002627B6"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The aim of the course is to acquaint students with the types of consensual procedures </w:t>
      </w:r>
      <w:r w:rsidR="004A666B" w:rsidRPr="00C679F0">
        <w:rPr>
          <w:rFonts w:ascii="Times New Roman" w:hAnsi="Times New Roman" w:cs="Times New Roman"/>
          <w:sz w:val="24"/>
          <w:szCs w:val="24"/>
          <w:lang w:val="en-US"/>
        </w:rPr>
        <w:t>under the new Act XC of 2017 on the Criminal Procedure</w:t>
      </w:r>
      <w:r w:rsidR="002627B6"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DA39E1" w:rsidRPr="00C679F0">
        <w:rPr>
          <w:rFonts w:ascii="Times New Roman" w:hAnsi="Times New Roman" w:cs="Times New Roman"/>
          <w:sz w:val="24"/>
          <w:szCs w:val="24"/>
          <w:lang w:val="en-US"/>
        </w:rPr>
        <w:t>possibilities,</w:t>
      </w:r>
      <w:r w:rsidR="002627B6"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 and practices of their </w:t>
      </w:r>
      <w:r w:rsidR="005F55C6" w:rsidRPr="00C679F0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2627B6" w:rsidRPr="00C679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B830FF" w14:textId="77777777" w:rsidR="002627B6" w:rsidRPr="00C679F0" w:rsidRDefault="002627B6" w:rsidP="0024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8BBD6F" w14:textId="45C28E01" w:rsidR="00F7447A" w:rsidRDefault="00F7447A" w:rsidP="00244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79F0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Contents of the subject:</w:t>
      </w:r>
    </w:p>
    <w:p w14:paraId="53CE90A9" w14:textId="77777777" w:rsidR="00C679F0" w:rsidRPr="00C679F0" w:rsidRDefault="00C679F0" w:rsidP="00244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FB87BA" w14:textId="6DAC162F" w:rsidR="00F7447A" w:rsidRPr="00C679F0" w:rsidRDefault="00F7062A" w:rsidP="0024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In the context of the subject, the consensual procedures introduced by Act XC of 2017 on Criminal Procedure are introduced, particularly the settlement, the </w:t>
      </w:r>
      <w:r w:rsidR="00DA39E1" w:rsidRPr="00C679F0">
        <w:rPr>
          <w:rFonts w:ascii="Times New Roman" w:hAnsi="Times New Roman" w:cs="Times New Roman"/>
          <w:sz w:val="24"/>
          <w:szCs w:val="24"/>
          <w:lang w:val="en-US"/>
        </w:rPr>
        <w:t>plea</w:t>
      </w:r>
      <w:r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 bargain and the substantial motion </w:t>
      </w:r>
      <w:r w:rsidR="00DA3E22" w:rsidRPr="00C679F0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 can be </w:t>
      </w:r>
      <w:r w:rsidR="00DF16FC" w:rsidRPr="00C679F0">
        <w:rPr>
          <w:rFonts w:ascii="Times New Roman" w:hAnsi="Times New Roman" w:cs="Times New Roman"/>
          <w:sz w:val="24"/>
          <w:szCs w:val="24"/>
          <w:lang w:val="en-US"/>
        </w:rPr>
        <w:t>proposed</w:t>
      </w:r>
      <w:r w:rsidRPr="00C679F0">
        <w:rPr>
          <w:rFonts w:ascii="Times New Roman" w:hAnsi="Times New Roman" w:cs="Times New Roman"/>
          <w:sz w:val="24"/>
          <w:szCs w:val="24"/>
          <w:lang w:val="en-US"/>
        </w:rPr>
        <w:t xml:space="preserve"> by the prosecution.</w:t>
      </w:r>
    </w:p>
    <w:p w14:paraId="11D1AA23" w14:textId="77777777" w:rsidR="00F7447A" w:rsidRPr="00C679F0" w:rsidRDefault="00F7447A" w:rsidP="0024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92979B" w14:textId="36907B23" w:rsidR="00F7447A" w:rsidRDefault="00F7447A" w:rsidP="00244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79F0">
        <w:rPr>
          <w:rFonts w:ascii="Times New Roman" w:hAnsi="Times New Roman" w:cs="Times New Roman"/>
          <w:b/>
          <w:bCs/>
          <w:sz w:val="24"/>
          <w:szCs w:val="24"/>
        </w:rPr>
        <w:t>Curricula</w:t>
      </w:r>
      <w:proofErr w:type="spellEnd"/>
      <w:r w:rsidRPr="00C679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D0BC17" w14:textId="77777777" w:rsidR="00C679F0" w:rsidRPr="00C679F0" w:rsidRDefault="00C679F0" w:rsidP="00244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784DB5A" w14:textId="4F837CFC" w:rsidR="003658A5" w:rsidRPr="00C679F0" w:rsidRDefault="003658A5" w:rsidP="0017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F0">
        <w:rPr>
          <w:rFonts w:ascii="Times New Roman" w:hAnsi="Times New Roman" w:cs="Times New Roman"/>
          <w:sz w:val="24"/>
          <w:szCs w:val="24"/>
        </w:rPr>
        <w:t>BÉKÉS Ádám: A beismerő vallomásról és az egyezség lehetőségéről – pro és kontra, Ügyvédek Lapja, 2017/6. 38–39.</w:t>
      </w:r>
    </w:p>
    <w:p w14:paraId="0801C532" w14:textId="28704A25" w:rsidR="00086AF9" w:rsidRPr="00C679F0" w:rsidRDefault="00086AF9" w:rsidP="00086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F0">
        <w:rPr>
          <w:rFonts w:ascii="Times New Roman" w:hAnsi="Times New Roman" w:cs="Times New Roman"/>
          <w:sz w:val="24"/>
          <w:szCs w:val="24"/>
        </w:rPr>
        <w:t>BÉKÉS Ádám: Egyezség a bűnösség beismeréséről in POLT Péter (</w:t>
      </w:r>
      <w:proofErr w:type="spellStart"/>
      <w:r w:rsidRPr="00C679F0">
        <w:rPr>
          <w:rFonts w:ascii="Times New Roman" w:hAnsi="Times New Roman" w:cs="Times New Roman"/>
          <w:sz w:val="24"/>
          <w:szCs w:val="24"/>
        </w:rPr>
        <w:t>főszerk</w:t>
      </w:r>
      <w:proofErr w:type="spellEnd"/>
      <w:r w:rsidRPr="00C679F0">
        <w:rPr>
          <w:rFonts w:ascii="Times New Roman" w:hAnsi="Times New Roman" w:cs="Times New Roman"/>
          <w:sz w:val="24"/>
          <w:szCs w:val="24"/>
        </w:rPr>
        <w:t>.): Kommentár a büntetőeljárási törvényhez</w:t>
      </w:r>
      <w:r w:rsidR="00B41E2F" w:rsidRPr="00C679F0">
        <w:rPr>
          <w:rFonts w:ascii="Times New Roman" w:hAnsi="Times New Roman" w:cs="Times New Roman"/>
          <w:sz w:val="24"/>
          <w:szCs w:val="24"/>
        </w:rPr>
        <w:t>.</w:t>
      </w:r>
      <w:r w:rsidRPr="00C679F0">
        <w:rPr>
          <w:rFonts w:ascii="Times New Roman" w:hAnsi="Times New Roman" w:cs="Times New Roman"/>
          <w:sz w:val="24"/>
          <w:szCs w:val="24"/>
        </w:rPr>
        <w:t xml:space="preserve"> Budapest, </w:t>
      </w:r>
      <w:proofErr w:type="spellStart"/>
      <w:r w:rsidRPr="00C679F0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C67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9F0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C679F0">
        <w:rPr>
          <w:rFonts w:ascii="Times New Roman" w:hAnsi="Times New Roman" w:cs="Times New Roman"/>
          <w:sz w:val="24"/>
          <w:szCs w:val="24"/>
        </w:rPr>
        <w:t xml:space="preserve"> Hungary Kft., 2018.</w:t>
      </w:r>
    </w:p>
    <w:p w14:paraId="3A527D30" w14:textId="5C3A6873" w:rsidR="00A97560" w:rsidRPr="00C679F0" w:rsidRDefault="00A97560" w:rsidP="00A97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9F0">
        <w:rPr>
          <w:rFonts w:ascii="Times New Roman" w:hAnsi="Times New Roman" w:cs="Times New Roman"/>
          <w:sz w:val="24"/>
          <w:szCs w:val="24"/>
          <w:lang w:val="en-US"/>
        </w:rPr>
        <w:t>The material of the lectures.</w:t>
      </w:r>
    </w:p>
    <w:sectPr w:rsidR="00A97560" w:rsidRPr="00C6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71"/>
    <w:rsid w:val="0000210C"/>
    <w:rsid w:val="00012FF5"/>
    <w:rsid w:val="00032072"/>
    <w:rsid w:val="00036A2F"/>
    <w:rsid w:val="000431A6"/>
    <w:rsid w:val="00051E4F"/>
    <w:rsid w:val="0005547B"/>
    <w:rsid w:val="00061F8D"/>
    <w:rsid w:val="000815D4"/>
    <w:rsid w:val="00086AF9"/>
    <w:rsid w:val="000D727E"/>
    <w:rsid w:val="000F1898"/>
    <w:rsid w:val="001434D6"/>
    <w:rsid w:val="001613F1"/>
    <w:rsid w:val="00175863"/>
    <w:rsid w:val="0019130E"/>
    <w:rsid w:val="001A55B5"/>
    <w:rsid w:val="001B0F81"/>
    <w:rsid w:val="001D458C"/>
    <w:rsid w:val="001E730A"/>
    <w:rsid w:val="001F036E"/>
    <w:rsid w:val="00227A7E"/>
    <w:rsid w:val="00244C63"/>
    <w:rsid w:val="00256C4D"/>
    <w:rsid w:val="002627B6"/>
    <w:rsid w:val="00275928"/>
    <w:rsid w:val="002A1798"/>
    <w:rsid w:val="002C3654"/>
    <w:rsid w:val="002C6FE0"/>
    <w:rsid w:val="002D243E"/>
    <w:rsid w:val="002F2345"/>
    <w:rsid w:val="003658A5"/>
    <w:rsid w:val="0037250E"/>
    <w:rsid w:val="00397598"/>
    <w:rsid w:val="003D0C7A"/>
    <w:rsid w:val="003D70A0"/>
    <w:rsid w:val="003D7C21"/>
    <w:rsid w:val="003E0C6D"/>
    <w:rsid w:val="00413599"/>
    <w:rsid w:val="00425289"/>
    <w:rsid w:val="00425D2E"/>
    <w:rsid w:val="00440BAE"/>
    <w:rsid w:val="00493E6E"/>
    <w:rsid w:val="004A4D9E"/>
    <w:rsid w:val="004A666B"/>
    <w:rsid w:val="004F0324"/>
    <w:rsid w:val="00524DBD"/>
    <w:rsid w:val="00575021"/>
    <w:rsid w:val="00590C45"/>
    <w:rsid w:val="005A718A"/>
    <w:rsid w:val="005F55C6"/>
    <w:rsid w:val="00600C7C"/>
    <w:rsid w:val="0061064E"/>
    <w:rsid w:val="00642811"/>
    <w:rsid w:val="00695FF0"/>
    <w:rsid w:val="006B7C29"/>
    <w:rsid w:val="006E4357"/>
    <w:rsid w:val="006F43A2"/>
    <w:rsid w:val="00700DFA"/>
    <w:rsid w:val="00703251"/>
    <w:rsid w:val="00715042"/>
    <w:rsid w:val="007352FE"/>
    <w:rsid w:val="00741EC2"/>
    <w:rsid w:val="007B313A"/>
    <w:rsid w:val="00816C9A"/>
    <w:rsid w:val="00830B84"/>
    <w:rsid w:val="008771F0"/>
    <w:rsid w:val="00880B7E"/>
    <w:rsid w:val="008A016C"/>
    <w:rsid w:val="00905527"/>
    <w:rsid w:val="009064AB"/>
    <w:rsid w:val="0092732F"/>
    <w:rsid w:val="00952C33"/>
    <w:rsid w:val="009703DC"/>
    <w:rsid w:val="009A5741"/>
    <w:rsid w:val="009C2F5C"/>
    <w:rsid w:val="009C52DC"/>
    <w:rsid w:val="009E0686"/>
    <w:rsid w:val="009E1032"/>
    <w:rsid w:val="009F5102"/>
    <w:rsid w:val="00A6581D"/>
    <w:rsid w:val="00A67C80"/>
    <w:rsid w:val="00A745F2"/>
    <w:rsid w:val="00A83F18"/>
    <w:rsid w:val="00A8579E"/>
    <w:rsid w:val="00A97560"/>
    <w:rsid w:val="00AB41D4"/>
    <w:rsid w:val="00AB62F1"/>
    <w:rsid w:val="00AB7A9A"/>
    <w:rsid w:val="00B031E8"/>
    <w:rsid w:val="00B237DE"/>
    <w:rsid w:val="00B27A46"/>
    <w:rsid w:val="00B41E2F"/>
    <w:rsid w:val="00B41F97"/>
    <w:rsid w:val="00B51038"/>
    <w:rsid w:val="00B65830"/>
    <w:rsid w:val="00B71C1F"/>
    <w:rsid w:val="00B80EEF"/>
    <w:rsid w:val="00BA1D4C"/>
    <w:rsid w:val="00BE26D7"/>
    <w:rsid w:val="00BE4304"/>
    <w:rsid w:val="00C04658"/>
    <w:rsid w:val="00C20DF2"/>
    <w:rsid w:val="00C3719C"/>
    <w:rsid w:val="00C45896"/>
    <w:rsid w:val="00C679F0"/>
    <w:rsid w:val="00C70893"/>
    <w:rsid w:val="00CE0494"/>
    <w:rsid w:val="00CE3C46"/>
    <w:rsid w:val="00D026B0"/>
    <w:rsid w:val="00D24B51"/>
    <w:rsid w:val="00D47C92"/>
    <w:rsid w:val="00D945CD"/>
    <w:rsid w:val="00D97C71"/>
    <w:rsid w:val="00DA39E1"/>
    <w:rsid w:val="00DA3E22"/>
    <w:rsid w:val="00DF16FC"/>
    <w:rsid w:val="00DF3C28"/>
    <w:rsid w:val="00E020C8"/>
    <w:rsid w:val="00E30868"/>
    <w:rsid w:val="00E94B5B"/>
    <w:rsid w:val="00E96CDD"/>
    <w:rsid w:val="00ED617A"/>
    <w:rsid w:val="00EF5269"/>
    <w:rsid w:val="00F167ED"/>
    <w:rsid w:val="00F52FAD"/>
    <w:rsid w:val="00F6378E"/>
    <w:rsid w:val="00F7062A"/>
    <w:rsid w:val="00F71191"/>
    <w:rsid w:val="00F7447A"/>
    <w:rsid w:val="00F754DB"/>
    <w:rsid w:val="00F85C17"/>
    <w:rsid w:val="00FB2951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7866"/>
  <w15:chartTrackingRefBased/>
  <w15:docId w15:val="{2552892D-F17C-4D30-BB6A-3EFC7EE6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48A89BEF9C04D96114F592998604D" ma:contentTypeVersion="12" ma:contentTypeDescription="Create a new document." ma:contentTypeScope="" ma:versionID="ff78a5722697171051c4d9b796884338">
  <xsd:schema xmlns:xsd="http://www.w3.org/2001/XMLSchema" xmlns:xs="http://www.w3.org/2001/XMLSchema" xmlns:p="http://schemas.microsoft.com/office/2006/metadata/properties" xmlns:ns2="a609176a-e601-47e3-90c1-cc102ac76eca" xmlns:ns3="59e925ae-4692-46ff-b87e-690b271383cc" targetNamespace="http://schemas.microsoft.com/office/2006/metadata/properties" ma:root="true" ma:fieldsID="917e5e0f8adb58cbf0250596f9d449dd" ns2:_="" ns3:_="">
    <xsd:import namespace="a609176a-e601-47e3-90c1-cc102ac76eca"/>
    <xsd:import namespace="59e925ae-4692-46ff-b87e-690b27138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9176a-e601-47e3-90c1-cc102ac76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925ae-4692-46ff-b87e-690b27138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AEBFC-BA3C-4AF4-920D-233E1C6DD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0A416-23CC-463A-B2E5-CBDCFA924E1B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59e925ae-4692-46ff-b87e-690b271383c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609176a-e601-47e3-90c1-cc102ac76ec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14501A-566F-49A9-9F61-F3BCBF251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9176a-e601-47e3-90c1-cc102ac76eca"/>
    <ds:schemaRef ds:uri="59e925ae-4692-46ff-b87e-690b27138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Békés Ügyvédi Iroda</dc:creator>
  <cp:keywords/>
  <dc:description/>
  <cp:lastModifiedBy>Szalainé Szikszai Krisztina</cp:lastModifiedBy>
  <cp:revision>2</cp:revision>
  <dcterms:created xsi:type="dcterms:W3CDTF">2021-02-16T10:33:00Z</dcterms:created>
  <dcterms:modified xsi:type="dcterms:W3CDTF">2021-02-16T10:33:00Z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0x0101006B648A89BEF9C04D96114F592998604D</vt:lpwstr>
  </property>
</Properties>
</file>