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409" w:rsidRPr="003F2525" w:rsidRDefault="00FE5A25" w:rsidP="003F2525">
      <w:pPr>
        <w:jc w:val="both"/>
      </w:pPr>
      <w:r>
        <w:t xml:space="preserve">JOPU432XA0 </w:t>
      </w:r>
      <w:r w:rsidR="00DF617A" w:rsidRPr="003F2525">
        <w:t xml:space="preserve">EU Budget and public </w:t>
      </w:r>
      <w:r w:rsidR="003F2525" w:rsidRPr="003F2525">
        <w:t>finances</w:t>
      </w:r>
    </w:p>
    <w:p w:rsidR="00DF617A" w:rsidRPr="003F2525" w:rsidRDefault="00DF617A" w:rsidP="003F2525">
      <w:pPr>
        <w:jc w:val="both"/>
      </w:pPr>
    </w:p>
    <w:p w:rsidR="00DF617A" w:rsidRPr="003F2525" w:rsidRDefault="00DF617A" w:rsidP="003F2525">
      <w:pPr>
        <w:jc w:val="both"/>
      </w:pPr>
      <w:r w:rsidRPr="003F2525">
        <w:t xml:space="preserve">The course focuses primarily on the regulation of EU budget, its history, the establishment, implementation and control of the budget. The course gives details of different EU financing tools such as Common Agricultural Policy, Structural Funds, </w:t>
      </w:r>
      <w:r w:rsidR="003F2525" w:rsidRPr="003F2525">
        <w:t xml:space="preserve">and beyond the EU budget: financing bankable projects by EIB, EIF, </w:t>
      </w:r>
      <w:proofErr w:type="gramStart"/>
      <w:r w:rsidR="003F2525" w:rsidRPr="003F2525">
        <w:t>EFSI</w:t>
      </w:r>
      <w:proofErr w:type="gramEnd"/>
      <w:r w:rsidR="003F2525" w:rsidRPr="003F2525">
        <w:t>. The course reflects different financing means and issues of the member states both within the budgetary sphere and beyond.</w:t>
      </w:r>
    </w:p>
    <w:p w:rsidR="00DF617A" w:rsidRPr="003F2525" w:rsidRDefault="00DF617A" w:rsidP="003F2525">
      <w:pPr>
        <w:jc w:val="both"/>
      </w:pPr>
      <w:r w:rsidRPr="003F2525">
        <w:t>The</w:t>
      </w:r>
      <w:r w:rsidR="003F2525">
        <w:t xml:space="preserve"> </w:t>
      </w:r>
      <w:r w:rsidRPr="003F2525">
        <w:t>course provides the possibility for individual activity. Interested students may choose from the course topic and prepare their own presentations from different fields.</w:t>
      </w:r>
    </w:p>
    <w:p w:rsidR="00DF617A" w:rsidRPr="003F2525" w:rsidRDefault="00DF617A" w:rsidP="003F2525">
      <w:pPr>
        <w:jc w:val="both"/>
      </w:pPr>
    </w:p>
    <w:p w:rsidR="00DB66ED" w:rsidRPr="003F2525" w:rsidRDefault="00142409" w:rsidP="003F2525">
      <w:pPr>
        <w:jc w:val="both"/>
      </w:pPr>
      <w:r w:rsidRPr="003F2525">
        <w:t>1) Introduction, EU Budget: historical development 1952-2017</w:t>
      </w:r>
    </w:p>
    <w:p w:rsidR="00142409" w:rsidRPr="003F2525" w:rsidRDefault="00142409" w:rsidP="003F2525">
      <w:pPr>
        <w:jc w:val="both"/>
      </w:pPr>
      <w:r w:rsidRPr="003F2525">
        <w:t xml:space="preserve">2) EU Budget: budgetary principles </w:t>
      </w:r>
    </w:p>
    <w:p w:rsidR="00142409" w:rsidRPr="003F2525" w:rsidRDefault="00142409" w:rsidP="003F2525">
      <w:pPr>
        <w:jc w:val="both"/>
      </w:pPr>
      <w:r w:rsidRPr="003F2525">
        <w:t>3) EU Budget: multiannual financial framework</w:t>
      </w:r>
    </w:p>
    <w:p w:rsidR="00142409" w:rsidRPr="003F2525" w:rsidRDefault="00142409" w:rsidP="003F2525">
      <w:pPr>
        <w:jc w:val="both"/>
      </w:pPr>
      <w:r w:rsidRPr="003F2525">
        <w:t>4)</w:t>
      </w:r>
      <w:r w:rsidR="000E36F7">
        <w:t xml:space="preserve"> </w:t>
      </w:r>
      <w:r w:rsidRPr="003F2525">
        <w:t>EU Budget: own and other resources</w:t>
      </w:r>
    </w:p>
    <w:p w:rsidR="00142409" w:rsidRPr="003F2525" w:rsidRDefault="00142409" w:rsidP="003F2525">
      <w:pPr>
        <w:jc w:val="both"/>
      </w:pPr>
      <w:r w:rsidRPr="003F2525">
        <w:t>5) EU Budget: establishment of the budget, budgetary procedure</w:t>
      </w:r>
    </w:p>
    <w:p w:rsidR="00142409" w:rsidRPr="003F2525" w:rsidRDefault="00142409" w:rsidP="003F2525">
      <w:pPr>
        <w:jc w:val="both"/>
      </w:pPr>
      <w:r w:rsidRPr="003F2525">
        <w:t>6) EU Budget: implementation, Common Agricultural Policy</w:t>
      </w:r>
    </w:p>
    <w:p w:rsidR="00142409" w:rsidRPr="003F2525" w:rsidRDefault="00142409" w:rsidP="003F2525">
      <w:pPr>
        <w:jc w:val="both"/>
      </w:pPr>
      <w:r w:rsidRPr="003F2525">
        <w:t>7) EU Budget: ESIF Funds</w:t>
      </w:r>
    </w:p>
    <w:p w:rsidR="00142409" w:rsidRPr="003F2525" w:rsidRDefault="00142409" w:rsidP="003F2525">
      <w:pPr>
        <w:jc w:val="both"/>
      </w:pPr>
      <w:r w:rsidRPr="003F2525">
        <w:t xml:space="preserve">8) EU Budget: </w:t>
      </w:r>
      <w:r w:rsidR="003F2525" w:rsidRPr="003F2525">
        <w:t>Budgetary</w:t>
      </w:r>
      <w:r w:rsidRPr="003F2525">
        <w:t xml:space="preserve"> control, CoA, OLAF</w:t>
      </w:r>
    </w:p>
    <w:p w:rsidR="00142409" w:rsidRPr="003F2525" w:rsidRDefault="00142409" w:rsidP="003F2525">
      <w:pPr>
        <w:jc w:val="both"/>
      </w:pPr>
      <w:r w:rsidRPr="003F2525">
        <w:t xml:space="preserve">9) Non-budgetary financial </w:t>
      </w:r>
      <w:r w:rsidR="003F2525" w:rsidRPr="003F2525">
        <w:t>instruments</w:t>
      </w:r>
      <w:r w:rsidRPr="003F2525">
        <w:t xml:space="preserve"> of the EU: EIB, EIF, EFSI</w:t>
      </w:r>
    </w:p>
    <w:p w:rsidR="00142409" w:rsidRPr="003F2525" w:rsidRDefault="00DF617A" w:rsidP="003F2525">
      <w:pPr>
        <w:jc w:val="both"/>
      </w:pPr>
      <w:r w:rsidRPr="003F2525">
        <w:t>10) Promotional banks in EU member states</w:t>
      </w:r>
    </w:p>
    <w:p w:rsidR="00DF617A" w:rsidRPr="003F2525" w:rsidRDefault="00DF617A" w:rsidP="003F2525">
      <w:pPr>
        <w:jc w:val="both"/>
      </w:pPr>
      <w:r w:rsidRPr="003F2525">
        <w:t xml:space="preserve">11) </w:t>
      </w:r>
      <w:r w:rsidR="003F2525" w:rsidRPr="003F2525">
        <w:t>- 12)</w:t>
      </w:r>
      <w:r w:rsidR="009A2CE0">
        <w:t xml:space="preserve"> </w:t>
      </w:r>
      <w:bookmarkStart w:id="0" w:name="_GoBack"/>
      <w:bookmarkEnd w:id="0"/>
      <w:r w:rsidRPr="003F2525">
        <w:t>Public finances in certain member states</w:t>
      </w:r>
    </w:p>
    <w:sectPr w:rsidR="00DF617A" w:rsidRPr="003F25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409"/>
    <w:rsid w:val="00003033"/>
    <w:rsid w:val="00011539"/>
    <w:rsid w:val="00014C1D"/>
    <w:rsid w:val="000203DD"/>
    <w:rsid w:val="00036E7F"/>
    <w:rsid w:val="00077885"/>
    <w:rsid w:val="00086C25"/>
    <w:rsid w:val="000E36F7"/>
    <w:rsid w:val="000F0F88"/>
    <w:rsid w:val="00101CC3"/>
    <w:rsid w:val="00142409"/>
    <w:rsid w:val="001738A6"/>
    <w:rsid w:val="001A0841"/>
    <w:rsid w:val="001A24CA"/>
    <w:rsid w:val="001B7B4C"/>
    <w:rsid w:val="001F39D3"/>
    <w:rsid w:val="0023175F"/>
    <w:rsid w:val="0026756C"/>
    <w:rsid w:val="00284112"/>
    <w:rsid w:val="002A1EE0"/>
    <w:rsid w:val="002A5D0D"/>
    <w:rsid w:val="002C4CA6"/>
    <w:rsid w:val="00316DC1"/>
    <w:rsid w:val="00333753"/>
    <w:rsid w:val="00362DFB"/>
    <w:rsid w:val="00363413"/>
    <w:rsid w:val="00395A46"/>
    <w:rsid w:val="003B3509"/>
    <w:rsid w:val="003B7384"/>
    <w:rsid w:val="003D16BA"/>
    <w:rsid w:val="003E7359"/>
    <w:rsid w:val="003F2525"/>
    <w:rsid w:val="003F3962"/>
    <w:rsid w:val="00411E8A"/>
    <w:rsid w:val="00412590"/>
    <w:rsid w:val="00420BE4"/>
    <w:rsid w:val="00454380"/>
    <w:rsid w:val="0045561B"/>
    <w:rsid w:val="004A59F0"/>
    <w:rsid w:val="004C3AC2"/>
    <w:rsid w:val="004C7BF8"/>
    <w:rsid w:val="00516811"/>
    <w:rsid w:val="00540A1D"/>
    <w:rsid w:val="0054240C"/>
    <w:rsid w:val="00546AF9"/>
    <w:rsid w:val="00552AAD"/>
    <w:rsid w:val="00552D29"/>
    <w:rsid w:val="005613E1"/>
    <w:rsid w:val="0056515C"/>
    <w:rsid w:val="005729A0"/>
    <w:rsid w:val="0059187D"/>
    <w:rsid w:val="005A0713"/>
    <w:rsid w:val="005A4C51"/>
    <w:rsid w:val="005C1104"/>
    <w:rsid w:val="00604AE4"/>
    <w:rsid w:val="0061250B"/>
    <w:rsid w:val="00661C0B"/>
    <w:rsid w:val="00675491"/>
    <w:rsid w:val="00685367"/>
    <w:rsid w:val="00686803"/>
    <w:rsid w:val="00690B3E"/>
    <w:rsid w:val="006A61B3"/>
    <w:rsid w:val="006C3517"/>
    <w:rsid w:val="006D50D8"/>
    <w:rsid w:val="00712B31"/>
    <w:rsid w:val="00721BED"/>
    <w:rsid w:val="00724C94"/>
    <w:rsid w:val="007834BF"/>
    <w:rsid w:val="00797037"/>
    <w:rsid w:val="007A4BB1"/>
    <w:rsid w:val="008002C5"/>
    <w:rsid w:val="008204AA"/>
    <w:rsid w:val="00822247"/>
    <w:rsid w:val="008A29A8"/>
    <w:rsid w:val="008B04E8"/>
    <w:rsid w:val="008C5D51"/>
    <w:rsid w:val="008F493C"/>
    <w:rsid w:val="008F5FD1"/>
    <w:rsid w:val="009056D1"/>
    <w:rsid w:val="009067D5"/>
    <w:rsid w:val="0092758F"/>
    <w:rsid w:val="00962DBE"/>
    <w:rsid w:val="00970950"/>
    <w:rsid w:val="009724EC"/>
    <w:rsid w:val="00984978"/>
    <w:rsid w:val="009A2CE0"/>
    <w:rsid w:val="009B674C"/>
    <w:rsid w:val="00A02918"/>
    <w:rsid w:val="00A170B9"/>
    <w:rsid w:val="00A30AF8"/>
    <w:rsid w:val="00A4773F"/>
    <w:rsid w:val="00A609A5"/>
    <w:rsid w:val="00A62E52"/>
    <w:rsid w:val="00A7492E"/>
    <w:rsid w:val="00A971BB"/>
    <w:rsid w:val="00AA2D2F"/>
    <w:rsid w:val="00AB08EB"/>
    <w:rsid w:val="00AC1B35"/>
    <w:rsid w:val="00AD33A2"/>
    <w:rsid w:val="00AD4ADC"/>
    <w:rsid w:val="00AD6C14"/>
    <w:rsid w:val="00B101D9"/>
    <w:rsid w:val="00B3241B"/>
    <w:rsid w:val="00B547BD"/>
    <w:rsid w:val="00B64566"/>
    <w:rsid w:val="00B82C8F"/>
    <w:rsid w:val="00BD47DE"/>
    <w:rsid w:val="00BF53E4"/>
    <w:rsid w:val="00C11154"/>
    <w:rsid w:val="00C13D23"/>
    <w:rsid w:val="00C41288"/>
    <w:rsid w:val="00C54A8C"/>
    <w:rsid w:val="00C54EF0"/>
    <w:rsid w:val="00CE4266"/>
    <w:rsid w:val="00CE5010"/>
    <w:rsid w:val="00CF5128"/>
    <w:rsid w:val="00D069FC"/>
    <w:rsid w:val="00D31E14"/>
    <w:rsid w:val="00D47C94"/>
    <w:rsid w:val="00DA0511"/>
    <w:rsid w:val="00DD4308"/>
    <w:rsid w:val="00DD7181"/>
    <w:rsid w:val="00DF261F"/>
    <w:rsid w:val="00DF617A"/>
    <w:rsid w:val="00E10618"/>
    <w:rsid w:val="00E17518"/>
    <w:rsid w:val="00E2652A"/>
    <w:rsid w:val="00E2685B"/>
    <w:rsid w:val="00E417D3"/>
    <w:rsid w:val="00E47E89"/>
    <w:rsid w:val="00E60E47"/>
    <w:rsid w:val="00E61D45"/>
    <w:rsid w:val="00E72234"/>
    <w:rsid w:val="00E77E2E"/>
    <w:rsid w:val="00E91BAE"/>
    <w:rsid w:val="00EA05D2"/>
    <w:rsid w:val="00EB3C69"/>
    <w:rsid w:val="00EB7220"/>
    <w:rsid w:val="00EB7CB7"/>
    <w:rsid w:val="00EE0069"/>
    <w:rsid w:val="00EE4189"/>
    <w:rsid w:val="00F03988"/>
    <w:rsid w:val="00F55751"/>
    <w:rsid w:val="00F85A14"/>
    <w:rsid w:val="00F946BF"/>
    <w:rsid w:val="00FC2ADC"/>
    <w:rsid w:val="00FE5A25"/>
    <w:rsid w:val="00FF3A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69628"/>
  <w15:docId w15:val="{F536D819-1F46-415A-91DD-F7E33437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0E36F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E36F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1035</Characters>
  <Application>Microsoft Office Word</Application>
  <DocSecurity>0</DocSecurity>
  <Lines>8</Lines>
  <Paragraphs>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Investment Bank</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HALASZ Zsolt</dc:creator>
  <cp:lastModifiedBy>Pollák Zsuzsanna Éva</cp:lastModifiedBy>
  <cp:revision>4</cp:revision>
  <cp:lastPrinted>2019-02-06T11:30:00Z</cp:lastPrinted>
  <dcterms:created xsi:type="dcterms:W3CDTF">2019-02-06T11:30:00Z</dcterms:created>
  <dcterms:modified xsi:type="dcterms:W3CDTF">2019-02-06T11:30:00Z</dcterms:modified>
</cp:coreProperties>
</file>