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631C37" w:rsidRDefault="00EC5C00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4B43500" wp14:editId="70622C4B">
                    <wp:simplePos x="0" y="0"/>
                    <wp:positionH relativeFrom="column">
                      <wp:posOffset>5475605</wp:posOffset>
                    </wp:positionH>
                    <wp:positionV relativeFrom="paragraph">
                      <wp:posOffset>3522038</wp:posOffset>
                    </wp:positionV>
                    <wp:extent cx="1216025" cy="825500"/>
                    <wp:effectExtent l="0" t="0" r="0" b="0"/>
                    <wp:wrapNone/>
                    <wp:docPr id="30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602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PÁZMÁNY PÉTER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CATHOLIC UNIVERSITY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FACULTY OF LAW AND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POLITICAL SCIENCES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B43500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" o:spid="_x0000_s1026" type="#_x0000_t202" style="position:absolute;margin-left:431.15pt;margin-top:277.35pt;width:95.75pt;height: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" filled="f" stroked="f">
                    <v:textbox>
                      <w:txbxContent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PÁZMÁNY PÉTER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CATHOLIC UNIVERSITY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FACULTY OF LAW AND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POLITICAL SCIENCES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56"/>
            </w:rPr>
            <w:drawing>
              <wp:anchor distT="0" distB="0" distL="114300" distR="114300" simplePos="0" relativeHeight="251677696" behindDoc="0" locked="0" layoutInCell="1" allowOverlap="1" wp14:anchorId="20D65E54" wp14:editId="5AED827F">
                <wp:simplePos x="0" y="0"/>
                <wp:positionH relativeFrom="column">
                  <wp:posOffset>5812790</wp:posOffset>
                </wp:positionH>
                <wp:positionV relativeFrom="paragraph">
                  <wp:posOffset>2259168</wp:posOffset>
                </wp:positionV>
                <wp:extent cx="776605" cy="1187450"/>
                <wp:effectExtent l="0" t="0" r="4445" b="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ke_jak_cimer pici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118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5E85">
            <w:rPr>
              <w:noProof/>
            </w:rPr>
            <mc:AlternateContent>
              <mc:Choice Requires="wpg">
                <w:drawing>
                  <wp:anchor distT="0" distB="0" distL="182880" distR="182880" simplePos="0" relativeHeight="251676672" behindDoc="0" locked="0" layoutInCell="1" allowOverlap="1" wp14:anchorId="554D5A9A" wp14:editId="1399A2E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243965" cy="10693400"/>
                    <wp:effectExtent l="0" t="0" r="0" b="0"/>
                    <wp:wrapSquare wrapText="bothSides"/>
                    <wp:docPr id="14" name="Csoport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44009" cy="10693488"/>
                              <a:chOff x="0" y="3"/>
                              <a:chExt cx="2042327" cy="10470582"/>
                            </a:xfrm>
                          </wpg:grpSpPr>
                          <wps:wsp>
                            <wps:cNvPr id="8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185192"/>
                                <a:ext cx="2042327" cy="6285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"/>
                                <a:ext cx="2042327" cy="265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20000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6C101A2" id="Csoport 14" o:spid="_x0000_s1026" style="position:absolute;margin-left:46.75pt;margin-top:0;width:97.95pt;height:842pt;z-index:251676672;mso-width-percent:200;mso-wrap-distance-left:14.4pt;mso-wrap-distance-right:14.4pt;mso-position-horizontal:right;mso-position-horizontal-relative:page;mso-position-vertical:top;mso-position-vertical-relative:page;mso-width-percent:200;mso-width-relative:margin" coordorigin="" coordsize="20423,10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">
                    <v:rect id="Rectangle 18" o:spid="_x0000_s1027" style="position:absolute;top:41851;width:20423;height:6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DPcIA&#10;AADaAAAADwAAAGRycy9kb3ducmV2LnhtbERPTWuDQBC9F/IflgnkVtfkUIp1DU2gIYeCaBPocepO&#10;VOLOWnejpr++eyj0+Hjf6XY2nRhpcK1lBesoBkFcWd1yreD08fb4DMJ5ZI2dZVJwJwfbbPGQYqLt&#10;xAWNpa9FCGGXoILG+z6R0lUNGXSR7YkDd7GDQR/gUEs94BTCTSc3cfwkDbYcGhrsad9QdS1vRsFP&#10;fptp2nz3snzfjYfP4vIVn3OlVsv59QWEp9n/i//cR60gbA1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M9wgAAANoAAAAPAAAAAAAAAAAAAAAAAJgCAABkcnMvZG93&#10;bnJldi54bWxQSwUGAAAAAAQABAD1AAAAhwMAAAAA&#10;" fillcolor="#791519 [3215]" stroked="f"/>
                    <v:rect id="Rectangle 17" o:spid="_x0000_s1028" style="position:absolute;width:20423;height:2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FFcMA&#10;AADaAAAADwAAAGRycy9kb3ducmV2LnhtbESPQWvCQBSE7wX/w/KE3urGHkobXSUIUtGDmBb0+Mw+&#10;syHZtyG7xvjvu4LQ4zAz3zDz5WAb0VPnK8cKppMEBHHhdMWlgt+f9dsnCB+QNTaOScGdPCwXo5c5&#10;ptrd+EB9HkoRIexTVGBCaFMpfWHIop+4ljh6F9dZDFF2pdQd3iLcNvI9ST6kxYrjgsGWVoaKOr9a&#10;BZtTFr635+vWHbNDne/Mvq/rvVKv4yGbgQg0hP/ws73RCr7gcSXe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FFcMAAADaAAAADwAAAAAAAAAAAAAAAACYAgAAZHJzL2Rv&#10;d25yZXYueG1sUEsFBgAAAAAEAAQA9QAAAIgDAAAAAA==&#10;" fillcolor="#154281 [3204]" stroked="f"/>
                    <w10:wrap type="square" anchorx="page" anchory="page"/>
                  </v:group>
                </w:pict>
              </mc:Fallback>
            </mc:AlternateContent>
          </w:r>
        </w:p>
        <w:p w:rsidR="006F397F" w:rsidRDefault="008D1C5A" w:rsidP="006F397F">
          <w:pPr>
            <w:pStyle w:val="Cm"/>
          </w:pPr>
          <w:sdt>
            <w:sdtPr>
              <w:id w:val="63337224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92017">
                <w:t>Pázmány - Law</w:t>
              </w:r>
            </w:sdtContent>
          </w:sdt>
        </w:p>
        <w:p w:rsidR="006F397F" w:rsidRDefault="008D1C5A" w:rsidP="006F397F">
          <w:pPr>
            <w:pStyle w:val="Alcm"/>
          </w:pPr>
          <w:sdt>
            <w:sdtPr>
              <w:id w:val="1161806749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892017">
                <w:t xml:space="preserve">Course </w:t>
              </w:r>
              <w:r w:rsidR="007F4750">
                <w:t>List</w:t>
              </w:r>
            </w:sdtContent>
          </w:sdt>
          <w:r w:rsidR="006F397F">
            <w:t xml:space="preserve"> </w:t>
          </w:r>
          <w:r w:rsidR="0043118C">
            <w:t>in English</w:t>
          </w:r>
        </w:p>
        <w:p w:rsidR="00DC6867" w:rsidRDefault="00DC6867" w:rsidP="00DC6867"/>
        <w:p w:rsidR="00DC6867" w:rsidRDefault="00DC6867" w:rsidP="00DC6867"/>
        <w:p w:rsidR="00DC6867" w:rsidRDefault="00DC6867" w:rsidP="00DC6867"/>
        <w:p w:rsidR="00DC6867" w:rsidRDefault="00DC6867" w:rsidP="00DC6867"/>
        <w:p w:rsidR="00AD02DD" w:rsidRPr="00B2033F" w:rsidRDefault="00DC6867" w:rsidP="0043118C">
          <w:pPr>
            <w:ind w:right="1443"/>
            <w:jc w:val="both"/>
          </w:pPr>
          <w:r>
            <w:t xml:space="preserve">Pázmány Péter </w:t>
          </w:r>
          <w:proofErr w:type="spellStart"/>
          <w:r>
            <w:t>Catholic</w:t>
          </w:r>
          <w:proofErr w:type="spellEnd"/>
          <w:r>
            <w:t xml:space="preserve"> University</w:t>
          </w:r>
          <w:r w:rsidR="0043118C">
            <w:t>,</w:t>
          </w:r>
          <w:r>
            <w:t xml:space="preserve"> </w:t>
          </w:r>
          <w:proofErr w:type="spellStart"/>
          <w:r>
            <w:t>Faculty</w:t>
          </w:r>
          <w:proofErr w:type="spellEnd"/>
          <w:r>
            <w:t xml:space="preserve"> of Law and </w:t>
          </w:r>
          <w:proofErr w:type="spellStart"/>
          <w:r>
            <w:t>Political</w:t>
          </w:r>
          <w:proofErr w:type="spellEnd"/>
          <w:r>
            <w:t xml:space="preserve"> </w:t>
          </w:r>
          <w:proofErr w:type="spellStart"/>
          <w:r>
            <w:t>Sciences</w:t>
          </w:r>
          <w:proofErr w:type="spellEnd"/>
          <w:r>
            <w:t xml:space="preserve"> </w:t>
          </w:r>
          <w:proofErr w:type="spellStart"/>
          <w:r>
            <w:t>announces</w:t>
          </w:r>
          <w:proofErr w:type="spellEnd"/>
          <w:r>
            <w:t xml:space="preserve"> Standard </w:t>
          </w:r>
          <w:proofErr w:type="spellStart"/>
          <w:r>
            <w:t>Courses</w:t>
          </w:r>
          <w:proofErr w:type="spellEnd"/>
          <w:r>
            <w:t xml:space="preserve"> </w:t>
          </w:r>
          <w:proofErr w:type="spellStart"/>
          <w:r>
            <w:t>on</w:t>
          </w:r>
          <w:proofErr w:type="spellEnd"/>
          <w:r>
            <w:t xml:space="preserve"> a </w:t>
          </w:r>
          <w:proofErr w:type="spellStart"/>
          <w:r>
            <w:t>regular</w:t>
          </w:r>
          <w:proofErr w:type="spellEnd"/>
          <w:r>
            <w:t xml:space="preserve"> </w:t>
          </w:r>
          <w:proofErr w:type="spellStart"/>
          <w:r>
            <w:t>basis</w:t>
          </w:r>
          <w:proofErr w:type="spellEnd"/>
          <w:r>
            <w:t xml:space="preserve"> and </w:t>
          </w:r>
          <w:proofErr w:type="spellStart"/>
          <w:r>
            <w:t>each</w:t>
          </w:r>
          <w:proofErr w:type="spellEnd"/>
          <w:r>
            <w:t xml:space="preserve"> </w:t>
          </w:r>
          <w:proofErr w:type="spellStart"/>
          <w:r>
            <w:t>semester</w:t>
          </w:r>
          <w:proofErr w:type="spellEnd"/>
          <w:r>
            <w:t xml:space="preserve"> </w:t>
          </w:r>
          <w:proofErr w:type="spellStart"/>
          <w:r>
            <w:t>advertises</w:t>
          </w:r>
          <w:proofErr w:type="spellEnd"/>
          <w:r>
            <w:t xml:space="preserve"> </w:t>
          </w:r>
          <w:proofErr w:type="spellStart"/>
          <w:r>
            <w:t>non-Standrard</w:t>
          </w:r>
          <w:proofErr w:type="spellEnd"/>
          <w:r>
            <w:t xml:space="preserve"> </w:t>
          </w:r>
          <w:proofErr w:type="spellStart"/>
          <w:r>
            <w:t>Courses</w:t>
          </w:r>
          <w:proofErr w:type="spellEnd"/>
          <w:r>
            <w:t xml:space="preserve">, </w:t>
          </w:r>
          <w:proofErr w:type="spellStart"/>
          <w:r>
            <w:t>as</w:t>
          </w:r>
          <w:proofErr w:type="spellEnd"/>
          <w:r>
            <w:t xml:space="preserve"> </w:t>
          </w:r>
          <w:proofErr w:type="spellStart"/>
          <w:r>
            <w:t>well</w:t>
          </w:r>
          <w:proofErr w:type="spellEnd"/>
          <w:r>
            <w:t xml:space="preserve"> </w:t>
          </w:r>
          <w:proofErr w:type="spellStart"/>
          <w:r>
            <w:t>from</w:t>
          </w:r>
          <w:proofErr w:type="spellEnd"/>
          <w:r>
            <w:t xml:space="preserve"> </w:t>
          </w:r>
          <w:proofErr w:type="spellStart"/>
          <w:r>
            <w:t>among</w:t>
          </w:r>
          <w:proofErr w:type="spellEnd"/>
          <w:r>
            <w:t xml:space="preserve"> </w:t>
          </w:r>
          <w:proofErr w:type="spellStart"/>
          <w:r>
            <w:t>the</w:t>
          </w:r>
          <w:proofErr w:type="spellEnd"/>
          <w:r>
            <w:t xml:space="preserve"> </w:t>
          </w:r>
          <w:proofErr w:type="spellStart"/>
          <w:r>
            <w:t>lists</w:t>
          </w:r>
          <w:proofErr w:type="spellEnd"/>
          <w:r>
            <w:t xml:space="preserve"> </w:t>
          </w:r>
          <w:proofErr w:type="spellStart"/>
          <w:r>
            <w:t>below</w:t>
          </w:r>
          <w:proofErr w:type="spellEnd"/>
          <w:r>
            <w:t>.</w:t>
          </w:r>
        </w:p>
      </w:sdtContent>
    </w:sdt>
    <w:p w:rsidR="00AD02DD" w:rsidRDefault="00B2033F" w:rsidP="00EC5C00">
      <w:pPr>
        <w:pStyle w:val="Cmsor1"/>
      </w:pPr>
      <w:r>
        <w:lastRenderedPageBreak/>
        <w:t>Standard Courses</w:t>
      </w:r>
    </w:p>
    <w:tbl>
      <w:tblPr>
        <w:tblStyle w:val="Rcsostblzat"/>
        <w:tblW w:w="9652" w:type="dxa"/>
        <w:tblLook w:val="04A0" w:firstRow="1" w:lastRow="0" w:firstColumn="1" w:lastColumn="0" w:noHBand="0" w:noVBand="1"/>
      </w:tblPr>
      <w:tblGrid>
        <w:gridCol w:w="4248"/>
        <w:gridCol w:w="1843"/>
        <w:gridCol w:w="1032"/>
        <w:gridCol w:w="879"/>
        <w:gridCol w:w="1650"/>
      </w:tblGrid>
      <w:tr w:rsidR="00B2033F" w:rsidRPr="00F920D4" w:rsidTr="00B2033F">
        <w:trPr>
          <w:trHeight w:val="545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Course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Lecturer</w:t>
            </w:r>
            <w:proofErr w:type="spellEnd"/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Autumn</w:t>
            </w:r>
            <w:proofErr w:type="spellEnd"/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r w:rsidRPr="00525D43">
              <w:rPr>
                <w:rFonts w:asciiTheme="majorHAnsi" w:hAnsiTheme="majorHAnsi"/>
                <w:b/>
                <w:bCs/>
              </w:rPr>
              <w:t>Spring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Code</w:t>
            </w:r>
            <w:proofErr w:type="spellEnd"/>
            <w:r w:rsidRPr="00525D4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Banking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Securities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Regulation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Anna HALUSTYIK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JOPU420NA0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Lorant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CSINK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JMAJ203XX0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Ecclesiastical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 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JOAJ474XA0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Comparative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Law: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Principles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in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Europe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Ferenc SZILAGYI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JOPJ476XA0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 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TOTH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JOKV207XX0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Democratic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society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rule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fear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terror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SABJANICS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JOKI454XA0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JOJT423NA0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JOJT440NA0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Policy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SZILAGYI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JOKV472_A0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Environmental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Gyula BANDI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JOKV441NA0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Intellectual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Property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KOVACS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JOEU488XA0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1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2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JOEU204XX0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Tax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Erzsebet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JOPU424NA0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Fachterminologie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der Praxis des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Anita MARTIN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JONY507XX0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JOEU504XX0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JOEU506XX0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Substantive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Noemi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BORY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JOBJ440NA0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Communication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Dorka BALOGH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JONY508XX0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Jurisprudence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JONK48NA0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Humanitarian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Reka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VARGA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JOEU474XA0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Human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Rights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-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Practice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Enforcement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JOEU481XA0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JONK429XA0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1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JOEU201XX0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2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JOAJ451NA0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Arbitration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Veronika KOROM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JONM429XA0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Law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Literature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H. SZILAGYI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JOJB441NA0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TATTAY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JOJB204XX0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Mate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PAKSY/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TATTAY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JOJB205XX0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Misleading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Advertising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TOTH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JOKV491XA0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Negotiation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Skills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 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Aniko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UNGER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JONY509XX0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Political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Science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JAJB204XX2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Professional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Practice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Szilvia VERMAAS-ZIEGLER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Relationship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between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National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KOVACS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JOAJ459__0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lastRenderedPageBreak/>
              <w:t xml:space="preserve">Research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seminar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law</w:t>
            </w:r>
            <w:proofErr w:type="spellEnd"/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SZILAGYI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JOKV470_A0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Taxation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in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European Union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JOPU429XA0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Terminologie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professionnelle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dans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pratique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du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droit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Rozsa PERLAKI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The System of European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 and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Comparison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with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Ferenc SZILAGYI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JOPJ463XA0</w:t>
            </w:r>
          </w:p>
        </w:tc>
      </w:tr>
      <w:tr w:rsidR="00B2033F" w:rsidRPr="00F920D4" w:rsidTr="00B2033F">
        <w:trPr>
          <w:trHeight w:val="572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Institutes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Roman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from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Historical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Aspect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Janos ERDODY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JORJ428NA0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State</w:t>
            </w:r>
            <w:proofErr w:type="spellEnd"/>
          </w:p>
        </w:tc>
        <w:tc>
          <w:tcPr>
            <w:tcW w:w="1843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Mate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PAKSY/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1032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JOJB202XX1 </w:t>
            </w:r>
          </w:p>
        </w:tc>
      </w:tr>
      <w:tr w:rsidR="00B2033F" w:rsidRPr="00F920D4" w:rsidTr="00B2033F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Vergleichendes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Internationales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Privatrecht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1</w:t>
            </w:r>
          </w:p>
        </w:tc>
        <w:tc>
          <w:tcPr>
            <w:tcW w:w="1843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Laszlo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BURIAN</w:t>
            </w:r>
          </w:p>
        </w:tc>
        <w:tc>
          <w:tcPr>
            <w:tcW w:w="1032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  <w:lang w:val="en-US"/>
              </w:rPr>
              <w:t>JONM414NA0</w:t>
            </w:r>
          </w:p>
        </w:tc>
      </w:tr>
    </w:tbl>
    <w:p w:rsidR="00B2033F" w:rsidRDefault="00B2033F" w:rsidP="00B2033F">
      <w:pPr>
        <w:pStyle w:val="Cmsor1"/>
      </w:pPr>
      <w:r>
        <w:t>Non-standard Courses</w:t>
      </w:r>
    </w:p>
    <w:p w:rsidR="00B2033F" w:rsidRPr="00B2033F" w:rsidRDefault="00B2033F" w:rsidP="009D6D60">
      <w:pPr>
        <w:ind w:right="168"/>
        <w:rPr>
          <w:rFonts w:ascii="Bodoni MT" w:hAnsi="Bodoni MT"/>
        </w:rPr>
      </w:pPr>
      <w:proofErr w:type="spellStart"/>
      <w:r w:rsidRPr="00B2033F">
        <w:rPr>
          <w:rFonts w:ascii="Bodoni MT" w:hAnsi="Bodoni MT"/>
        </w:rPr>
        <w:t>Courses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which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are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not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offered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on</w:t>
      </w:r>
      <w:proofErr w:type="spellEnd"/>
      <w:r w:rsidRPr="00B2033F">
        <w:rPr>
          <w:rFonts w:ascii="Bodoni MT" w:hAnsi="Bodoni MT"/>
        </w:rPr>
        <w:t xml:space="preserve"> a </w:t>
      </w:r>
      <w:proofErr w:type="spellStart"/>
      <w:r w:rsidRPr="00B2033F">
        <w:rPr>
          <w:rFonts w:ascii="Bodoni MT" w:hAnsi="Bodoni MT"/>
        </w:rPr>
        <w:t>permanent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basis</w:t>
      </w:r>
      <w:proofErr w:type="spellEnd"/>
      <w:r w:rsidRPr="00B2033F">
        <w:rPr>
          <w:rFonts w:ascii="Bodoni MT" w:hAnsi="Bodoni MT"/>
        </w:rPr>
        <w:t xml:space="preserve">, </w:t>
      </w:r>
      <w:proofErr w:type="spellStart"/>
      <w:r w:rsidRPr="00B2033F">
        <w:rPr>
          <w:rFonts w:ascii="Bodoni MT" w:hAnsi="Bodoni MT"/>
        </w:rPr>
        <w:t>please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inquire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at</w:t>
      </w:r>
      <w:proofErr w:type="spellEnd"/>
      <w:r w:rsidRPr="00B2033F">
        <w:rPr>
          <w:rFonts w:ascii="Bodoni MT" w:hAnsi="Bodoni MT"/>
        </w:rPr>
        <w:t xml:space="preserve"> </w:t>
      </w:r>
      <w:proofErr w:type="spellStart"/>
      <w:r w:rsidRPr="00B2033F">
        <w:rPr>
          <w:rFonts w:ascii="Bodoni MT" w:hAnsi="Bodoni MT"/>
        </w:rPr>
        <w:t>the</w:t>
      </w:r>
      <w:proofErr w:type="spellEnd"/>
      <w:r w:rsidRPr="00B2033F">
        <w:rPr>
          <w:rFonts w:ascii="Bodoni MT" w:hAnsi="Bodoni MT"/>
        </w:rPr>
        <w:t xml:space="preserve"> International </w:t>
      </w:r>
      <w:proofErr w:type="spellStart"/>
      <w:r w:rsidRPr="00B2033F">
        <w:rPr>
          <w:rFonts w:ascii="Bodoni MT" w:hAnsi="Bodoni MT"/>
        </w:rPr>
        <w:t>Bureau</w:t>
      </w:r>
      <w:proofErr w:type="spellEnd"/>
      <w:r w:rsidR="00B26E99">
        <w:rPr>
          <w:rFonts w:ascii="Bodoni MT" w:hAnsi="Bodoni MT"/>
        </w:rPr>
        <w:t xml:space="preserve"> </w:t>
      </w:r>
      <w:proofErr w:type="spellStart"/>
      <w:r w:rsidR="009D6D60">
        <w:rPr>
          <w:rFonts w:ascii="Bodoni MT" w:hAnsi="Bodoni MT"/>
        </w:rPr>
        <w:t>at</w:t>
      </w:r>
      <w:proofErr w:type="spellEnd"/>
      <w:r w:rsidR="009D6D60">
        <w:rPr>
          <w:rFonts w:ascii="Bodoni MT" w:hAnsi="Bodoni MT"/>
        </w:rPr>
        <w:t xml:space="preserve"> </w:t>
      </w:r>
      <w:proofErr w:type="spellStart"/>
      <w:r w:rsidR="009D6D60">
        <w:rPr>
          <w:rFonts w:ascii="Bodoni MT" w:hAnsi="Bodoni MT"/>
        </w:rPr>
        <w:t>the</w:t>
      </w:r>
      <w:proofErr w:type="spellEnd"/>
      <w:r w:rsidR="009D6D60">
        <w:rPr>
          <w:rFonts w:ascii="Bodoni MT" w:hAnsi="Bodoni MT"/>
        </w:rPr>
        <w:t xml:space="preserve"> start </w:t>
      </w:r>
      <w:r w:rsidR="00B26E99">
        <w:rPr>
          <w:rFonts w:ascii="Bodoni MT" w:hAnsi="Bodoni MT"/>
        </w:rPr>
        <w:t xml:space="preserve">of </w:t>
      </w:r>
      <w:proofErr w:type="spellStart"/>
      <w:r w:rsidR="00B26E99">
        <w:rPr>
          <w:rFonts w:ascii="Bodoni MT" w:hAnsi="Bodoni MT"/>
        </w:rPr>
        <w:t>the</w:t>
      </w:r>
      <w:proofErr w:type="spellEnd"/>
      <w:r w:rsidR="00B26E99">
        <w:rPr>
          <w:rFonts w:ascii="Bodoni MT" w:hAnsi="Bodoni MT"/>
        </w:rPr>
        <w:t xml:space="preserve"> </w:t>
      </w:r>
      <w:proofErr w:type="spellStart"/>
      <w:r w:rsidR="00B26E99">
        <w:rPr>
          <w:rFonts w:ascii="Bodoni MT" w:hAnsi="Bodoni MT"/>
        </w:rPr>
        <w:t>semester</w:t>
      </w:r>
      <w:proofErr w:type="spellEnd"/>
      <w:r w:rsidR="009D6D60">
        <w:rPr>
          <w:rFonts w:ascii="Bodoni MT" w:hAnsi="Bodoni MT"/>
        </w:rPr>
        <w:t>.</w:t>
      </w:r>
    </w:p>
    <w:tbl>
      <w:tblPr>
        <w:tblStyle w:val="Rcsostblzat"/>
        <w:tblW w:w="9493" w:type="dxa"/>
        <w:tblLook w:val="04A0" w:firstRow="1" w:lastRow="0" w:firstColumn="1" w:lastColumn="0" w:noHBand="0" w:noVBand="1"/>
      </w:tblPr>
      <w:tblGrid>
        <w:gridCol w:w="4248"/>
        <w:gridCol w:w="2126"/>
        <w:gridCol w:w="851"/>
        <w:gridCol w:w="708"/>
        <w:gridCol w:w="1560"/>
      </w:tblGrid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Classical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Rhetoric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Argumentation</w:t>
            </w:r>
            <w:proofErr w:type="spellEnd"/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KONCZOL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JOJB484XA0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Cultures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Mate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PAKSY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JOJB303XB0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Commercial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1.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Krisztian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KOVACS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Verfassungssgerichte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nach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Magdolna SZIGETI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JOJT443NA0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Die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europaische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Integration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Ungarns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Beitritt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Erfahrungen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der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Europaeischen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Union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KOROSI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JOKG438NA0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JOKV461NA0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JOKV40AXA0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Europäisches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Zivilprozessrecht</w:t>
            </w:r>
            <w:proofErr w:type="spellEnd"/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Viktoria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HARSAGI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JOPE425NA0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European Law 3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Petra Lea LANCOS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JOEU205XX0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State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Aid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Attila BORSOS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JOKV483xA0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Nikolett SZILAGYINE HOS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  <w:r w:rsid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 2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Nikolett SZILAGYINE HOS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  <w:r w:rsid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JOKV202xx0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Law of International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Organizations</w:t>
            </w:r>
            <w:proofErr w:type="spellEnd"/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Luca JASO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JONK430XA0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Natural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TATTAY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JOJB304XB0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Sanctions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European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Administrative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126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851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JOKV484XA0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Position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Roma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Minority</w:t>
            </w:r>
            <w:proofErr w:type="spellEnd"/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H. SZILAGYI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JOJB442NA0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  <w:highlight w:val="yellow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Trademarks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Designs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European Union </w:t>
            </w:r>
          </w:p>
        </w:tc>
        <w:tc>
          <w:tcPr>
            <w:tcW w:w="2126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Aron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Mark LASZLO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JOEU489XA0</w:t>
            </w:r>
          </w:p>
        </w:tc>
      </w:tr>
      <w:tr w:rsidR="00B2033F" w:rsidRPr="00F920D4" w:rsidTr="00525D43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Trusts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Hungary</w:t>
            </w:r>
          </w:p>
        </w:tc>
        <w:tc>
          <w:tcPr>
            <w:tcW w:w="2126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851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708" w:type="dxa"/>
            <w:noWrap/>
          </w:tcPr>
          <w:p w:rsidR="00B2033F" w:rsidRPr="00525D43" w:rsidRDefault="00B2033F" w:rsidP="00937243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B2033F" w:rsidRPr="00525D43" w:rsidRDefault="00525D43" w:rsidP="00937243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-</w:t>
            </w:r>
          </w:p>
        </w:tc>
      </w:tr>
    </w:tbl>
    <w:p w:rsidR="00B2033F" w:rsidRDefault="00B2033F" w:rsidP="00B2033F">
      <w:pPr>
        <w:spacing w:after="0" w:line="240" w:lineRule="auto"/>
        <w:rPr>
          <w:b/>
          <w:bCs/>
          <w:color w:val="FF0000"/>
          <w:highlight w:val="cyan"/>
        </w:rPr>
      </w:pPr>
    </w:p>
    <w:p w:rsidR="00B2033F" w:rsidRDefault="00B2033F" w:rsidP="00B2033F"/>
    <w:p w:rsidR="00B2033F" w:rsidRDefault="00B2033F" w:rsidP="00B2033F"/>
    <w:p w:rsidR="00B2033F" w:rsidRDefault="00B2033F" w:rsidP="00B2033F"/>
    <w:p w:rsidR="00525D43" w:rsidRDefault="00525D43" w:rsidP="00B2033F"/>
    <w:p w:rsidR="00B2033F" w:rsidRPr="002A22F1" w:rsidRDefault="00B2033F" w:rsidP="00B2033F">
      <w:pPr>
        <w:spacing w:after="0" w:line="240" w:lineRule="auto"/>
        <w:rPr>
          <w:rFonts w:ascii="Bodoni MT" w:hAnsi="Bodoni MT"/>
          <w:b/>
          <w:bCs/>
        </w:rPr>
      </w:pPr>
      <w:r w:rsidRPr="002A22F1">
        <w:rPr>
          <w:rFonts w:ascii="Bodoni MT" w:hAnsi="Bodoni MT"/>
          <w:b/>
          <w:bCs/>
        </w:rPr>
        <w:lastRenderedPageBreak/>
        <w:t>DEAK FERENC SCHOOL OF POSTGRADUATE STUDIES: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</w:rPr>
      </w:pPr>
      <w:r w:rsidRPr="002A22F1">
        <w:rPr>
          <w:rFonts w:ascii="Bodoni MT" w:hAnsi="Bodoni MT"/>
          <w:color w:val="000000"/>
        </w:rPr>
        <w:t>EUROPEAN LAW – POSTGRADUATE TRAINING FOR LAWYERS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(The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also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available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Master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level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Erasmus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students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with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least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B2 English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skills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.)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aim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postgraduate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specialist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training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in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English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provide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complementary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knowledge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law-degree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holders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,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primarily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in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areas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application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and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harmonization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European Union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5-10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announced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in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one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from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among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20 EU Law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: </w:t>
      </w:r>
    </w:p>
    <w:p w:rsidR="00B2033F" w:rsidRPr="002A22F1" w:rsidRDefault="008D1C5A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hyperlink r:id="rId7" w:tgtFrame="_blank" w:history="1">
        <w:r w:rsidR="00B2033F" w:rsidRPr="002A22F1">
          <w:rPr>
            <w:rFonts w:ascii="Bodoni MT" w:hAnsi="Bodoni MT"/>
            <w:color w:val="000000"/>
            <w:sz w:val="20"/>
            <w:szCs w:val="20"/>
          </w:rPr>
          <w:t>http://jak.ppke.hu/deak-ferenc-intezet/en/training-programmes/lawyer-specialized-in-european-law</w:t>
        </w:r>
      </w:hyperlink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current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finalised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by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end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previous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B2033F" w:rsidRPr="00B2033F" w:rsidRDefault="00B2033F" w:rsidP="00B2033F"/>
    <w:sectPr w:rsidR="00B2033F" w:rsidRPr="00B203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74B" w:rsidRDefault="0012574B">
      <w:pPr>
        <w:spacing w:after="0" w:line="240" w:lineRule="auto"/>
      </w:pPr>
      <w:r>
        <w:separator/>
      </w:r>
    </w:p>
  </w:endnote>
  <w:endnote w:type="continuationSeparator" w:id="0">
    <w:p w:rsidR="0012574B" w:rsidRDefault="00125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74B" w:rsidRDefault="0012574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37" w:rsidRDefault="003D3FE2" w:rsidP="001730FE">
    <w:pPr>
      <w:pStyle w:val="ll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66E332" wp14:editId="3726F54B">
              <wp:simplePos x="0" y="0"/>
              <wp:positionH relativeFrom="margin">
                <wp:posOffset>5716105</wp:posOffset>
              </wp:positionH>
              <wp:positionV relativeFrom="margin">
                <wp:posOffset>8584541</wp:posOffset>
              </wp:positionV>
              <wp:extent cx="599704" cy="451263"/>
              <wp:effectExtent l="0" t="0" r="0" b="6350"/>
              <wp:wrapNone/>
              <wp:docPr id="12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704" cy="451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C37" w:rsidRPr="00EC5C00" w:rsidRDefault="003D3FE2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</w:pP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begin"/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instrText>PAGE  \* Arabic  \* MERGEFORMAT</w:instrTex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separate"/>
                          </w:r>
                          <w:r w:rsidR="008D1C5A">
                            <w:rPr>
                              <w:rFonts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40"/>
                            </w:rPr>
                            <w:t>1</w: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end"/>
                          </w:r>
                        </w:p>
                        <w:p w:rsidR="0012574B" w:rsidRDefault="0012574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6E332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7" type="#_x0000_t202" style="position:absolute;left:0;text-align:left;margin-left:450.1pt;margin-top:675.95pt;width:47.2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" filled="f" stroked="f">
              <v:textbox>
                <w:txbxContent>
                  <w:p w:rsidR="00631C37" w:rsidRPr="00EC5C00" w:rsidRDefault="003D3FE2">
                    <w:pPr>
                      <w:jc w:val="right"/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</w:pP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begin"/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instrText>PAGE  \* Arabic  \* MERGEFORMAT</w:instrTex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separate"/>
                    </w:r>
                    <w:r w:rsidR="008D1C5A">
                      <w:rPr>
                        <w:rFonts w:cstheme="minorHAnsi"/>
                        <w:b/>
                        <w:bCs/>
                        <w:noProof/>
                        <w:color w:val="595959" w:themeColor="text1" w:themeTint="A6"/>
                        <w:sz w:val="40"/>
                      </w:rPr>
                      <w:t>1</w: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end"/>
                    </w:r>
                  </w:p>
                  <w:p w:rsidR="0012574B" w:rsidRDefault="0012574B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CD8310" wp14:editId="0229E8A3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wp:positionV relativeFrom="page">
                <wp:align>top</wp:align>
              </wp:positionV>
              <wp:extent cx="128270" cy="6297930"/>
              <wp:effectExtent l="0" t="0" r="0" b="6350"/>
              <wp:wrapNone/>
              <wp:docPr id="15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81000</wp14:pctHeight>
              </wp14:sizeRelV>
            </wp:anchor>
          </w:drawing>
        </mc:Choice>
        <mc:Fallback>
          <w:pict>
            <v:rect w14:anchorId="377F2034" id="Téglalap 8" o:spid="_x0000_s1026" style="position:absolute;margin-left:0;margin-top:0;width:10.1pt;height:495.9pt;z-index:251665408;visibility:visible;mso-wrap-style:square;mso-width-percent:10;mso-height-percent:810;mso-left-percent:1015;mso-wrap-distance-left:9pt;mso-wrap-distance-top:0;mso-wrap-distance-right:9pt;mso-wrap-distance-bottom:0;mso-position-horizontal-relative:margin;mso-position-vertical:top;mso-position-vertical-relative:page;mso-width-percent:10;mso-height-percent:810;mso-left-percent:101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" fillcolor="#154281 [3204]" stroked="f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CF263B" wp14:editId="77FA9B1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8890"/>
              <wp:wrapNone/>
              <wp:docPr id="17" name="Téglala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525C43E" id="Téglalap 9" o:spid="_x0000_s1026" style="position:absolute;margin-left:0;margin-top:0;width:10.1pt;height:222.3pt;z-index:251666432;visibility:visible;mso-wrap-style:square;mso-width-percent:10;mso-height-percent:325;mso-left-percent:1015;mso-top-percent:700;mso-wrap-distance-left:9pt;mso-wrap-distance-top:0;mso-wrap-distance-right:9pt;mso-wrap-distance-bottom:0;mso-position-horizontal-relative:margin;mso-position-vertical-relative:margin;mso-width-percent:1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" fillcolor="#791519 [3215]" stroked="f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74B" w:rsidRDefault="001257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74B" w:rsidRDefault="0012574B">
      <w:pPr>
        <w:spacing w:after="0" w:line="240" w:lineRule="auto"/>
      </w:pPr>
      <w:r>
        <w:separator/>
      </w:r>
    </w:p>
  </w:footnote>
  <w:footnote w:type="continuationSeparator" w:id="0">
    <w:p w:rsidR="0012574B" w:rsidRDefault="00125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74B" w:rsidRDefault="0012574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0FE" w:rsidRDefault="009C1AD3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</w:pPr>
    <w:r w:rsidRPr="00D1487C">
      <w:rPr>
        <w:rFonts w:ascii="Bodoni MT" w:hAnsi="Bodoni MT" w:cstheme="minorHAnsi"/>
        <w:b/>
        <w:caps/>
        <w:noProof/>
        <w:color w:val="791519" w:themeColor="text2"/>
        <w:spacing w:val="20"/>
        <w:sz w:val="24"/>
        <w:szCs w:val="24"/>
      </w:rPr>
      <w:drawing>
        <wp:anchor distT="0" distB="0" distL="114300" distR="114300" simplePos="0" relativeHeight="251669504" behindDoc="0" locked="0" layoutInCell="1" allowOverlap="1" wp14:anchorId="53681DAD" wp14:editId="5C475EE5">
          <wp:simplePos x="0" y="0"/>
          <wp:positionH relativeFrom="column">
            <wp:posOffset>139700</wp:posOffset>
          </wp:positionH>
          <wp:positionV relativeFrom="paragraph">
            <wp:posOffset>-147186</wp:posOffset>
          </wp:positionV>
          <wp:extent cx="463550" cy="709161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ke_jak_cimer pi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709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PÁZMÁNY PÉTER</w:t>
    </w:r>
    <w:r w:rsidR="00D1487C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 xml:space="preserve"> </w:t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CATHOLIC UNIVERSITY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Faculty of law and political sciences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EC5C00" w:rsidRDefault="00EC5C00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421AFD8" wp14:editId="6B63BC18">
          <wp:simplePos x="0" y="0"/>
          <wp:positionH relativeFrom="column">
            <wp:posOffset>-25400</wp:posOffset>
          </wp:positionH>
          <wp:positionV relativeFrom="paragraph">
            <wp:posOffset>50990</wp:posOffset>
          </wp:positionV>
          <wp:extent cx="825500" cy="23622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ZMANY_1635_logo_fekvo_nagybetu_eng_szin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Pr="009C1AD3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74B" w:rsidRDefault="0012574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4B"/>
    <w:rsid w:val="000569A4"/>
    <w:rsid w:val="0012574B"/>
    <w:rsid w:val="001730FE"/>
    <w:rsid w:val="002A22F1"/>
    <w:rsid w:val="003A4245"/>
    <w:rsid w:val="003A71E8"/>
    <w:rsid w:val="003D3FE2"/>
    <w:rsid w:val="0043118C"/>
    <w:rsid w:val="00525D43"/>
    <w:rsid w:val="00631C37"/>
    <w:rsid w:val="006F397F"/>
    <w:rsid w:val="0073236D"/>
    <w:rsid w:val="007D4A46"/>
    <w:rsid w:val="007F4750"/>
    <w:rsid w:val="00892017"/>
    <w:rsid w:val="008D1C5A"/>
    <w:rsid w:val="009C1AD3"/>
    <w:rsid w:val="009D6D60"/>
    <w:rsid w:val="00AA0459"/>
    <w:rsid w:val="00AD02DD"/>
    <w:rsid w:val="00B2033F"/>
    <w:rsid w:val="00B26E99"/>
    <w:rsid w:val="00D1487C"/>
    <w:rsid w:val="00DC6867"/>
    <w:rsid w:val="00EC5C00"/>
    <w:rsid w:val="00F4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2D1FF9C-B5D1-4090-9819-7ED37C04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line="288" w:lineRule="auto"/>
    </w:p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791519" w:themeColor="text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0F3160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791519" w:themeColor="text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Pr>
      <w:rFonts w:eastAsiaTheme="majorEastAsia" w:cstheme="majorBidi"/>
      <w:b/>
      <w:bCs/>
      <w:caps/>
      <w:color w:val="791519" w:themeColor="text2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eastAsiaTheme="majorEastAsia" w:cstheme="majorBidi"/>
      <w:b/>
      <w:color w:val="0F3160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eastAsiaTheme="majorEastAsia" w:cstheme="majorBidi"/>
      <w:b/>
      <w:iCs/>
      <w:color w:val="791519" w:themeColor="text2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pPr>
      <w:spacing w:line="240" w:lineRule="auto"/>
    </w:pPr>
    <w:rPr>
      <w:bCs/>
      <w:caps/>
      <w:color w:val="154281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styleId="Kiemels2">
    <w:name w:val="Strong"/>
    <w:basedOn w:val="Bekezdsalapbettpusa"/>
    <w:uiPriority w:val="22"/>
    <w:qFormat/>
    <w:rPr>
      <w:b/>
      <w:bCs/>
    </w:rPr>
  </w:style>
  <w:style w:type="character" w:styleId="Kiemels">
    <w:name w:val="Emphasis"/>
    <w:basedOn w:val="Bekezdsalapbettpusa"/>
    <w:uiPriority w:val="20"/>
    <w:qFormat/>
    <w:rPr>
      <w:i/>
      <w:iCs/>
    </w:rPr>
  </w:style>
  <w:style w:type="paragraph" w:styleId="Nincstrkz">
    <w:name w:val="No Spacing"/>
    <w:link w:val="NincstrkzChar"/>
    <w:uiPriority w:val="1"/>
    <w:qFormat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pPr>
      <w:spacing w:line="360" w:lineRule="auto"/>
    </w:pPr>
    <w:rPr>
      <w:i/>
      <w:iCs/>
      <w:color w:val="154281" w:themeColor="accent1"/>
      <w:sz w:val="28"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  <w:color w:val="154281" w:themeColor="accent1"/>
      <w:sz w:val="28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36" w:space="5" w:color="000000" w:themeColor="text1"/>
        <w:bottom w:val="single" w:sz="18" w:space="5" w:color="791519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b/>
      <w:bCs/>
      <w:i/>
      <w:iCs/>
      <w:color w:val="7F7F7F" w:themeColor="text1" w:themeTint="80"/>
      <w:sz w:val="26"/>
    </w:rPr>
  </w:style>
  <w:style w:type="character" w:styleId="Finomkiemels">
    <w:name w:val="Subtle Emphasis"/>
    <w:basedOn w:val="Bekezdsalapbettpusa"/>
    <w:uiPriority w:val="19"/>
    <w:qFormat/>
    <w:rPr>
      <w:i/>
      <w:iCs/>
      <w:color w:val="154281" w:themeColor="accent1"/>
    </w:rPr>
  </w:style>
  <w:style w:type="character" w:styleId="Erskiemels">
    <w:name w:val="Intense Emphasis"/>
    <w:basedOn w:val="Bekezdsalapbettpusa"/>
    <w:uiPriority w:val="21"/>
    <w:qFormat/>
    <w:rPr>
      <w:b/>
      <w:bCs/>
      <w:i/>
      <w:iCs/>
      <w:color w:val="791519" w:themeColor="text2"/>
    </w:rPr>
  </w:style>
  <w:style w:type="character" w:styleId="Finomhivatkozs">
    <w:name w:val="Subtle Reference"/>
    <w:basedOn w:val="Bekezdsalapbettpusa"/>
    <w:uiPriority w:val="31"/>
    <w:qFormat/>
    <w:rPr>
      <w:rFonts w:asciiTheme="minorHAnsi" w:hAnsiTheme="minorHAnsi"/>
      <w:smallCaps/>
      <w:color w:val="791519" w:themeColor="accent2"/>
      <w:sz w:val="22"/>
      <w:u w:val="none"/>
    </w:rPr>
  </w:style>
  <w:style w:type="character" w:styleId="Ershivatkozs">
    <w:name w:val="Intense Reference"/>
    <w:basedOn w:val="Bekezdsalapbettpusa"/>
    <w:uiPriority w:val="32"/>
    <w:qFormat/>
    <w:rPr>
      <w:rFonts w:asciiTheme="minorHAnsi" w:hAnsiTheme="minorHAnsi"/>
      <w:b/>
      <w:bCs/>
      <w:caps/>
      <w:color w:val="791519" w:themeColor="accent2"/>
      <w:spacing w:val="5"/>
      <w:sz w:val="22"/>
      <w:u w:val="single"/>
    </w:rPr>
  </w:style>
  <w:style w:type="character" w:styleId="Knyvcme">
    <w:name w:val="Book Title"/>
    <w:basedOn w:val="Bekezdsalapbettpusa"/>
    <w:uiPriority w:val="33"/>
    <w:qFormat/>
    <w:rPr>
      <w:rFonts w:asciiTheme="minorHAnsi" w:hAnsiTheme="minorHAnsi"/>
      <w:b/>
      <w:bCs/>
      <w:caps/>
      <w:color w:val="0A2040" w:themeColor="accent1" w:themeShade="80"/>
      <w:spacing w:val="5"/>
      <w:sz w:val="2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rPr>
      <w:color w:val="808080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NormlWeb">
    <w:name w:val="Normal (Web)"/>
    <w:basedOn w:val="Norml"/>
    <w:uiPriority w:val="99"/>
    <w:semiHidden/>
    <w:unhideWhenUsed/>
    <w:rsid w:val="00AD02DD"/>
    <w:rPr>
      <w:rFonts w:ascii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203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jak.ppke.hu/deak-ferenc-intezet/en/training-programmes/lawyer-specialized-in-european-law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et&#246;lt&#233;sek\PPKE%20J&#193;K%20sablon%20(1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tial">
  <a:themeElements>
    <a:clrScheme name="Egyéni 3. séma">
      <a:dk1>
        <a:srgbClr val="000000"/>
      </a:dk1>
      <a:lt1>
        <a:srgbClr val="FFFFFF"/>
      </a:lt1>
      <a:dk2>
        <a:srgbClr val="791519"/>
      </a:dk2>
      <a:lt2>
        <a:srgbClr val="FFFFFF"/>
      </a:lt2>
      <a:accent1>
        <a:srgbClr val="154281"/>
      </a:accent1>
      <a:accent2>
        <a:srgbClr val="791519"/>
      </a:accent2>
      <a:accent3>
        <a:srgbClr val="154281"/>
      </a:accent3>
      <a:accent4>
        <a:srgbClr val="154281"/>
      </a:accent4>
      <a:accent5>
        <a:srgbClr val="BD9B04"/>
      </a:accent5>
      <a:accent6>
        <a:srgbClr val="BD9B04"/>
      </a:accent6>
      <a:hlink>
        <a:srgbClr val="154281"/>
      </a:hlink>
      <a:folHlink>
        <a:srgbClr val="969696"/>
      </a:folHlink>
    </a:clrScheme>
    <a:fontScheme name="Egyéni 2. séma">
      <a:majorFont>
        <a:latin typeface="Bodoni MT"/>
        <a:ea typeface=""/>
        <a:cs typeface=""/>
      </a:majorFont>
      <a:minorFont>
        <a:latin typeface="Cambria"/>
        <a:ea typeface=""/>
        <a:cs typeface="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PPKE JÁK sablon (1).dotx</Template>
  <TotalTime>3</TotalTime>
  <Pages>4</Pages>
  <Words>649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Pázmány - Law</vt:lpstr>
    </vt:vector>
  </TitlesOfParts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Pázmány - Law</dc:title>
  <dc:subject>Course List</dc:subject>
  <dc:creator>Pollák Zsuzsanna</dc:creator>
  <cp:lastModifiedBy>Pollák Zsuzsanna</cp:lastModifiedBy>
  <cp:revision>2</cp:revision>
  <dcterms:created xsi:type="dcterms:W3CDTF">2017-01-10T08:54:00Z</dcterms:created>
  <dcterms:modified xsi:type="dcterms:W3CDTF">2017-01-10T08:54:00Z</dcterms:modified>
</cp:coreProperties>
</file>