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03" w:rsidRPr="00604E7C" w:rsidRDefault="00AA315A" w:rsidP="003644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Tárgy neve: Humánerőforrás és szakpolitikák </w:t>
      </w:r>
    </w:p>
    <w:p w:rsidR="005C09A4" w:rsidRPr="00604E7C" w:rsidRDefault="00753EEC" w:rsidP="0036449A">
      <w:p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b/>
          <w:sz w:val="24"/>
          <w:szCs w:val="24"/>
        </w:rPr>
        <w:t>Tárgyjegyző:</w:t>
      </w:r>
      <w:r w:rsidRPr="00604E7C">
        <w:rPr>
          <w:rFonts w:ascii="Times New Roman" w:hAnsi="Times New Roman" w:cs="Times New Roman"/>
          <w:sz w:val="24"/>
          <w:szCs w:val="24"/>
        </w:rPr>
        <w:t xml:space="preserve"> </w:t>
      </w:r>
      <w:r w:rsidR="005C09A4" w:rsidRPr="00604E7C">
        <w:rPr>
          <w:rFonts w:ascii="Times New Roman" w:hAnsi="Times New Roman" w:cs="Times New Roman"/>
          <w:b/>
          <w:sz w:val="24"/>
          <w:szCs w:val="24"/>
        </w:rPr>
        <w:t>Schlett András</w:t>
      </w:r>
    </w:p>
    <w:p w:rsidR="005C09A4" w:rsidRPr="00604E7C" w:rsidRDefault="00753EEC" w:rsidP="0036449A">
      <w:p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A kurzus az emberi erőforrások helyzetének alakulását mutatja be Magyarországon. Ennek előfeltételeként áttekinti az emberi erőforrások fejlesztésének közgazdasági elméleteit, majd a fejlettség mérésének néhány módszerét. Vizsgálja az emberi erőforrások fejlettségének és fejlődésének elemeit (a demográfiai folyamatoktól az iskolázottságon át a foglalkoztatásig), valamint az emberi erőforrások fejlettségét meghatározó szakpolitikákat.</w:t>
      </w:r>
    </w:p>
    <w:p w:rsidR="005C09A4" w:rsidRPr="00604E7C" w:rsidRDefault="005C09A4" w:rsidP="00364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7C">
        <w:rPr>
          <w:rFonts w:ascii="Times New Roman" w:hAnsi="Times New Roman" w:cs="Times New Roman"/>
          <w:b/>
          <w:sz w:val="24"/>
          <w:szCs w:val="24"/>
        </w:rPr>
        <w:t xml:space="preserve">Tematika: 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Humánerőforrás elméletek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A humánerőforrás fejlettség mérése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Emberi erőforrások a 21. században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Demográfiai helyzet (okok és következmények)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Népesedés</w:t>
      </w:r>
      <w:r w:rsidR="000C0221" w:rsidRPr="00604E7C">
        <w:rPr>
          <w:rFonts w:ascii="Times New Roman" w:hAnsi="Times New Roman" w:cs="Times New Roman"/>
          <w:sz w:val="24"/>
          <w:szCs w:val="24"/>
        </w:rPr>
        <w:t>-</w:t>
      </w:r>
      <w:r w:rsidRPr="00604E7C">
        <w:rPr>
          <w:rFonts w:ascii="Times New Roman" w:hAnsi="Times New Roman" w:cs="Times New Roman"/>
          <w:sz w:val="24"/>
          <w:szCs w:val="24"/>
        </w:rPr>
        <w:t xml:space="preserve"> és családpolitika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Iskolázottság és oktatáspolitika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Trendek a felsőoktatásban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Kutatás és innováció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Munkaerő-piaci helyzet és foglalkoztatás-politika</w:t>
      </w:r>
    </w:p>
    <w:p w:rsidR="005C09A4" w:rsidRPr="00604E7C" w:rsidRDefault="00753EEC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Egészségi állapot és e</w:t>
      </w:r>
      <w:r w:rsidR="005C09A4" w:rsidRPr="00604E7C">
        <w:rPr>
          <w:rFonts w:ascii="Times New Roman" w:hAnsi="Times New Roman" w:cs="Times New Roman"/>
          <w:sz w:val="24"/>
          <w:szCs w:val="24"/>
        </w:rPr>
        <w:t>gészségpolitika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Szegénység, társadalmi kirekesztettség és szociálpolitika</w:t>
      </w:r>
    </w:p>
    <w:p w:rsidR="005C09A4" w:rsidRPr="00604E7C" w:rsidRDefault="005C09A4" w:rsidP="0036449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Nemzetközi migráció és migrációs-politika</w:t>
      </w:r>
    </w:p>
    <w:p w:rsidR="005C09A4" w:rsidRPr="00604E7C" w:rsidRDefault="005C09A4" w:rsidP="003644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7C">
        <w:rPr>
          <w:rFonts w:ascii="Times New Roman" w:hAnsi="Times New Roman" w:cs="Times New Roman"/>
          <w:b/>
          <w:sz w:val="24"/>
          <w:szCs w:val="24"/>
        </w:rPr>
        <w:t>Irodalom:</w:t>
      </w:r>
    </w:p>
    <w:p w:rsidR="00B123ED" w:rsidRPr="00604E7C" w:rsidRDefault="00B123ED" w:rsidP="0036449A">
      <w:pPr>
        <w:jc w:val="both"/>
        <w:rPr>
          <w:rFonts w:ascii="Times New Roman" w:hAnsi="Times New Roman" w:cs="Times New Roman"/>
          <w:sz w:val="24"/>
          <w:szCs w:val="24"/>
        </w:rPr>
      </w:pPr>
      <w:r w:rsidRPr="00604E7C">
        <w:rPr>
          <w:rFonts w:ascii="Times New Roman" w:hAnsi="Times New Roman" w:cs="Times New Roman"/>
          <w:sz w:val="24"/>
          <w:szCs w:val="24"/>
        </w:rPr>
        <w:t>Polónyi, I. (2016): Emberi erőforrásaink 21. százada. Budapest, Gondolat</w:t>
      </w:r>
    </w:p>
    <w:p w:rsidR="00B123ED" w:rsidRPr="00604E7C" w:rsidRDefault="00B123ED" w:rsidP="00B123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E7C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B123ED" w:rsidRPr="00604E7C" w:rsidRDefault="00B123ED" w:rsidP="00B1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593D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604E7C">
        <w:rPr>
          <w:rFonts w:ascii="Times New Roman" w:eastAsia="Times New Roman" w:hAnsi="Times New Roman" w:cs="Times New Roman"/>
          <w:sz w:val="24"/>
          <w:szCs w:val="24"/>
          <w:lang w:eastAsia="hu-HU"/>
        </w:rPr>
        <w:t>chultz, T. W. (</w:t>
      </w:r>
      <w:r w:rsidRPr="006A593D">
        <w:rPr>
          <w:rFonts w:ascii="Times New Roman" w:eastAsia="Times New Roman" w:hAnsi="Times New Roman" w:cs="Times New Roman"/>
          <w:sz w:val="24"/>
          <w:szCs w:val="24"/>
          <w:lang w:eastAsia="hu-HU"/>
        </w:rPr>
        <w:t>1983</w:t>
      </w:r>
      <w:r w:rsidRPr="00604E7C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6A593D">
        <w:rPr>
          <w:rFonts w:ascii="Times New Roman" w:eastAsia="Times New Roman" w:hAnsi="Times New Roman" w:cs="Times New Roman"/>
          <w:sz w:val="24"/>
          <w:szCs w:val="24"/>
          <w:lang w:eastAsia="hu-HU"/>
        </w:rPr>
        <w:t>: Beruházás az emberi tőkébe.</w:t>
      </w:r>
      <w:r w:rsidRPr="00604E7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A593D">
        <w:rPr>
          <w:rFonts w:ascii="Times New Roman" w:eastAsia="Times New Roman" w:hAnsi="Times New Roman" w:cs="Times New Roman"/>
          <w:sz w:val="24"/>
          <w:szCs w:val="24"/>
          <w:lang w:eastAsia="hu-HU"/>
        </w:rPr>
        <w:t>Közgazdasági és Jogi Könyvkiadó. Buda</w:t>
      </w:r>
      <w:r w:rsidRPr="00604E7C">
        <w:rPr>
          <w:rFonts w:ascii="Times New Roman" w:eastAsia="Times New Roman" w:hAnsi="Times New Roman" w:cs="Times New Roman"/>
          <w:sz w:val="24"/>
          <w:szCs w:val="24"/>
          <w:lang w:eastAsia="hu-HU"/>
        </w:rPr>
        <w:t>pest</w:t>
      </w:r>
    </w:p>
    <w:p w:rsidR="00B123ED" w:rsidRPr="00604E7C" w:rsidRDefault="00B123ED" w:rsidP="00B1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23ED" w:rsidRPr="002412DE" w:rsidRDefault="00B123ED" w:rsidP="00B123E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hu-HU"/>
        </w:rPr>
      </w:pPr>
      <w:proofErr w:type="spellStart"/>
      <w:r w:rsidRPr="002412DE">
        <w:rPr>
          <w:rFonts w:ascii="Times New Roman" w:eastAsia="Times New Roman" w:hAnsi="Times New Roman" w:cs="Times New Roman"/>
          <w:sz w:val="25"/>
          <w:szCs w:val="25"/>
          <w:lang w:eastAsia="hu-HU"/>
        </w:rPr>
        <w:t>Blaug</w:t>
      </w:r>
      <w:proofErr w:type="spellEnd"/>
      <w:r w:rsidRPr="002412DE">
        <w:rPr>
          <w:rFonts w:ascii="Times New Roman" w:eastAsia="Times New Roman" w:hAnsi="Times New Roman" w:cs="Times New Roman"/>
          <w:sz w:val="25"/>
          <w:szCs w:val="25"/>
          <w:lang w:eastAsia="hu-HU"/>
        </w:rPr>
        <w:t>, M. (2007): Az emberi t</w:t>
      </w:r>
      <w:r w:rsidRPr="00604E7C">
        <w:rPr>
          <w:rFonts w:ascii="Times New Roman" w:eastAsia="Times New Roman" w:hAnsi="Times New Roman" w:cs="Times New Roman"/>
          <w:sz w:val="25"/>
          <w:szCs w:val="25"/>
          <w:lang w:eastAsia="hu-HU"/>
        </w:rPr>
        <w:t>ő</w:t>
      </w:r>
      <w:r w:rsidRPr="002412DE">
        <w:rPr>
          <w:rFonts w:ascii="Times New Roman" w:eastAsia="Times New Roman" w:hAnsi="Times New Roman" w:cs="Times New Roman"/>
          <w:sz w:val="25"/>
          <w:szCs w:val="25"/>
          <w:lang w:eastAsia="hu-HU"/>
        </w:rPr>
        <w:t xml:space="preserve">ke elmélete. Replika, 18. évf., 3. szám, 43-56. o. </w:t>
      </w:r>
    </w:p>
    <w:p w:rsidR="00B123ED" w:rsidRPr="00604E7C" w:rsidRDefault="00B123ED" w:rsidP="00B12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3ED" w:rsidRPr="00604E7C" w:rsidRDefault="00B123ED" w:rsidP="003644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3ED" w:rsidRPr="0060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B20BA"/>
    <w:multiLevelType w:val="hybridMultilevel"/>
    <w:tmpl w:val="CFE2B16C"/>
    <w:lvl w:ilvl="0" w:tplc="5816D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A4"/>
    <w:rsid w:val="000C0221"/>
    <w:rsid w:val="00120FA2"/>
    <w:rsid w:val="0036449A"/>
    <w:rsid w:val="005C09A4"/>
    <w:rsid w:val="00604E7C"/>
    <w:rsid w:val="006A6BDD"/>
    <w:rsid w:val="00750103"/>
    <w:rsid w:val="00753EEC"/>
    <w:rsid w:val="00911464"/>
    <w:rsid w:val="00991F79"/>
    <w:rsid w:val="00AA315A"/>
    <w:rsid w:val="00B123ED"/>
    <w:rsid w:val="00E721F6"/>
    <w:rsid w:val="00E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7697A-5B4A-4DFA-B492-DC9CADE9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0A71-C288-448F-B74A-3B2A6584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Járdány Zsoltné</cp:lastModifiedBy>
  <cp:revision>2</cp:revision>
  <dcterms:created xsi:type="dcterms:W3CDTF">2017-09-07T10:52:00Z</dcterms:created>
  <dcterms:modified xsi:type="dcterms:W3CDTF">2017-09-07T10:52:00Z</dcterms:modified>
</cp:coreProperties>
</file>