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8A" w:rsidRPr="00BA738A" w:rsidRDefault="00BA738A" w:rsidP="00BA738A">
      <w:pPr>
        <w:autoSpaceDN/>
        <w:spacing w:after="240"/>
        <w:jc w:val="both"/>
        <w:textAlignment w:val="auto"/>
        <w:rPr>
          <w:rFonts w:ascii="Times New Roman" w:hAnsi="Times New Roman"/>
        </w:rPr>
      </w:pPr>
      <w:proofErr w:type="spellStart"/>
      <w:r w:rsidRPr="00BA738A">
        <w:rPr>
          <w:rFonts w:ascii="Times New Roman" w:hAnsi="Times New Roman"/>
        </w:rPr>
        <w:t>Misleading</w:t>
      </w:r>
      <w:proofErr w:type="spellEnd"/>
      <w:r w:rsidRPr="00BA738A">
        <w:rPr>
          <w:rFonts w:ascii="Times New Roman" w:hAnsi="Times New Roman"/>
        </w:rPr>
        <w:t xml:space="preserve"> </w:t>
      </w:r>
      <w:proofErr w:type="spellStart"/>
      <w:r w:rsidRPr="00BA738A">
        <w:rPr>
          <w:rFonts w:ascii="Times New Roman" w:hAnsi="Times New Roman"/>
        </w:rPr>
        <w:t>advertising</w:t>
      </w:r>
      <w:proofErr w:type="spellEnd"/>
      <w:r w:rsidRPr="00BA738A">
        <w:rPr>
          <w:rFonts w:ascii="Times New Roman" w:hAnsi="Times New Roman"/>
        </w:rPr>
        <w:t xml:space="preserve"> (Megtévesztő reklámozás)</w:t>
      </w:r>
    </w:p>
    <w:p w:rsidR="00BA738A" w:rsidRPr="00BA738A" w:rsidRDefault="00BA738A" w:rsidP="00BA738A">
      <w:pPr>
        <w:autoSpaceDN/>
        <w:spacing w:after="240"/>
        <w:jc w:val="both"/>
        <w:textAlignment w:val="auto"/>
        <w:rPr>
          <w:rFonts w:ascii="Times New Roman" w:hAnsi="Times New Roman"/>
        </w:rPr>
      </w:pPr>
      <w:r w:rsidRPr="00BA738A">
        <w:rPr>
          <w:rFonts w:ascii="Times New Roman" w:hAnsi="Times New Roman"/>
        </w:rPr>
        <w:t>Összegzés</w:t>
      </w:r>
    </w:p>
    <w:p w:rsidR="00BA738A" w:rsidRPr="00BA738A" w:rsidRDefault="00BA738A" w:rsidP="00BA738A">
      <w:pPr>
        <w:autoSpaceDN/>
        <w:spacing w:after="240"/>
        <w:jc w:val="both"/>
        <w:textAlignment w:val="auto"/>
        <w:rPr>
          <w:rFonts w:ascii="Times New Roman" w:hAnsi="Times New Roman"/>
        </w:rPr>
      </w:pPr>
      <w:r w:rsidRPr="00BA738A">
        <w:rPr>
          <w:rFonts w:ascii="Times New Roman" w:hAnsi="Times New Roman"/>
        </w:rPr>
        <w:t xml:space="preserve">A kurzus célja </w:t>
      </w:r>
      <w:proofErr w:type="spellStart"/>
      <w:r w:rsidRPr="00BA738A">
        <w:rPr>
          <w:rFonts w:ascii="Times New Roman" w:hAnsi="Times New Roman"/>
        </w:rPr>
        <w:t>jogösszehasonlító</w:t>
      </w:r>
      <w:proofErr w:type="spellEnd"/>
      <w:r w:rsidRPr="00BA738A">
        <w:rPr>
          <w:rFonts w:ascii="Times New Roman" w:hAnsi="Times New Roman"/>
        </w:rPr>
        <w:t xml:space="preserve"> és esetjogi módszereket alkalmazva, tanulmányok és hatósági, bírósági döntéseket olvasva bemutatni a tisztességtelen kereskedelmi gyakorlatnak minősülő megtévesztő reklámozás magyar, EU-s és amerikai jogát. A tanultak has</w:t>
      </w:r>
      <w:r>
        <w:rPr>
          <w:rFonts w:ascii="Times New Roman" w:hAnsi="Times New Roman"/>
        </w:rPr>
        <w:t>z</w:t>
      </w:r>
      <w:r w:rsidRPr="00BA738A">
        <w:rPr>
          <w:rFonts w:ascii="Times New Roman" w:hAnsi="Times New Roman"/>
        </w:rPr>
        <w:t xml:space="preserve">nosíthatók versenyjogi, fogyasztóvédelmi és reklámjogi tárgyak szempontjából. </w:t>
      </w:r>
      <w:r w:rsidR="000647FB">
        <w:rPr>
          <w:rFonts w:ascii="Times New Roman" w:hAnsi="Times New Roman"/>
        </w:rPr>
        <w:t xml:space="preserve">Az UCP irányelv alapos elemzése után foglalkozunk a banki, egészségügyi, kozmetikai, ügyvédi és összehasonlító reklámokkal, valamint az intézményi-eljárási megoldásokkal. </w:t>
      </w:r>
      <w:r w:rsidRPr="00BA738A">
        <w:rPr>
          <w:rFonts w:ascii="Times New Roman" w:hAnsi="Times New Roman"/>
        </w:rPr>
        <w:t xml:space="preserve">A hallgatóktól elvárás az órára készülés és aktív részvétel. </w:t>
      </w:r>
    </w:p>
    <w:p w:rsidR="00BA738A" w:rsidRPr="000647FB" w:rsidRDefault="00BA738A" w:rsidP="00BA738A">
      <w:pPr>
        <w:autoSpaceDN/>
        <w:jc w:val="both"/>
        <w:textAlignment w:val="auto"/>
        <w:rPr>
          <w:rFonts w:ascii="Times New Roman" w:hAnsi="Times New Roman"/>
        </w:rPr>
      </w:pPr>
      <w:proofErr w:type="spellStart"/>
      <w:r w:rsidRPr="000647FB">
        <w:rPr>
          <w:rFonts w:ascii="Times New Roman" w:hAnsi="Times New Roman"/>
        </w:rPr>
        <w:t>Summary</w:t>
      </w:r>
      <w:proofErr w:type="spellEnd"/>
    </w:p>
    <w:p w:rsidR="00BA738A" w:rsidRPr="000647FB" w:rsidRDefault="00BA738A" w:rsidP="00BA738A">
      <w:pPr>
        <w:autoSpaceDN/>
        <w:jc w:val="both"/>
        <w:textAlignment w:val="auto"/>
        <w:rPr>
          <w:rFonts w:ascii="Times New Roman" w:hAnsi="Times New Roman"/>
        </w:rPr>
      </w:pPr>
      <w:r w:rsidRPr="000647FB">
        <w:rPr>
          <w:rFonts w:ascii="Times New Roman" w:hAnsi="Times New Roman"/>
        </w:rPr>
        <w:t>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The seminar introduces students to the most important rules and relevant case law in the field of false and misleading advertising.  We will examine critically how the rules regulate and restrict business communication for the benefit of consumers.  The problems will be analyzed at a global level, comparing the legal approaches of the U.S., the EU and some of its Member States, especially Hungary. Specifically, the course will open with an overview of economic theories, including behavioral decision theory and the moral foundations of the laws. We will analyze in some more detail the European directive on unfair commercial practices that harmonized national legislation all over Europe. Thereafter, we will examine a variety of sectors, types of advertisements. Topics to be addressed include misleading omissions in the telecoms</w:t>
      </w:r>
      <w:r w:rsidR="000647FB">
        <w:rPr>
          <w:rFonts w:ascii="Times New Roman" w:hAnsi="Times New Roman"/>
          <w:lang w:val="en-US"/>
        </w:rPr>
        <w:t>, cosmetic and banking</w:t>
      </w:r>
      <w:r w:rsidRPr="00BA738A">
        <w:rPr>
          <w:rFonts w:ascii="Times New Roman" w:hAnsi="Times New Roman"/>
          <w:lang w:val="en-US"/>
        </w:rPr>
        <w:t xml:space="preserve"> sector</w:t>
      </w:r>
      <w:r w:rsidR="000647FB">
        <w:rPr>
          <w:rFonts w:ascii="Times New Roman" w:hAnsi="Times New Roman"/>
          <w:lang w:val="en-US"/>
        </w:rPr>
        <w:t>s</w:t>
      </w:r>
      <w:r w:rsidRPr="00BA738A">
        <w:rPr>
          <w:rFonts w:ascii="Times New Roman" w:hAnsi="Times New Roman"/>
          <w:lang w:val="en-US"/>
        </w:rPr>
        <w:t xml:space="preserve">, health claims, </w:t>
      </w:r>
      <w:r w:rsidR="000647FB">
        <w:rPr>
          <w:rFonts w:ascii="Times New Roman" w:hAnsi="Times New Roman"/>
          <w:lang w:val="en-US"/>
        </w:rPr>
        <w:t xml:space="preserve">lawyer ads, </w:t>
      </w:r>
      <w:r w:rsidRPr="00BA738A">
        <w:rPr>
          <w:rFonts w:ascii="Times New Roman" w:hAnsi="Times New Roman"/>
          <w:lang w:val="en-US"/>
        </w:rPr>
        <w:t xml:space="preserve">comparative advertising. We will conclude by evaluating which institutional background and which type of sanction provides the most effective way of enforcement.  We will thus discuss both broad policy questions, drawing on seminal U.S. and European decisions and </w:t>
      </w:r>
      <w:proofErr w:type="gramStart"/>
      <w:r w:rsidRPr="00BA738A">
        <w:rPr>
          <w:rFonts w:ascii="Times New Roman" w:hAnsi="Times New Roman"/>
          <w:lang w:val="en-US"/>
        </w:rPr>
        <w:t>judgments,</w:t>
      </w:r>
      <w:proofErr w:type="gramEnd"/>
      <w:r w:rsidRPr="00BA738A">
        <w:rPr>
          <w:rFonts w:ascii="Times New Roman" w:hAnsi="Times New Roman"/>
          <w:lang w:val="en-US"/>
        </w:rPr>
        <w:t xml:space="preserve"> evaluate the misleading nature of certain advertisements, as well as relevant reports of the enforcement agencies and academic commentary.</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bCs/>
          <w:lang w:val="en-US"/>
        </w:rPr>
        <w:t xml:space="preserve">Office Hours: </w:t>
      </w:r>
      <w:r w:rsidRPr="00BA738A">
        <w:rPr>
          <w:rFonts w:ascii="Times New Roman" w:hAnsi="Times New Roman"/>
          <w:lang w:val="en-US"/>
        </w:rPr>
        <w:t>by appointment. I can also be reached by email at toth.tihamer@jak.ppke.hu.</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bCs/>
          <w:lang w:val="en-US"/>
        </w:rPr>
        <w:t xml:space="preserve">Materials: </w:t>
      </w:r>
      <w:r w:rsidRPr="00BA738A">
        <w:rPr>
          <w:rFonts w:ascii="Times New Roman" w:hAnsi="Times New Roman"/>
          <w:lang w:val="en-US"/>
        </w:rPr>
        <w:t>Collected materials for the seminar will be available in advance. The sources listed below provide some of the material for your weekly assignments, may also serve as optional reading for those interested in broadening or deepening their knowledge with our topics.</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bCs/>
          <w:lang w:val="en-US"/>
        </w:rPr>
        <w:t xml:space="preserve">Requirements and Grading: </w:t>
      </w:r>
      <w:r w:rsidRPr="00BA738A">
        <w:rPr>
          <w:rFonts w:ascii="Times New Roman" w:hAnsi="Times New Roman"/>
          <w:lang w:val="en-US"/>
        </w:rPr>
        <w:t>This seminar meets once each week for 90 minutes. It is therefore important that you attend every meeting and come fully prepared to discuss the assigned readings. The purpose of the seminar is to serve as a vehicle for us to read, think, discuss, and write about a range of interesting questions relating to false and misleading advertising.</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xml:space="preserve">Your final grade in this course will be comprised of (1) your research-and-writing project (50%); and (2) your contributions to our meetings (50%).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xml:space="preserve">With respect to (1), you may write </w:t>
      </w:r>
      <w:r w:rsidRPr="00BA738A">
        <w:rPr>
          <w:rFonts w:ascii="Times New Roman" w:hAnsi="Times New Roman"/>
          <w:i/>
          <w:iCs/>
          <w:lang w:val="en-US"/>
        </w:rPr>
        <w:t xml:space="preserve">either </w:t>
      </w:r>
      <w:r w:rsidRPr="00BA738A">
        <w:rPr>
          <w:rFonts w:ascii="Times New Roman" w:hAnsi="Times New Roman"/>
          <w:lang w:val="en-US"/>
        </w:rPr>
        <w:t xml:space="preserve">(a) an essay on a topic discussed with the lecturer </w:t>
      </w:r>
      <w:r w:rsidRPr="00BA738A">
        <w:rPr>
          <w:rFonts w:ascii="Times New Roman" w:hAnsi="Times New Roman"/>
          <w:i/>
          <w:iCs/>
          <w:lang w:val="en-US"/>
        </w:rPr>
        <w:t xml:space="preserve">or </w:t>
      </w:r>
      <w:r w:rsidRPr="00BA738A">
        <w:rPr>
          <w:rFonts w:ascii="Times New Roman" w:hAnsi="Times New Roman"/>
          <w:lang w:val="en-US"/>
        </w:rPr>
        <w:t xml:space="preserve">(b) three short response papers of approximately 1500 words. Response papers should develop a simple, focused argument regarding some aspect of the assigned readings or issues discussed. Each response paper should bear a title that clearly states its main argument, in the form of either a statement or a question. Students should submit their response papers via </w:t>
      </w:r>
      <w:r w:rsidRPr="00BA738A">
        <w:rPr>
          <w:rFonts w:ascii="Times New Roman" w:hAnsi="Times New Roman"/>
          <w:bCs/>
          <w:lang w:val="en-US"/>
        </w:rPr>
        <w:t xml:space="preserve">e-mail </w:t>
      </w:r>
      <w:r w:rsidRPr="00BA738A">
        <w:rPr>
          <w:rFonts w:ascii="Times New Roman" w:hAnsi="Times New Roman"/>
          <w:lang w:val="en-US"/>
        </w:rPr>
        <w:t xml:space="preserve">by 5 PM on the day preceding the class </w:t>
      </w:r>
      <w:r w:rsidRPr="00BA738A">
        <w:rPr>
          <w:rFonts w:ascii="Times New Roman" w:hAnsi="Times New Roman"/>
          <w:bCs/>
          <w:lang w:val="en-US"/>
        </w:rPr>
        <w:t xml:space="preserve">and </w:t>
      </w:r>
      <w:r w:rsidRPr="00BA738A">
        <w:rPr>
          <w:rFonts w:ascii="Times New Roman" w:hAnsi="Times New Roman"/>
          <w:lang w:val="en-US"/>
        </w:rPr>
        <w:t xml:space="preserve">bring a hard copy of the papers to the </w:t>
      </w:r>
      <w:r w:rsidRPr="00BA738A">
        <w:rPr>
          <w:rFonts w:ascii="Times New Roman" w:hAnsi="Times New Roman"/>
          <w:lang w:val="en-US"/>
        </w:rPr>
        <w:lastRenderedPageBreak/>
        <w:t>seminar. You may submit more than four papers, in which case the four papers with the highest grade will be taken into account.</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xml:space="preserve">With respect to (2), your grade will be based on attendance, participation and presentation. </w:t>
      </w:r>
      <w:r w:rsidRPr="00BA738A">
        <w:rPr>
          <w:rFonts w:ascii="Times New Roman" w:hAnsi="Times New Roman"/>
          <w:bCs/>
          <w:lang w:val="en-US"/>
        </w:rPr>
        <w:t>Each of you is expected to be in a position each week to contribute to the discussions of the readings</w:t>
      </w:r>
      <w:r w:rsidRPr="00BA738A">
        <w:rPr>
          <w:rFonts w:ascii="Times New Roman" w:hAnsi="Times New Roman"/>
          <w:lang w:val="en-US"/>
        </w:rPr>
        <w:t xml:space="preserve">. Each student will be required to make a 15-minute in-class presentation. For students choosing to fulfill the essay requirement may present their draft paper. All other students will be assigned a presentation, to be made in a class meeting of their choice, during meetings #3-14 (see course plan below). These presentations will be based on the assigned materials.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Outing: students usually enjoy our outing when we hold some of the lectures outside the town, spending two days together. Please note that this may involve extra costs of about 5-6 000 Ft per student.</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xml:space="preserve">Size of the seminar: the seminar will start with 5 students, but with no more than 20.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jc w:val="both"/>
        <w:textAlignment w:val="auto"/>
        <w:rPr>
          <w:rFonts w:ascii="Times New Roman" w:hAnsi="Times New Roman"/>
          <w:lang w:val="en-US"/>
        </w:rPr>
      </w:pPr>
      <w:r w:rsidRPr="00BA738A">
        <w:rPr>
          <w:rFonts w:ascii="Times New Roman" w:hAnsi="Times New Roman"/>
          <w:lang w:val="en-US"/>
        </w:rPr>
        <w:t>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u w:val="single"/>
          <w:lang w:val="en-US"/>
        </w:rPr>
        <w:t>Course plan - Misleading Advertising</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1.      Regulatory approaches to false and misleading advertising</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Sales promotion and advertisements.</w:t>
      </w:r>
      <w:proofErr w:type="gramEnd"/>
      <w:r w:rsidRPr="00BA738A">
        <w:rPr>
          <w:rFonts w:ascii="Times New Roman" w:hAnsi="Times New Roman"/>
          <w:lang w:val="en-US"/>
        </w:rPr>
        <w:t xml:space="preserve"> </w:t>
      </w:r>
      <w:proofErr w:type="gramStart"/>
      <w:r w:rsidRPr="00BA738A">
        <w:rPr>
          <w:rFonts w:ascii="Times New Roman" w:hAnsi="Times New Roman"/>
          <w:lang w:val="en-US"/>
        </w:rPr>
        <w:t>Competition policy and regulatory approaches.</w:t>
      </w:r>
      <w:proofErr w:type="gramEnd"/>
      <w:r w:rsidRPr="00BA738A">
        <w:rPr>
          <w:rFonts w:ascii="Times New Roman" w:hAnsi="Times New Roman"/>
          <w:lang w:val="en-US"/>
        </w:rPr>
        <w:t xml:space="preserve"> Constitutional law backgrounds: freedom of commercial speech. </w:t>
      </w:r>
      <w:proofErr w:type="gramStart"/>
      <w:r w:rsidRPr="00BA738A">
        <w:rPr>
          <w:rFonts w:ascii="Times New Roman" w:hAnsi="Times New Roman"/>
          <w:lang w:val="en-US"/>
        </w:rPr>
        <w:t>The most important sources of laws in the U.S. and Europe.</w:t>
      </w:r>
      <w:proofErr w:type="gramEnd"/>
      <w:r w:rsidRPr="00BA738A">
        <w:rPr>
          <w:rFonts w:ascii="Times New Roman" w:hAnsi="Times New Roman"/>
          <w:lang w:val="en-US"/>
        </w:rPr>
        <w:t xml:space="preserve"> </w:t>
      </w:r>
      <w:proofErr w:type="gramStart"/>
      <w:r w:rsidRPr="00BA738A">
        <w:rPr>
          <w:rFonts w:ascii="Times New Roman" w:hAnsi="Times New Roman"/>
          <w:lang w:val="en-US"/>
        </w:rPr>
        <w:t>Federal and state rules.</w:t>
      </w:r>
      <w:proofErr w:type="gramEnd"/>
      <w:r w:rsidRPr="00BA738A">
        <w:rPr>
          <w:rFonts w:ascii="Times New Roman" w:hAnsi="Times New Roman"/>
          <w:lang w:val="en-US"/>
        </w:rPr>
        <w:t xml:space="preserve"> </w:t>
      </w:r>
      <w:proofErr w:type="gramStart"/>
      <w:r w:rsidRPr="00BA738A">
        <w:rPr>
          <w:rFonts w:ascii="Times New Roman" w:hAnsi="Times New Roman"/>
          <w:lang w:val="en-US"/>
        </w:rPr>
        <w:t>EU directives, regulations and their implementation in Member States.</w:t>
      </w:r>
      <w:proofErr w:type="gramEnd"/>
      <w:r w:rsidRPr="00BA738A">
        <w:rPr>
          <w:rFonts w:ascii="Times New Roman" w:hAnsi="Times New Roman"/>
          <w:lang w:val="en-US"/>
        </w:rPr>
        <w:t xml:space="preserve"> The moral context: the Catholic Church’s social teaching.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Directive 2005/29/EC on Unfair Commercial Practices</w:t>
      </w:r>
    </w:p>
    <w:p w:rsidR="00BA738A" w:rsidRPr="00BA738A" w:rsidRDefault="000647FB" w:rsidP="00BA738A">
      <w:pPr>
        <w:autoSpaceDN/>
        <w:spacing w:after="240"/>
        <w:jc w:val="both"/>
        <w:textAlignment w:val="auto"/>
        <w:rPr>
          <w:rFonts w:ascii="Times New Roman" w:hAnsi="Times New Roman"/>
          <w:lang w:val="en-US"/>
        </w:rPr>
      </w:pPr>
      <w:hyperlink r:id="rId5" w:history="1">
        <w:r w:rsidR="00BA738A" w:rsidRPr="00BA738A">
          <w:rPr>
            <w:rFonts w:ascii="Times New Roman" w:hAnsi="Times New Roman"/>
            <w:bCs/>
            <w:lang w:val="en-US"/>
          </w:rPr>
          <w:t>Federal Trade Commission Act, incorporating U.S. SAFE WEB Act amendments of 2006</w:t>
        </w:r>
      </w:hyperlink>
      <w:r w:rsidR="00BA738A" w:rsidRPr="00BA738A">
        <w:rPr>
          <w:rFonts w:ascii="Times New Roman" w:hAnsi="Times New Roman"/>
          <w:lang w:val="en-US"/>
        </w:rPr>
        <w:t>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James P. </w:t>
      </w:r>
      <w:proofErr w:type="spellStart"/>
      <w:r w:rsidRPr="00BA738A">
        <w:rPr>
          <w:rFonts w:ascii="Times New Roman" w:hAnsi="Times New Roman"/>
          <w:lang w:val="en-US"/>
        </w:rPr>
        <w:t>Nehf</w:t>
      </w:r>
      <w:proofErr w:type="spellEnd"/>
      <w:r w:rsidRPr="00BA738A">
        <w:rPr>
          <w:rFonts w:ascii="Times New Roman" w:hAnsi="Times New Roman"/>
          <w:lang w:val="en-US"/>
        </w:rPr>
        <w:t xml:space="preserve">: Misleading and unfair advertising; </w:t>
      </w:r>
      <w:r w:rsidRPr="00BA738A">
        <w:rPr>
          <w:rFonts w:ascii="Times New Roman" w:hAnsi="Times New Roman"/>
          <w:i/>
          <w:iCs/>
          <w:lang w:val="en-US"/>
        </w:rPr>
        <w:t xml:space="preserve">HANDBOOK OF RESEARCH ON INTERNATIONAL CONSUMER LAW, G. Howells, et al., eds., 2008 </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t xml:space="preserve">Rebecca Tushnet: It Depends on What the Meaning of 'False' is: Falsity and Misleadingness in Commercial Speech Doctrine; </w:t>
      </w:r>
      <w:hyperlink r:id="rId6" w:anchor="#" w:history="1">
        <w:r w:rsidRPr="00BA738A">
          <w:rPr>
            <w:rFonts w:ascii="Times New Roman" w:hAnsi="Times New Roman"/>
            <w:bCs/>
            <w:i/>
            <w:iCs/>
            <w:color w:val="0000FF"/>
            <w:kern w:val="36"/>
            <w:u w:val="single"/>
            <w:lang w:val="en-US"/>
          </w:rPr>
          <w:t>Georgetown Public Law Research Paper No. 1117587</w:t>
        </w:r>
      </w:hyperlink>
      <w:r w:rsidRPr="00BA738A">
        <w:rPr>
          <w:rFonts w:ascii="Times New Roman" w:hAnsi="Times New Roman"/>
          <w:bCs/>
          <w:kern w:val="36"/>
          <w:lang w:val="en-US"/>
        </w:rPr>
        <w:t xml:space="preserve">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The Compendium of the Social Doctrine of the Church, produced by the Pontifical Council for Justice and Peace (2004)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2.      Advertising in a market economy context</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How does false advertising distort efficient competition? </w:t>
      </w:r>
      <w:proofErr w:type="gramStart"/>
      <w:r w:rsidRPr="00BA738A">
        <w:rPr>
          <w:rFonts w:ascii="Times New Roman" w:hAnsi="Times New Roman"/>
          <w:lang w:val="en-US"/>
        </w:rPr>
        <w:t>The overlap of antitrust and consumer protection policies.</w:t>
      </w:r>
      <w:proofErr w:type="gramEnd"/>
      <w:r w:rsidRPr="00BA738A">
        <w:rPr>
          <w:rFonts w:ascii="Times New Roman" w:hAnsi="Times New Roman"/>
          <w:lang w:val="en-US"/>
        </w:rPr>
        <w:t xml:space="preserve"> </w:t>
      </w:r>
      <w:proofErr w:type="gramStart"/>
      <w:r w:rsidRPr="00BA738A">
        <w:rPr>
          <w:rFonts w:ascii="Times New Roman" w:hAnsi="Times New Roman"/>
          <w:lang w:val="en-US"/>
        </w:rPr>
        <w:t>Informed consumer decision.</w:t>
      </w:r>
      <w:proofErr w:type="gramEnd"/>
      <w:r w:rsidRPr="00BA738A">
        <w:rPr>
          <w:rFonts w:ascii="Times New Roman" w:hAnsi="Times New Roman"/>
          <w:lang w:val="en-US"/>
        </w:rPr>
        <w:t xml:space="preserve"> </w:t>
      </w:r>
      <w:proofErr w:type="gramStart"/>
      <w:r w:rsidRPr="00BA738A">
        <w:rPr>
          <w:rFonts w:ascii="Times New Roman" w:hAnsi="Times New Roman"/>
          <w:lang w:val="en-US"/>
        </w:rPr>
        <w:t>The role of behavioral economics.</w:t>
      </w:r>
      <w:proofErr w:type="gramEnd"/>
      <w:r w:rsidRPr="00BA738A">
        <w:rPr>
          <w:rFonts w:ascii="Times New Roman" w:hAnsi="Times New Roman"/>
          <w:lang w:val="en-US"/>
        </w:rPr>
        <w:t xml:space="preserve"> How </w:t>
      </w:r>
      <w:proofErr w:type="gramStart"/>
      <w:r w:rsidRPr="00BA738A">
        <w:rPr>
          <w:rFonts w:ascii="Times New Roman" w:hAnsi="Times New Roman"/>
          <w:lang w:val="en-US"/>
        </w:rPr>
        <w:t>does  scientific</w:t>
      </w:r>
      <w:proofErr w:type="gramEnd"/>
      <w:r w:rsidRPr="00BA738A">
        <w:rPr>
          <w:rFonts w:ascii="Times New Roman" w:hAnsi="Times New Roman"/>
          <w:lang w:val="en-US"/>
        </w:rPr>
        <w:t xml:space="preserve"> study of human judgment and decision making influence legal rules and their implementation?</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t xml:space="preserve">Mark Armstrong: Interactions between competition and consumer policy; CPI Vol4. No 1. </w:t>
      </w:r>
      <w:proofErr w:type="gramStart"/>
      <w:r w:rsidRPr="00BA738A">
        <w:rPr>
          <w:rFonts w:ascii="Times New Roman" w:hAnsi="Times New Roman"/>
          <w:bCs/>
          <w:kern w:val="36"/>
          <w:lang w:val="en-US"/>
        </w:rPr>
        <w:t>97-148.</w:t>
      </w:r>
      <w:proofErr w:type="gramEnd"/>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lastRenderedPageBreak/>
        <w:t xml:space="preserve">J. Howard </w:t>
      </w:r>
      <w:proofErr w:type="spellStart"/>
      <w:r w:rsidRPr="00BA738A">
        <w:rPr>
          <w:rFonts w:ascii="Times New Roman" w:hAnsi="Times New Roman"/>
          <w:bCs/>
          <w:kern w:val="36"/>
          <w:lang w:val="en-US"/>
        </w:rPr>
        <w:t>Beales</w:t>
      </w:r>
      <w:proofErr w:type="spellEnd"/>
      <w:r w:rsidRPr="00BA738A">
        <w:rPr>
          <w:rFonts w:ascii="Times New Roman" w:hAnsi="Times New Roman"/>
          <w:bCs/>
          <w:kern w:val="36"/>
          <w:lang w:val="en-US"/>
        </w:rPr>
        <w:t xml:space="preserve"> III: Consumer protection and behavioral economics: To BE or not to BE; CPI Vol4. No 1. </w:t>
      </w:r>
      <w:proofErr w:type="gramStart"/>
      <w:r w:rsidRPr="00BA738A">
        <w:rPr>
          <w:rFonts w:ascii="Times New Roman" w:hAnsi="Times New Roman"/>
          <w:bCs/>
          <w:kern w:val="36"/>
          <w:lang w:val="en-US"/>
        </w:rPr>
        <w:t>149-169.</w:t>
      </w:r>
      <w:proofErr w:type="gramEnd"/>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proofErr w:type="spellStart"/>
      <w:r w:rsidRPr="00BA738A">
        <w:rPr>
          <w:rFonts w:ascii="Times New Roman" w:hAnsi="Times New Roman"/>
          <w:bCs/>
          <w:kern w:val="36"/>
          <w:lang w:val="en-US"/>
        </w:rPr>
        <w:t>Glaeser</w:t>
      </w:r>
      <w:proofErr w:type="spellEnd"/>
      <w:r w:rsidRPr="00BA738A">
        <w:rPr>
          <w:rFonts w:ascii="Times New Roman" w:hAnsi="Times New Roman"/>
          <w:bCs/>
          <w:kern w:val="36"/>
          <w:lang w:val="en-US"/>
        </w:rPr>
        <w:t xml:space="preserve"> and Ujhelyi: Regulating Misinformation </w:t>
      </w:r>
      <w:hyperlink r:id="rId7" w:anchor="#" w:history="1">
        <w:r w:rsidRPr="00BA738A">
          <w:rPr>
            <w:rFonts w:ascii="Times New Roman" w:hAnsi="Times New Roman"/>
            <w:bCs/>
            <w:i/>
            <w:iCs/>
            <w:color w:val="0000FF"/>
            <w:kern w:val="36"/>
            <w:u w:val="single"/>
            <w:lang w:val="en-US"/>
          </w:rPr>
          <w:t>NBER Working Paper No. w12784</w:t>
        </w:r>
      </w:hyperlink>
      <w:r w:rsidRPr="00BA738A">
        <w:rPr>
          <w:rFonts w:ascii="Times New Roman" w:hAnsi="Times New Roman"/>
          <w:bCs/>
          <w:kern w:val="36"/>
          <w:lang w:val="en-US"/>
        </w:rPr>
        <w:t xml:space="preserve">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John </w:t>
      </w:r>
      <w:proofErr w:type="spellStart"/>
      <w:r w:rsidRPr="00BA738A">
        <w:rPr>
          <w:rFonts w:ascii="Times New Roman" w:hAnsi="Times New Roman"/>
          <w:lang w:val="en-US"/>
        </w:rPr>
        <w:t>Fingleton</w:t>
      </w:r>
      <w:proofErr w:type="spellEnd"/>
      <w:r w:rsidRPr="00BA738A">
        <w:rPr>
          <w:rFonts w:ascii="Times New Roman" w:hAnsi="Times New Roman"/>
          <w:lang w:val="en-US"/>
        </w:rPr>
        <w:t xml:space="preserve"> (OFT): Joining up competition and consumer policy; available at: </w:t>
      </w:r>
      <w:hyperlink r:id="rId8" w:history="1">
        <w:r w:rsidRPr="00BA738A">
          <w:rPr>
            <w:rFonts w:ascii="Times New Roman" w:hAnsi="Times New Roman"/>
            <w:color w:val="0000FF"/>
            <w:u w:val="single"/>
            <w:lang w:val="en-US"/>
          </w:rPr>
          <w:t>http://www.oft.gov.uk/shared_oft/speeches/2009/consumer-comp-policy-pres.pdf</w:t>
        </w:r>
      </w:hyperlink>
      <w:r w:rsidRPr="00BA738A">
        <w:rPr>
          <w:rFonts w:ascii="Times New Roman" w:hAnsi="Times New Roman"/>
          <w:lang w:val="en-US"/>
        </w:rPr>
        <w:t>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3.      General rules of the European UCP directive</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Scope.</w:t>
      </w:r>
      <w:proofErr w:type="gramEnd"/>
      <w:r w:rsidRPr="00BA738A">
        <w:rPr>
          <w:rFonts w:ascii="Times New Roman" w:hAnsi="Times New Roman"/>
          <w:lang w:val="en-US"/>
        </w:rPr>
        <w:t xml:space="preserve"> </w:t>
      </w:r>
      <w:proofErr w:type="gramStart"/>
      <w:r w:rsidRPr="00BA738A">
        <w:rPr>
          <w:rFonts w:ascii="Times New Roman" w:hAnsi="Times New Roman"/>
          <w:lang w:val="en-US"/>
        </w:rPr>
        <w:t xml:space="preserve">B2C </w:t>
      </w:r>
      <w:proofErr w:type="spellStart"/>
      <w:r w:rsidRPr="00BA738A">
        <w:rPr>
          <w:rFonts w:ascii="Times New Roman" w:hAnsi="Times New Roman"/>
          <w:lang w:val="en-US"/>
        </w:rPr>
        <w:t>comunication</w:t>
      </w:r>
      <w:proofErr w:type="spellEnd"/>
      <w:r w:rsidRPr="00BA738A">
        <w:rPr>
          <w:rFonts w:ascii="Times New Roman" w:hAnsi="Times New Roman"/>
          <w:lang w:val="en-US"/>
        </w:rPr>
        <w:t>.</w:t>
      </w:r>
      <w:proofErr w:type="gramEnd"/>
      <w:r w:rsidRPr="00BA738A">
        <w:rPr>
          <w:rFonts w:ascii="Times New Roman" w:hAnsi="Times New Roman"/>
          <w:lang w:val="en-US"/>
        </w:rPr>
        <w:t xml:space="preserve"> </w:t>
      </w:r>
      <w:proofErr w:type="gramStart"/>
      <w:r w:rsidRPr="00BA738A">
        <w:rPr>
          <w:rFonts w:ascii="Times New Roman" w:hAnsi="Times New Roman"/>
          <w:lang w:val="en-US"/>
        </w:rPr>
        <w:t>The concept of unfair commercial practices.</w:t>
      </w:r>
      <w:proofErr w:type="gramEnd"/>
      <w:r w:rsidRPr="00BA738A">
        <w:rPr>
          <w:rFonts w:ascii="Times New Roman" w:hAnsi="Times New Roman"/>
          <w:lang w:val="en-US"/>
        </w:rPr>
        <w:t xml:space="preserve"> </w:t>
      </w:r>
      <w:proofErr w:type="gramStart"/>
      <w:r w:rsidRPr="00BA738A">
        <w:rPr>
          <w:rFonts w:ascii="Times New Roman" w:hAnsi="Times New Roman"/>
          <w:lang w:val="en-US"/>
        </w:rPr>
        <w:t>The concept of transactional decisions.</w:t>
      </w:r>
      <w:proofErr w:type="gramEnd"/>
      <w:r w:rsidRPr="00BA738A">
        <w:rPr>
          <w:rFonts w:ascii="Times New Roman" w:hAnsi="Times New Roman"/>
          <w:lang w:val="en-US"/>
        </w:rPr>
        <w:t xml:space="preserve"> Black listed practices.</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proofErr w:type="spellStart"/>
      <w:r w:rsidRPr="00BA738A">
        <w:rPr>
          <w:rFonts w:ascii="Times New Roman" w:hAnsi="Times New Roman"/>
          <w:lang w:val="en-US"/>
        </w:rPr>
        <w:t>Micklitz</w:t>
      </w:r>
      <w:proofErr w:type="spellEnd"/>
      <w:r w:rsidRPr="00BA738A">
        <w:rPr>
          <w:rFonts w:ascii="Times New Roman" w:hAnsi="Times New Roman"/>
          <w:lang w:val="en-US"/>
        </w:rPr>
        <w:t xml:space="preserve">, </w:t>
      </w:r>
      <w:proofErr w:type="spellStart"/>
      <w:r w:rsidRPr="00BA738A">
        <w:rPr>
          <w:rFonts w:ascii="Times New Roman" w:hAnsi="Times New Roman"/>
          <w:lang w:val="en-US"/>
        </w:rPr>
        <w:t>Stuyck</w:t>
      </w:r>
      <w:proofErr w:type="spellEnd"/>
      <w:r w:rsidRPr="00BA738A">
        <w:rPr>
          <w:rFonts w:ascii="Times New Roman" w:hAnsi="Times New Roman"/>
          <w:lang w:val="en-US"/>
        </w:rPr>
        <w:t xml:space="preserve">, </w:t>
      </w:r>
      <w:proofErr w:type="spellStart"/>
      <w:r w:rsidRPr="00BA738A">
        <w:rPr>
          <w:rFonts w:ascii="Times New Roman" w:hAnsi="Times New Roman"/>
          <w:lang w:val="en-US"/>
        </w:rPr>
        <w:t>Terryn</w:t>
      </w:r>
      <w:proofErr w:type="spellEnd"/>
      <w:r w:rsidRPr="00BA738A">
        <w:rPr>
          <w:rFonts w:ascii="Times New Roman" w:hAnsi="Times New Roman"/>
          <w:lang w:val="en-US"/>
        </w:rPr>
        <w:t xml:space="preserve"> (eds.): Cases, Materials and Texts on Consumer Law, Hart Publishing 2010.</w:t>
      </w:r>
    </w:p>
    <w:p w:rsidR="00BA738A" w:rsidRPr="000647FB" w:rsidRDefault="00BA738A" w:rsidP="00BA738A">
      <w:pPr>
        <w:autoSpaceDN/>
        <w:spacing w:after="240"/>
        <w:jc w:val="both"/>
        <w:textAlignment w:val="auto"/>
        <w:rPr>
          <w:rFonts w:ascii="Times New Roman" w:hAnsi="Times New Roman"/>
          <w:lang w:val="fr-FR"/>
        </w:rPr>
      </w:pPr>
      <w:r w:rsidRPr="000647FB">
        <w:rPr>
          <w:rFonts w:ascii="Times New Roman" w:hAnsi="Times New Roman"/>
          <w:lang w:val="fr-FR"/>
        </w:rPr>
        <w:t xml:space="preserve">EU guidance </w:t>
      </w:r>
      <w:proofErr w:type="spellStart"/>
      <w:r w:rsidRPr="000647FB">
        <w:rPr>
          <w:rFonts w:ascii="Times New Roman" w:hAnsi="Times New Roman"/>
          <w:lang w:val="fr-FR"/>
        </w:rPr>
        <w:t>paper</w:t>
      </w:r>
      <w:bookmarkStart w:id="0" w:name="_GoBack"/>
      <w:bookmarkEnd w:id="0"/>
      <w:proofErr w:type="spellEnd"/>
      <w:r w:rsidRPr="000647FB">
        <w:rPr>
          <w:rFonts w:ascii="Times New Roman" w:hAnsi="Times New Roman"/>
          <w:lang w:val="fr-FR"/>
        </w:rPr>
        <w:t xml:space="preserve">, </w:t>
      </w:r>
      <w:proofErr w:type="spellStart"/>
      <w:r w:rsidRPr="000647FB">
        <w:rPr>
          <w:rFonts w:ascii="Times New Roman" w:hAnsi="Times New Roman"/>
          <w:lang w:val="fr-FR"/>
        </w:rPr>
        <w:t>available</w:t>
      </w:r>
      <w:proofErr w:type="spellEnd"/>
      <w:r w:rsidRPr="000647FB">
        <w:rPr>
          <w:rFonts w:ascii="Times New Roman" w:hAnsi="Times New Roman"/>
          <w:lang w:val="fr-FR"/>
        </w:rPr>
        <w:t xml:space="preserve"> </w:t>
      </w:r>
      <w:proofErr w:type="spellStart"/>
      <w:r w:rsidRPr="000647FB">
        <w:rPr>
          <w:rFonts w:ascii="Times New Roman" w:hAnsi="Times New Roman"/>
          <w:lang w:val="fr-FR"/>
        </w:rPr>
        <w:t>at</w:t>
      </w:r>
      <w:proofErr w:type="spellEnd"/>
      <w:r w:rsidRPr="000647FB">
        <w:rPr>
          <w:rFonts w:ascii="Times New Roman" w:hAnsi="Times New Roman"/>
          <w:lang w:val="fr-FR"/>
        </w:rPr>
        <w:t>:</w:t>
      </w:r>
    </w:p>
    <w:p w:rsidR="00BA738A" w:rsidRPr="000647FB" w:rsidRDefault="000647FB" w:rsidP="00BA738A">
      <w:pPr>
        <w:autoSpaceDN/>
        <w:spacing w:after="240"/>
        <w:jc w:val="both"/>
        <w:textAlignment w:val="auto"/>
        <w:rPr>
          <w:rFonts w:ascii="Times New Roman" w:hAnsi="Times New Roman"/>
          <w:lang w:val="fr-FR"/>
        </w:rPr>
      </w:pPr>
      <w:hyperlink r:id="rId9" w:history="1">
        <w:r w:rsidR="00BA738A" w:rsidRPr="000647FB">
          <w:rPr>
            <w:rFonts w:ascii="Times New Roman" w:hAnsi="Times New Roman"/>
            <w:color w:val="0000FF"/>
            <w:u w:val="single"/>
            <w:lang w:val="fr-FR"/>
          </w:rPr>
          <w:t>https://webgate.ec.europa.eu/ucp/public/index.cfm?event=public.guidance.show</w:t>
        </w:r>
      </w:hyperlink>
      <w:r w:rsidR="00BA738A" w:rsidRPr="000647FB">
        <w:rPr>
          <w:rFonts w:ascii="Times New Roman" w:hAnsi="Times New Roman"/>
          <w:lang w:val="fr-FR"/>
        </w:rPr>
        <w:t>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4.      How to detect misleadingness?</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The average consumer test in Europe and its application.</w:t>
      </w:r>
      <w:proofErr w:type="gramEnd"/>
      <w:r w:rsidRPr="00BA738A">
        <w:rPr>
          <w:rFonts w:ascii="Times New Roman" w:hAnsi="Times New Roman"/>
          <w:lang w:val="en-US"/>
        </w:rPr>
        <w:t xml:space="preserve"> Vulnerable groups (i.e. the elderly and the sick). </w:t>
      </w:r>
      <w:proofErr w:type="gramStart"/>
      <w:r w:rsidRPr="00BA738A">
        <w:rPr>
          <w:rFonts w:ascii="Times New Roman" w:hAnsi="Times New Roman"/>
          <w:lang w:val="en-US"/>
        </w:rPr>
        <w:t>The measurement of consumer beliefs.</w:t>
      </w:r>
      <w:proofErr w:type="gramEnd"/>
      <w:r w:rsidRPr="00BA738A">
        <w:rPr>
          <w:rFonts w:ascii="Times New Roman" w:hAnsi="Times New Roman"/>
          <w:lang w:val="en-US"/>
        </w:rPr>
        <w:t xml:space="preserve"> When are “up to…” or “even…” like promises misleading?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Edward Russo et al.: Identifying misleading advertising; Journal of Consumer Research Vol 8. September 1981</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Stephen </w:t>
      </w:r>
      <w:proofErr w:type="spellStart"/>
      <w:r w:rsidRPr="00BA738A">
        <w:rPr>
          <w:rFonts w:ascii="Times New Roman" w:hAnsi="Times New Roman"/>
          <w:lang w:val="en-US"/>
        </w:rPr>
        <w:t>Weatherhill</w:t>
      </w:r>
      <w:proofErr w:type="spellEnd"/>
      <w:r w:rsidRPr="00BA738A">
        <w:rPr>
          <w:rFonts w:ascii="Times New Roman" w:hAnsi="Times New Roman"/>
          <w:lang w:val="en-US"/>
        </w:rPr>
        <w:t xml:space="preserve">: Who is the average consumer? </w:t>
      </w:r>
      <w:proofErr w:type="gramStart"/>
      <w:r w:rsidRPr="00BA738A">
        <w:rPr>
          <w:rFonts w:ascii="Times New Roman" w:hAnsi="Times New Roman"/>
          <w:lang w:val="en-US"/>
        </w:rPr>
        <w:t>in</w:t>
      </w:r>
      <w:proofErr w:type="gramEnd"/>
      <w:r w:rsidRPr="00BA738A">
        <w:rPr>
          <w:rFonts w:ascii="Times New Roman" w:hAnsi="Times New Roman"/>
          <w:lang w:val="en-US"/>
        </w:rPr>
        <w:t xml:space="preserve">: The regulation of unfair commercial practices under EC Directive 2005/29, ed. </w:t>
      </w:r>
      <w:proofErr w:type="spellStart"/>
      <w:r w:rsidRPr="00BA738A">
        <w:rPr>
          <w:rFonts w:ascii="Times New Roman" w:hAnsi="Times New Roman"/>
          <w:lang w:val="en-US"/>
        </w:rPr>
        <w:t>Weatherill</w:t>
      </w:r>
      <w:proofErr w:type="spellEnd"/>
      <w:r w:rsidRPr="00BA738A">
        <w:rPr>
          <w:rFonts w:ascii="Times New Roman" w:hAnsi="Times New Roman"/>
          <w:lang w:val="en-US"/>
        </w:rPr>
        <w:t xml:space="preserve"> &amp; </w:t>
      </w:r>
      <w:proofErr w:type="spellStart"/>
      <w:r w:rsidRPr="00BA738A">
        <w:rPr>
          <w:rFonts w:ascii="Times New Roman" w:hAnsi="Times New Roman"/>
          <w:lang w:val="en-US"/>
        </w:rPr>
        <w:t>Beritz</w:t>
      </w:r>
      <w:proofErr w:type="spellEnd"/>
      <w:r w:rsidRPr="00BA738A">
        <w:rPr>
          <w:rFonts w:ascii="Times New Roman" w:hAnsi="Times New Roman"/>
          <w:lang w:val="en-US"/>
        </w:rPr>
        <w:t>, p. 115-139.</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C-470/93 Mars, judgment of the Court on 6</w:t>
      </w:r>
      <w:r w:rsidRPr="00BA738A">
        <w:rPr>
          <w:rFonts w:ascii="Times New Roman" w:hAnsi="Times New Roman"/>
          <w:vertAlign w:val="superscript"/>
          <w:lang w:val="en-US"/>
        </w:rPr>
        <w:t>th</w:t>
      </w:r>
      <w:r w:rsidRPr="00BA738A">
        <w:rPr>
          <w:rFonts w:ascii="Times New Roman" w:hAnsi="Times New Roman"/>
          <w:lang w:val="en-US"/>
        </w:rPr>
        <w:t xml:space="preserve"> of July 1995</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5.      Misleading omissions: how to promote complex services and products?</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Inherent limits imposed by the medium applied. </w:t>
      </w:r>
      <w:proofErr w:type="gramStart"/>
      <w:r w:rsidRPr="00BA738A">
        <w:rPr>
          <w:rFonts w:ascii="Times New Roman" w:hAnsi="Times New Roman"/>
          <w:lang w:val="en-US"/>
        </w:rPr>
        <w:t>Small letter ads.</w:t>
      </w:r>
      <w:proofErr w:type="gramEnd"/>
      <w:r w:rsidRPr="00BA738A">
        <w:rPr>
          <w:rFonts w:ascii="Times New Roman" w:hAnsi="Times New Roman"/>
          <w:lang w:val="en-US"/>
        </w:rPr>
        <w:t xml:space="preserve"> Internet banners. Advertisement campaigns vs. individual ads.  Citing examples from the telecom and banking markets to show what material information shall be disclosed.</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Selected advertisements for discussion</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6.      Drug promotion and health claims</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The role of Food and Drug Administration.</w:t>
      </w:r>
      <w:proofErr w:type="gramEnd"/>
      <w:r w:rsidRPr="00BA738A">
        <w:rPr>
          <w:rFonts w:ascii="Times New Roman" w:hAnsi="Times New Roman"/>
          <w:lang w:val="en-US"/>
        </w:rPr>
        <w:t xml:space="preserve"> The FDA was given jurisdiction over prescription drug advertising in 1962. European regulation and enforcement by Member States: examples from Hungary. </w:t>
      </w:r>
      <w:proofErr w:type="gramStart"/>
      <w:r w:rsidRPr="00BA738A">
        <w:rPr>
          <w:rFonts w:ascii="Times New Roman" w:hAnsi="Times New Roman"/>
          <w:lang w:val="en-US"/>
        </w:rPr>
        <w:t>The regulation of claims relating to foods with positive effects on health.</w:t>
      </w:r>
      <w:proofErr w:type="gramEnd"/>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lastRenderedPageBreak/>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P. H. Rubin: Regulation of information and advertising; CPI Vol 4. No </w:t>
      </w:r>
      <w:proofErr w:type="gramStart"/>
      <w:r w:rsidRPr="00BA738A">
        <w:rPr>
          <w:rFonts w:ascii="Times New Roman" w:hAnsi="Times New Roman"/>
          <w:lang w:val="en-US"/>
        </w:rPr>
        <w:t>1.,</w:t>
      </w:r>
      <w:proofErr w:type="gramEnd"/>
      <w:r w:rsidRPr="00BA738A">
        <w:rPr>
          <w:rFonts w:ascii="Times New Roman" w:hAnsi="Times New Roman"/>
          <w:lang w:val="en-US"/>
        </w:rPr>
        <w:t xml:space="preserve"> 169-193.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Pauline M. </w:t>
      </w:r>
      <w:proofErr w:type="spellStart"/>
      <w:r w:rsidRPr="00BA738A">
        <w:rPr>
          <w:rFonts w:ascii="Times New Roman" w:hAnsi="Times New Roman"/>
          <w:lang w:val="en-US"/>
        </w:rPr>
        <w:t>Ippolito</w:t>
      </w:r>
      <w:proofErr w:type="spellEnd"/>
      <w:r w:rsidRPr="00BA738A">
        <w:rPr>
          <w:rFonts w:ascii="Times New Roman" w:hAnsi="Times New Roman"/>
          <w:lang w:val="en-US"/>
        </w:rPr>
        <w:t xml:space="preserve"> and Alan D. </w:t>
      </w:r>
      <w:proofErr w:type="spellStart"/>
      <w:r w:rsidRPr="00BA738A">
        <w:rPr>
          <w:rFonts w:ascii="Times New Roman" w:hAnsi="Times New Roman"/>
          <w:lang w:val="en-US"/>
        </w:rPr>
        <w:t>Mathios</w:t>
      </w:r>
      <w:proofErr w:type="spellEnd"/>
      <w:r w:rsidRPr="00BA738A">
        <w:rPr>
          <w:rFonts w:ascii="Times New Roman" w:hAnsi="Times New Roman"/>
          <w:lang w:val="en-US"/>
        </w:rPr>
        <w:t xml:space="preserve">, </w:t>
      </w:r>
      <w:r w:rsidRPr="00BA738A">
        <w:rPr>
          <w:rFonts w:ascii="Times New Roman" w:hAnsi="Times New Roman"/>
          <w:i/>
          <w:iCs/>
          <w:lang w:val="en-US"/>
        </w:rPr>
        <w:t xml:space="preserve">Health Claims in Advertising and Labeling: A Study of the Cereal Market, </w:t>
      </w:r>
      <w:r w:rsidRPr="00BA738A">
        <w:rPr>
          <w:rFonts w:ascii="Times New Roman" w:hAnsi="Times New Roman"/>
          <w:lang w:val="en-US"/>
        </w:rPr>
        <w:t>Bureau of Economics Staff Report, Federal Trade Commission, Washington, D.C., August 1989</w:t>
      </w:r>
      <w:r w:rsidRPr="00BA738A">
        <w:rPr>
          <w:rFonts w:ascii="Times New Roman" w:hAnsi="Times New Roman"/>
          <w:i/>
          <w:lang w:val="en-US"/>
        </w:rPr>
        <w:t> </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proofErr w:type="spellStart"/>
      <w:r w:rsidRPr="00BA738A">
        <w:rPr>
          <w:rFonts w:ascii="Times New Roman" w:hAnsi="Times New Roman"/>
          <w:bCs/>
          <w:kern w:val="36"/>
          <w:lang w:val="en-US"/>
        </w:rPr>
        <w:t>Vodra</w:t>
      </w:r>
      <w:proofErr w:type="spellEnd"/>
      <w:r w:rsidRPr="00BA738A">
        <w:rPr>
          <w:rFonts w:ascii="Times New Roman" w:hAnsi="Times New Roman"/>
          <w:bCs/>
          <w:kern w:val="36"/>
          <w:lang w:val="en-US"/>
        </w:rPr>
        <w:t xml:space="preserve">, Cortez and </w:t>
      </w:r>
      <w:proofErr w:type="spellStart"/>
      <w:r w:rsidRPr="00BA738A">
        <w:rPr>
          <w:rFonts w:ascii="Times New Roman" w:hAnsi="Times New Roman"/>
          <w:bCs/>
          <w:kern w:val="36"/>
          <w:lang w:val="en-US"/>
        </w:rPr>
        <w:t>Korn</w:t>
      </w:r>
      <w:proofErr w:type="spellEnd"/>
      <w:r w:rsidRPr="00BA738A">
        <w:rPr>
          <w:rFonts w:ascii="Times New Roman" w:hAnsi="Times New Roman"/>
          <w:bCs/>
          <w:kern w:val="36"/>
          <w:lang w:val="en-US"/>
        </w:rPr>
        <w:t xml:space="preserve">: The Food and Drug Administration's Evolving Regulation of Press Releases: Limits and Challenge; </w:t>
      </w:r>
      <w:r w:rsidRPr="00BA738A">
        <w:rPr>
          <w:rFonts w:ascii="Times New Roman" w:hAnsi="Times New Roman"/>
          <w:bCs/>
          <w:i/>
          <w:iCs/>
          <w:kern w:val="36"/>
          <w:lang w:val="en-US"/>
        </w:rPr>
        <w:t>Food and Drug Law Journal, Vol. 61, p. 623, 2006</w:t>
      </w:r>
      <w:r w:rsidRPr="00BA738A">
        <w:rPr>
          <w:rFonts w:ascii="Times New Roman" w:hAnsi="Times New Roman"/>
          <w:bCs/>
          <w:kern w:val="36"/>
          <w:lang w:val="en-US"/>
        </w:rPr>
        <w:t xml:space="preserve"> </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t xml:space="preserve">Frank </w:t>
      </w:r>
      <w:proofErr w:type="spellStart"/>
      <w:r w:rsidRPr="00BA738A">
        <w:rPr>
          <w:rFonts w:ascii="Times New Roman" w:hAnsi="Times New Roman"/>
          <w:bCs/>
          <w:kern w:val="36"/>
          <w:lang w:val="en-US"/>
        </w:rPr>
        <w:t>Auton</w:t>
      </w:r>
      <w:proofErr w:type="spellEnd"/>
      <w:r w:rsidRPr="00BA738A">
        <w:rPr>
          <w:rFonts w:ascii="Times New Roman" w:hAnsi="Times New Roman"/>
          <w:bCs/>
          <w:kern w:val="36"/>
          <w:lang w:val="en-US"/>
        </w:rPr>
        <w:t>: Direct-to-</w:t>
      </w:r>
      <w:proofErr w:type="spellStart"/>
      <w:r w:rsidRPr="00BA738A">
        <w:rPr>
          <w:rFonts w:ascii="Times New Roman" w:hAnsi="Times New Roman"/>
          <w:bCs/>
          <w:kern w:val="36"/>
          <w:lang w:val="en-US"/>
        </w:rPr>
        <w:t>ConsumerAdvertising</w:t>
      </w:r>
      <w:proofErr w:type="spellEnd"/>
      <w:r w:rsidRPr="00BA738A">
        <w:rPr>
          <w:rFonts w:ascii="Times New Roman" w:hAnsi="Times New Roman"/>
          <w:bCs/>
          <w:kern w:val="36"/>
          <w:lang w:val="en-US"/>
        </w:rPr>
        <w:t xml:space="preserve"> (DTCA) of Pharmaceuticals: An Updated Review of the Literature and Debate Since 2003 </w:t>
      </w:r>
      <w:hyperlink r:id="rId10" w:anchor="#" w:history="1">
        <w:r w:rsidRPr="00BA738A">
          <w:rPr>
            <w:rFonts w:ascii="Times New Roman" w:hAnsi="Times New Roman"/>
            <w:bCs/>
            <w:i/>
            <w:iCs/>
            <w:color w:val="0000FF"/>
            <w:kern w:val="36"/>
            <w:u w:val="single"/>
            <w:lang w:val="en-US"/>
          </w:rPr>
          <w:t>Economic Affairs, Vol. 26, No. 3, pp. 24-32, September 2006</w:t>
        </w:r>
      </w:hyperlink>
      <w:r w:rsidRPr="00BA738A">
        <w:rPr>
          <w:rFonts w:ascii="Times New Roman" w:hAnsi="Times New Roman"/>
          <w:bCs/>
          <w:kern w:val="36"/>
          <w:lang w:val="en-US"/>
        </w:rPr>
        <w:t xml:space="preserve">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 xml:space="preserve">7.      Cosmetics and other magic products  </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Ads promising effective results.</w:t>
      </w:r>
      <w:proofErr w:type="gramEnd"/>
      <w:r w:rsidRPr="00BA738A">
        <w:rPr>
          <w:rFonts w:ascii="Times New Roman" w:hAnsi="Times New Roman"/>
          <w:lang w:val="en-US"/>
        </w:rPr>
        <w:t xml:space="preserve"> </w:t>
      </w:r>
      <w:proofErr w:type="gramStart"/>
      <w:r w:rsidRPr="00BA738A">
        <w:rPr>
          <w:rFonts w:ascii="Times New Roman" w:hAnsi="Times New Roman"/>
          <w:lang w:val="en-US"/>
        </w:rPr>
        <w:t>Objective and subjective effects.</w:t>
      </w:r>
      <w:proofErr w:type="gramEnd"/>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FTC: Weighting the claims of diet ads </w:t>
      </w:r>
      <w:hyperlink r:id="rId11" w:history="1">
        <w:r w:rsidRPr="00BA738A">
          <w:rPr>
            <w:rFonts w:ascii="Times New Roman" w:hAnsi="Times New Roman"/>
            <w:color w:val="0000FF"/>
            <w:u w:val="single"/>
            <w:lang w:val="en-US"/>
          </w:rPr>
          <w:t>http://www.consumer.ftc.gov/articles/0061-weighing-claims-diet-ads</w:t>
        </w:r>
      </w:hyperlink>
      <w:r w:rsidRPr="00BA738A">
        <w:rPr>
          <w:rFonts w:ascii="Times New Roman" w:hAnsi="Times New Roman"/>
          <w:lang w:val="en-US"/>
        </w:rPr>
        <w:t>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8.      Promotion of tobacco and alcohol products</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The role of sector specific regulations.</w:t>
      </w:r>
      <w:proofErr w:type="gramEnd"/>
      <w:r w:rsidRPr="00BA738A">
        <w:rPr>
          <w:rFonts w:ascii="Times New Roman" w:hAnsi="Times New Roman"/>
          <w:lang w:val="en-US"/>
        </w:rPr>
        <w:t xml:space="preserve">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t>Clarke and Prentice: Will Plain Packaging Reduce Cigarette Consumption? La Trobe University, April 18, 2012</w:t>
      </w:r>
    </w:p>
    <w:p w:rsidR="00BA738A" w:rsidRPr="00BA738A" w:rsidRDefault="00BA738A" w:rsidP="00BA738A">
      <w:pPr>
        <w:shd w:val="clear" w:color="auto" w:fill="FFFFFF"/>
        <w:autoSpaceDN/>
        <w:spacing w:after="240"/>
        <w:jc w:val="both"/>
        <w:textAlignment w:val="auto"/>
        <w:outlineLvl w:val="0"/>
        <w:rPr>
          <w:rFonts w:ascii="Times New Roman" w:hAnsi="Times New Roman"/>
          <w:bCs/>
          <w:kern w:val="36"/>
          <w:lang w:val="en-US"/>
        </w:rPr>
      </w:pPr>
      <w:r w:rsidRPr="00BA738A">
        <w:rPr>
          <w:rFonts w:ascii="Times New Roman" w:hAnsi="Times New Roman"/>
          <w:bCs/>
          <w:kern w:val="36"/>
          <w:lang w:val="en-US"/>
        </w:rPr>
        <w:t xml:space="preserve">Markowitz and Grossman: Alcohol Regulation and Violence </w:t>
      </w:r>
      <w:proofErr w:type="gramStart"/>
      <w:r w:rsidRPr="00BA738A">
        <w:rPr>
          <w:rFonts w:ascii="Times New Roman" w:hAnsi="Times New Roman"/>
          <w:bCs/>
          <w:kern w:val="36"/>
          <w:lang w:val="en-US"/>
        </w:rPr>
        <w:t>Towards</w:t>
      </w:r>
      <w:proofErr w:type="gramEnd"/>
      <w:r w:rsidRPr="00BA738A">
        <w:rPr>
          <w:rFonts w:ascii="Times New Roman" w:hAnsi="Times New Roman"/>
          <w:bCs/>
          <w:kern w:val="36"/>
          <w:lang w:val="en-US"/>
        </w:rPr>
        <w:t xml:space="preserve"> Children</w:t>
      </w:r>
      <w:r w:rsidRPr="00BA738A">
        <w:rPr>
          <w:rFonts w:ascii="Times New Roman" w:hAnsi="Times New Roman"/>
          <w:bCs/>
          <w:kern w:val="36"/>
          <w:lang w:val="en-US"/>
        </w:rPr>
        <w:br/>
      </w:r>
      <w:hyperlink r:id="rId12" w:anchor="#" w:history="1">
        <w:r w:rsidRPr="00BA738A">
          <w:rPr>
            <w:rFonts w:ascii="Times New Roman" w:hAnsi="Times New Roman"/>
            <w:bCs/>
            <w:i/>
            <w:iCs/>
            <w:color w:val="0000FF"/>
            <w:kern w:val="36"/>
            <w:u w:val="single"/>
            <w:lang w:val="en-US"/>
          </w:rPr>
          <w:t>NBER Working Paper No. w6359</w:t>
        </w:r>
      </w:hyperlink>
      <w:r w:rsidRPr="00BA738A">
        <w:rPr>
          <w:rFonts w:ascii="Times New Roman" w:hAnsi="Times New Roman"/>
          <w:bCs/>
          <w:kern w:val="36"/>
          <w:lang w:val="en-US"/>
        </w:rPr>
        <w:t xml:space="preserve">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9.      Origin claims</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“Made in the U.S., EU or Hungary” ads may attract consumer attention. When are these claims misleading? </w:t>
      </w:r>
      <w:proofErr w:type="gramStart"/>
      <w:r w:rsidRPr="00BA738A">
        <w:rPr>
          <w:rFonts w:ascii="Times New Roman" w:hAnsi="Times New Roman"/>
          <w:lang w:val="en-US"/>
        </w:rPr>
        <w:t>The practice and guidance of the Hungarian competition authority and the FTC.</w:t>
      </w:r>
      <w:proofErr w:type="gramEnd"/>
      <w:r w:rsidRPr="00BA738A">
        <w:rPr>
          <w:rFonts w:ascii="Times New Roman" w:hAnsi="Times New Roman"/>
          <w:lang w:val="en-US"/>
        </w:rPr>
        <w:t xml:space="preserve"> The Hungarian legislator adopted specific rules to define “</w:t>
      </w:r>
      <w:proofErr w:type="spellStart"/>
      <w:r w:rsidRPr="00BA738A">
        <w:rPr>
          <w:rFonts w:ascii="Times New Roman" w:hAnsi="Times New Roman"/>
          <w:lang w:val="en-US"/>
        </w:rPr>
        <w:t>Hungaricums</w:t>
      </w:r>
      <w:proofErr w:type="spellEnd"/>
      <w:r w:rsidRPr="00BA738A">
        <w:rPr>
          <w:rFonts w:ascii="Times New Roman" w:hAnsi="Times New Roman"/>
          <w:lang w:val="en-US"/>
        </w:rPr>
        <w:t>’.</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FTC Enforcement policy statement (1997) </w:t>
      </w:r>
      <w:hyperlink r:id="rId13" w:history="1">
        <w:r w:rsidRPr="00BA738A">
          <w:rPr>
            <w:rFonts w:ascii="Times New Roman" w:hAnsi="Times New Roman"/>
            <w:color w:val="0000FF"/>
            <w:u w:val="single"/>
            <w:lang w:val="en-US"/>
          </w:rPr>
          <w:t>http://www.ftc.gov/os/1997/12/epsmadeusa.htm</w:t>
        </w:r>
      </w:hyperlink>
      <w:r w:rsidRPr="00BA738A">
        <w:rPr>
          <w:rFonts w:ascii="Times New Roman" w:hAnsi="Times New Roman"/>
          <w:lang w:val="en-US"/>
        </w:rPr>
        <w:t>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10.  Comparative advertising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Advertisements comparing two competing products were regarded as unfair market practice in many jurisdictions. Today it is acknowledged as the most effective way of promoting a product. What conditions should be met to be lawful? </w:t>
      </w:r>
      <w:proofErr w:type="gramStart"/>
      <w:r w:rsidRPr="00BA738A">
        <w:rPr>
          <w:rFonts w:ascii="Times New Roman" w:hAnsi="Times New Roman"/>
          <w:lang w:val="en-US"/>
        </w:rPr>
        <w:t>EU Court judgments and Hungarian cases from the telecom and retail sectors.</w:t>
      </w:r>
      <w:proofErr w:type="gramEnd"/>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lastRenderedPageBreak/>
        <w:t>Suggested reading</w:t>
      </w:r>
    </w:p>
    <w:p w:rsidR="00BA738A" w:rsidRPr="00BA738A" w:rsidRDefault="00BA738A" w:rsidP="00BA738A">
      <w:pPr>
        <w:autoSpaceDN/>
        <w:spacing w:after="240"/>
        <w:jc w:val="both"/>
        <w:textAlignment w:val="auto"/>
        <w:rPr>
          <w:rFonts w:ascii="Times New Roman" w:hAnsi="Times New Roman"/>
          <w:lang w:val="en-US"/>
        </w:rPr>
      </w:pPr>
      <w:proofErr w:type="spellStart"/>
      <w:r w:rsidRPr="00BA738A">
        <w:rPr>
          <w:rFonts w:ascii="Times New Roman" w:hAnsi="Times New Roman"/>
          <w:lang w:val="en-US"/>
        </w:rPr>
        <w:t>Micklitz</w:t>
      </w:r>
      <w:proofErr w:type="spellEnd"/>
      <w:r w:rsidRPr="00BA738A">
        <w:rPr>
          <w:rFonts w:ascii="Times New Roman" w:hAnsi="Times New Roman"/>
          <w:lang w:val="en-US"/>
        </w:rPr>
        <w:t xml:space="preserve">, </w:t>
      </w:r>
      <w:proofErr w:type="spellStart"/>
      <w:r w:rsidRPr="00BA738A">
        <w:rPr>
          <w:rFonts w:ascii="Times New Roman" w:hAnsi="Times New Roman"/>
          <w:lang w:val="en-US"/>
        </w:rPr>
        <w:t>Stuyck</w:t>
      </w:r>
      <w:proofErr w:type="spellEnd"/>
      <w:r w:rsidRPr="00BA738A">
        <w:rPr>
          <w:rFonts w:ascii="Times New Roman" w:hAnsi="Times New Roman"/>
          <w:lang w:val="en-US"/>
        </w:rPr>
        <w:t xml:space="preserve">, </w:t>
      </w:r>
      <w:proofErr w:type="spellStart"/>
      <w:r w:rsidRPr="00BA738A">
        <w:rPr>
          <w:rFonts w:ascii="Times New Roman" w:hAnsi="Times New Roman"/>
          <w:lang w:val="en-US"/>
        </w:rPr>
        <w:t>Terryn</w:t>
      </w:r>
      <w:proofErr w:type="spellEnd"/>
      <w:r w:rsidRPr="00BA738A">
        <w:rPr>
          <w:rFonts w:ascii="Times New Roman" w:hAnsi="Times New Roman"/>
          <w:lang w:val="en-US"/>
        </w:rPr>
        <w:t xml:space="preserve"> (eds.): Cases, Materials and Texts on Consumer Law, Hart Publishing </w:t>
      </w:r>
      <w:proofErr w:type="gramStart"/>
      <w:r w:rsidRPr="00BA738A">
        <w:rPr>
          <w:rFonts w:ascii="Times New Roman" w:hAnsi="Times New Roman"/>
          <w:lang w:val="en-US"/>
        </w:rPr>
        <w:t>2010.,</w:t>
      </w:r>
      <w:proofErr w:type="gramEnd"/>
      <w:r w:rsidRPr="00BA738A">
        <w:rPr>
          <w:rFonts w:ascii="Times New Roman" w:hAnsi="Times New Roman"/>
          <w:lang w:val="en-US"/>
        </w:rPr>
        <w:t xml:space="preserve"> p. 133-139.</w:t>
      </w:r>
    </w:p>
    <w:p w:rsidR="00BA738A" w:rsidRPr="00BA738A" w:rsidRDefault="00BA738A" w:rsidP="00BA738A">
      <w:pPr>
        <w:autoSpaceDN/>
        <w:spacing w:before="100" w:beforeAutospacing="1" w:after="100" w:afterAutospacing="1"/>
        <w:jc w:val="both"/>
        <w:textAlignment w:val="auto"/>
        <w:rPr>
          <w:rFonts w:ascii="Times New Roman" w:hAnsi="Times New Roman"/>
          <w:lang w:val="en-US"/>
        </w:rPr>
      </w:pPr>
      <w:proofErr w:type="gramStart"/>
      <w:r w:rsidRPr="00BA738A">
        <w:rPr>
          <w:rFonts w:ascii="Times New Roman" w:hAnsi="Times New Roman"/>
          <w:lang w:val="en-US"/>
        </w:rPr>
        <w:t xml:space="preserve">C-356/04 Lidl Belgium GmbH &amp; Co. KG v </w:t>
      </w:r>
      <w:proofErr w:type="spellStart"/>
      <w:r w:rsidRPr="00BA738A">
        <w:rPr>
          <w:rFonts w:ascii="Times New Roman" w:hAnsi="Times New Roman"/>
          <w:lang w:val="en-US"/>
        </w:rPr>
        <w:t>Etablissementen</w:t>
      </w:r>
      <w:proofErr w:type="spellEnd"/>
      <w:r w:rsidRPr="00BA738A">
        <w:rPr>
          <w:rFonts w:ascii="Times New Roman" w:hAnsi="Times New Roman"/>
          <w:lang w:val="en-US"/>
        </w:rPr>
        <w:t xml:space="preserve"> Franz </w:t>
      </w:r>
      <w:proofErr w:type="spellStart"/>
      <w:r w:rsidRPr="00BA738A">
        <w:rPr>
          <w:rFonts w:ascii="Times New Roman" w:hAnsi="Times New Roman"/>
          <w:lang w:val="en-US"/>
        </w:rPr>
        <w:t>Colruyt</w:t>
      </w:r>
      <w:proofErr w:type="spellEnd"/>
      <w:r w:rsidRPr="00BA738A">
        <w:rPr>
          <w:rFonts w:ascii="Times New Roman" w:hAnsi="Times New Roman"/>
          <w:lang w:val="en-US"/>
        </w:rPr>
        <w:t xml:space="preserve"> NV, judgment of the EU Court of Justice of 19 September 2006.</w:t>
      </w:r>
      <w:proofErr w:type="gramEnd"/>
    </w:p>
    <w:p w:rsidR="00BA738A" w:rsidRPr="00BA738A" w:rsidRDefault="00BA738A" w:rsidP="00BA738A">
      <w:pPr>
        <w:autoSpaceDN/>
        <w:spacing w:before="100" w:beforeAutospacing="1" w:after="100" w:afterAutospacing="1"/>
        <w:jc w:val="both"/>
        <w:textAlignment w:val="auto"/>
        <w:rPr>
          <w:rFonts w:ascii="Times New Roman" w:hAnsi="Times New Roman"/>
          <w:lang w:val="en-US"/>
        </w:rPr>
      </w:pPr>
      <w:proofErr w:type="spellStart"/>
      <w:r w:rsidRPr="00BA738A">
        <w:rPr>
          <w:rFonts w:ascii="Times New Roman" w:hAnsi="Times New Roman"/>
          <w:lang w:val="en-US"/>
        </w:rPr>
        <w:t>Barigozzi</w:t>
      </w:r>
      <w:proofErr w:type="spellEnd"/>
      <w:r w:rsidRPr="00BA738A">
        <w:rPr>
          <w:rFonts w:ascii="Times New Roman" w:hAnsi="Times New Roman"/>
          <w:lang w:val="en-US"/>
        </w:rPr>
        <w:t xml:space="preserve"> and </w:t>
      </w:r>
      <w:proofErr w:type="spellStart"/>
      <w:r w:rsidRPr="00BA738A">
        <w:rPr>
          <w:rFonts w:ascii="Times New Roman" w:hAnsi="Times New Roman"/>
          <w:lang w:val="en-US"/>
        </w:rPr>
        <w:t>Peitz</w:t>
      </w:r>
      <w:proofErr w:type="spellEnd"/>
      <w:r w:rsidRPr="00BA738A">
        <w:rPr>
          <w:rFonts w:ascii="Times New Roman" w:hAnsi="Times New Roman"/>
          <w:lang w:val="en-US"/>
        </w:rPr>
        <w:t xml:space="preserve">: Comparative advertising and competition policy; </w:t>
      </w:r>
      <w:r w:rsidRPr="00BA738A">
        <w:rPr>
          <w:rFonts w:ascii="Times New Roman" w:hAnsi="Times New Roman"/>
          <w:lang w:val="en-US"/>
        </w:rPr>
        <w:br/>
        <w:t xml:space="preserve">International University in Germany Working Paper No. 19/2004 </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11.  Compliance: public enforcement and self-regulation</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U.S. institutions with jurisdiction over false advertising.</w:t>
      </w:r>
      <w:proofErr w:type="gramEnd"/>
      <w:r w:rsidRPr="00BA738A">
        <w:rPr>
          <w:rFonts w:ascii="Times New Roman" w:hAnsi="Times New Roman"/>
          <w:lang w:val="en-US"/>
        </w:rPr>
        <w:t xml:space="preserve"> The UK experience: the roles of the Office of Fair Trading and of the Advertising Standards Authority. Hungary: the competition authority and the national advertisement association. </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proofErr w:type="spellStart"/>
      <w:r w:rsidRPr="00BA738A">
        <w:rPr>
          <w:rFonts w:ascii="Times New Roman" w:hAnsi="Times New Roman"/>
          <w:lang w:val="en-US"/>
        </w:rPr>
        <w:t>Micklitz</w:t>
      </w:r>
      <w:proofErr w:type="spellEnd"/>
      <w:r w:rsidRPr="00BA738A">
        <w:rPr>
          <w:rFonts w:ascii="Times New Roman" w:hAnsi="Times New Roman"/>
          <w:lang w:val="en-US"/>
        </w:rPr>
        <w:t xml:space="preserve">, </w:t>
      </w:r>
      <w:proofErr w:type="spellStart"/>
      <w:r w:rsidRPr="00BA738A">
        <w:rPr>
          <w:rFonts w:ascii="Times New Roman" w:hAnsi="Times New Roman"/>
          <w:lang w:val="en-US"/>
        </w:rPr>
        <w:t>Stuyck</w:t>
      </w:r>
      <w:proofErr w:type="spellEnd"/>
      <w:r w:rsidRPr="00BA738A">
        <w:rPr>
          <w:rFonts w:ascii="Times New Roman" w:hAnsi="Times New Roman"/>
          <w:lang w:val="en-US"/>
        </w:rPr>
        <w:t xml:space="preserve">, </w:t>
      </w:r>
      <w:proofErr w:type="spellStart"/>
      <w:r w:rsidRPr="00BA738A">
        <w:rPr>
          <w:rFonts w:ascii="Times New Roman" w:hAnsi="Times New Roman"/>
          <w:lang w:val="en-US"/>
        </w:rPr>
        <w:t>Terryn</w:t>
      </w:r>
      <w:proofErr w:type="spellEnd"/>
      <w:r w:rsidRPr="00BA738A">
        <w:rPr>
          <w:rFonts w:ascii="Times New Roman" w:hAnsi="Times New Roman"/>
          <w:lang w:val="en-US"/>
        </w:rPr>
        <w:t xml:space="preserve"> (eds.): Cases, Materials and Texts on Consumer Law, Hart Publishing </w:t>
      </w:r>
      <w:proofErr w:type="gramStart"/>
      <w:r w:rsidRPr="00BA738A">
        <w:rPr>
          <w:rFonts w:ascii="Times New Roman" w:hAnsi="Times New Roman"/>
          <w:lang w:val="en-US"/>
        </w:rPr>
        <w:t>2010.,</w:t>
      </w:r>
      <w:proofErr w:type="gramEnd"/>
      <w:r w:rsidRPr="00BA738A">
        <w:rPr>
          <w:rFonts w:ascii="Times New Roman" w:hAnsi="Times New Roman"/>
          <w:lang w:val="en-US"/>
        </w:rPr>
        <w:t xml:space="preserve"> p. 500-538.</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 xml:space="preserve">C. </w:t>
      </w:r>
      <w:proofErr w:type="spellStart"/>
      <w:r w:rsidRPr="00BA738A">
        <w:rPr>
          <w:rFonts w:ascii="Times New Roman" w:hAnsi="Times New Roman"/>
          <w:lang w:val="en-US"/>
        </w:rPr>
        <w:t>Tesauro</w:t>
      </w:r>
      <w:proofErr w:type="spellEnd"/>
      <w:r w:rsidRPr="00BA738A">
        <w:rPr>
          <w:rFonts w:ascii="Times New Roman" w:hAnsi="Times New Roman"/>
          <w:lang w:val="en-US"/>
        </w:rPr>
        <w:t xml:space="preserve"> and Russo: UCP, the Italian implementation of the rules; CPI Vol4. No 1. 216-222</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websites</w:t>
      </w:r>
      <w:proofErr w:type="gramEnd"/>
      <w:r w:rsidRPr="00BA738A">
        <w:rPr>
          <w:rFonts w:ascii="Times New Roman" w:hAnsi="Times New Roman"/>
          <w:lang w:val="en-US"/>
        </w:rPr>
        <w:t xml:space="preserve"> of the FTC, OFT, ASA and GVH and self-regulatory associations</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12.  Effective sanctions and remedies</w:t>
      </w:r>
    </w:p>
    <w:p w:rsidR="00BA738A" w:rsidRPr="00BA738A" w:rsidRDefault="00BA738A" w:rsidP="00BA738A">
      <w:pPr>
        <w:autoSpaceDN/>
        <w:spacing w:after="240"/>
        <w:jc w:val="both"/>
        <w:textAlignment w:val="auto"/>
        <w:rPr>
          <w:rFonts w:ascii="Times New Roman" w:hAnsi="Times New Roman"/>
          <w:lang w:val="en-US"/>
        </w:rPr>
      </w:pPr>
      <w:proofErr w:type="gramStart"/>
      <w:r w:rsidRPr="00BA738A">
        <w:rPr>
          <w:rFonts w:ascii="Times New Roman" w:hAnsi="Times New Roman"/>
          <w:lang w:val="en-US"/>
        </w:rPr>
        <w:t>An overview of various sanctions applied by administrative agencies, courts in the U.S. and EU Member States.</w:t>
      </w:r>
      <w:proofErr w:type="gramEnd"/>
      <w:r w:rsidRPr="00BA738A">
        <w:rPr>
          <w:rFonts w:ascii="Times New Roman" w:hAnsi="Times New Roman"/>
          <w:lang w:val="en-US"/>
        </w:rPr>
        <w:t xml:space="preserve"> </w:t>
      </w:r>
      <w:proofErr w:type="gramStart"/>
      <w:r w:rsidRPr="00BA738A">
        <w:rPr>
          <w:rFonts w:ascii="Times New Roman" w:hAnsi="Times New Roman"/>
          <w:lang w:val="en-US"/>
        </w:rPr>
        <w:t>Jail or fines?</w:t>
      </w:r>
      <w:proofErr w:type="gramEnd"/>
      <w:r w:rsidRPr="00BA738A">
        <w:rPr>
          <w:rFonts w:ascii="Times New Roman" w:hAnsi="Times New Roman"/>
          <w:lang w:val="en-US"/>
        </w:rPr>
        <w:t xml:space="preserve"> </w:t>
      </w:r>
      <w:proofErr w:type="gramStart"/>
      <w:r w:rsidRPr="00BA738A">
        <w:rPr>
          <w:rFonts w:ascii="Times New Roman" w:hAnsi="Times New Roman"/>
          <w:lang w:val="en-US"/>
        </w:rPr>
        <w:t>The role of commitment decisions.</w:t>
      </w:r>
      <w:proofErr w:type="gramEnd"/>
      <w:r w:rsidRPr="00BA738A">
        <w:rPr>
          <w:rFonts w:ascii="Times New Roman" w:hAnsi="Times New Roman"/>
          <w:lang w:val="en-US"/>
        </w:rPr>
        <w:t xml:space="preserve"> </w:t>
      </w:r>
      <w:proofErr w:type="gramStart"/>
      <w:r w:rsidRPr="00BA738A">
        <w:rPr>
          <w:rFonts w:ascii="Times New Roman" w:hAnsi="Times New Roman"/>
          <w:lang w:val="en-US"/>
        </w:rPr>
        <w:t>Actions for damages.</w:t>
      </w:r>
      <w:proofErr w:type="gramEnd"/>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i/>
          <w:lang w:val="en-US"/>
        </w:rPr>
        <w:t>Suggested reading</w:t>
      </w:r>
    </w:p>
    <w:p w:rsidR="00BA738A" w:rsidRPr="00BA738A" w:rsidRDefault="00BA738A" w:rsidP="00BA738A">
      <w:pPr>
        <w:autoSpaceDN/>
        <w:spacing w:after="240"/>
        <w:jc w:val="both"/>
        <w:textAlignment w:val="auto"/>
        <w:rPr>
          <w:rFonts w:ascii="Times New Roman" w:hAnsi="Times New Roman"/>
          <w:lang w:val="en-US"/>
        </w:rPr>
      </w:pPr>
      <w:r w:rsidRPr="00BA738A">
        <w:rPr>
          <w:rFonts w:ascii="Times New Roman" w:hAnsi="Times New Roman"/>
          <w:lang w:val="en-US"/>
        </w:rPr>
        <w:t>FTC Act</w:t>
      </w:r>
    </w:p>
    <w:p w:rsidR="00BA738A" w:rsidRPr="00BA738A" w:rsidRDefault="00BA738A" w:rsidP="00BA738A">
      <w:pPr>
        <w:autoSpaceDN/>
        <w:spacing w:after="240"/>
        <w:ind w:left="720" w:hanging="360"/>
        <w:jc w:val="both"/>
        <w:textAlignment w:val="auto"/>
        <w:rPr>
          <w:rFonts w:ascii="Times New Roman" w:hAnsi="Times New Roman"/>
          <w:lang w:val="en-US"/>
        </w:rPr>
      </w:pPr>
      <w:r w:rsidRPr="00BA738A">
        <w:rPr>
          <w:rFonts w:ascii="Times New Roman" w:hAnsi="Times New Roman"/>
          <w:lang w:val="en-US"/>
        </w:rPr>
        <w:t>13.  Seminar paper presentation, as needed</w:t>
      </w:r>
    </w:p>
    <w:p w:rsidR="00DD1ABE" w:rsidRPr="00BA738A" w:rsidRDefault="00DD1ABE" w:rsidP="00BA738A">
      <w:pPr>
        <w:jc w:val="both"/>
        <w:rPr>
          <w:rFonts w:ascii="Times New Roman" w:hAnsi="Times New Roman"/>
        </w:rPr>
      </w:pPr>
    </w:p>
    <w:sectPr w:rsidR="00DD1ABE" w:rsidRPr="00BA7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8A"/>
    <w:rsid w:val="000005E8"/>
    <w:rsid w:val="000008A1"/>
    <w:rsid w:val="0000094A"/>
    <w:rsid w:val="00001D6A"/>
    <w:rsid w:val="00001ED3"/>
    <w:rsid w:val="000021BF"/>
    <w:rsid w:val="0000244B"/>
    <w:rsid w:val="000025CC"/>
    <w:rsid w:val="00002C7B"/>
    <w:rsid w:val="00002F08"/>
    <w:rsid w:val="00003842"/>
    <w:rsid w:val="00003970"/>
    <w:rsid w:val="00003971"/>
    <w:rsid w:val="00003A79"/>
    <w:rsid w:val="00003C06"/>
    <w:rsid w:val="00003EA4"/>
    <w:rsid w:val="00004762"/>
    <w:rsid w:val="000048FD"/>
    <w:rsid w:val="00004E3A"/>
    <w:rsid w:val="00005417"/>
    <w:rsid w:val="000054AF"/>
    <w:rsid w:val="00005E68"/>
    <w:rsid w:val="00006C3D"/>
    <w:rsid w:val="0000700D"/>
    <w:rsid w:val="00007651"/>
    <w:rsid w:val="00007DCD"/>
    <w:rsid w:val="00007F8C"/>
    <w:rsid w:val="00007FDB"/>
    <w:rsid w:val="000103A0"/>
    <w:rsid w:val="00010A53"/>
    <w:rsid w:val="00010B85"/>
    <w:rsid w:val="00010F31"/>
    <w:rsid w:val="00011891"/>
    <w:rsid w:val="0001190E"/>
    <w:rsid w:val="00011C7C"/>
    <w:rsid w:val="00011E3A"/>
    <w:rsid w:val="00011FDC"/>
    <w:rsid w:val="000123D3"/>
    <w:rsid w:val="00012495"/>
    <w:rsid w:val="0001290F"/>
    <w:rsid w:val="00012A4C"/>
    <w:rsid w:val="000135B8"/>
    <w:rsid w:val="00013ADB"/>
    <w:rsid w:val="0001403E"/>
    <w:rsid w:val="00014111"/>
    <w:rsid w:val="000143F8"/>
    <w:rsid w:val="00015155"/>
    <w:rsid w:val="0001521A"/>
    <w:rsid w:val="000158A9"/>
    <w:rsid w:val="00016687"/>
    <w:rsid w:val="00016975"/>
    <w:rsid w:val="0001787F"/>
    <w:rsid w:val="00017F7D"/>
    <w:rsid w:val="00017FCE"/>
    <w:rsid w:val="000202AC"/>
    <w:rsid w:val="000202F4"/>
    <w:rsid w:val="0002093E"/>
    <w:rsid w:val="0002104C"/>
    <w:rsid w:val="00021BD2"/>
    <w:rsid w:val="00021E7E"/>
    <w:rsid w:val="00022036"/>
    <w:rsid w:val="000226FC"/>
    <w:rsid w:val="0002272A"/>
    <w:rsid w:val="000229D9"/>
    <w:rsid w:val="00022C77"/>
    <w:rsid w:val="00023805"/>
    <w:rsid w:val="000239F6"/>
    <w:rsid w:val="00023A03"/>
    <w:rsid w:val="00023CB0"/>
    <w:rsid w:val="00023E01"/>
    <w:rsid w:val="00023E34"/>
    <w:rsid w:val="000242BE"/>
    <w:rsid w:val="000247FF"/>
    <w:rsid w:val="00024D43"/>
    <w:rsid w:val="00025216"/>
    <w:rsid w:val="000256B4"/>
    <w:rsid w:val="000257A3"/>
    <w:rsid w:val="00025927"/>
    <w:rsid w:val="000260C8"/>
    <w:rsid w:val="000261D7"/>
    <w:rsid w:val="00026888"/>
    <w:rsid w:val="00026D52"/>
    <w:rsid w:val="00026E69"/>
    <w:rsid w:val="00026E8E"/>
    <w:rsid w:val="00030362"/>
    <w:rsid w:val="00030459"/>
    <w:rsid w:val="0003139D"/>
    <w:rsid w:val="00031C5E"/>
    <w:rsid w:val="00032088"/>
    <w:rsid w:val="0003253E"/>
    <w:rsid w:val="00032901"/>
    <w:rsid w:val="000329CA"/>
    <w:rsid w:val="00032EE9"/>
    <w:rsid w:val="00032F6B"/>
    <w:rsid w:val="000332F8"/>
    <w:rsid w:val="00033887"/>
    <w:rsid w:val="00033A9D"/>
    <w:rsid w:val="00033FB9"/>
    <w:rsid w:val="0003439C"/>
    <w:rsid w:val="00034BA1"/>
    <w:rsid w:val="00034BAA"/>
    <w:rsid w:val="00034C94"/>
    <w:rsid w:val="000355A0"/>
    <w:rsid w:val="000356E6"/>
    <w:rsid w:val="00035AC7"/>
    <w:rsid w:val="00035D1B"/>
    <w:rsid w:val="0003764A"/>
    <w:rsid w:val="000376AD"/>
    <w:rsid w:val="00040C3B"/>
    <w:rsid w:val="00040E80"/>
    <w:rsid w:val="00041043"/>
    <w:rsid w:val="0004107C"/>
    <w:rsid w:val="00041956"/>
    <w:rsid w:val="00042057"/>
    <w:rsid w:val="0004226C"/>
    <w:rsid w:val="000422C9"/>
    <w:rsid w:val="000426BA"/>
    <w:rsid w:val="000428C9"/>
    <w:rsid w:val="00042EAA"/>
    <w:rsid w:val="00043760"/>
    <w:rsid w:val="00043B87"/>
    <w:rsid w:val="00043E61"/>
    <w:rsid w:val="00043F1D"/>
    <w:rsid w:val="000449D0"/>
    <w:rsid w:val="00044E74"/>
    <w:rsid w:val="00044E91"/>
    <w:rsid w:val="00044EA3"/>
    <w:rsid w:val="00045625"/>
    <w:rsid w:val="00045824"/>
    <w:rsid w:val="00045F15"/>
    <w:rsid w:val="0004604B"/>
    <w:rsid w:val="00046816"/>
    <w:rsid w:val="00046887"/>
    <w:rsid w:val="00046C1E"/>
    <w:rsid w:val="00046D7C"/>
    <w:rsid w:val="00046F28"/>
    <w:rsid w:val="0004707A"/>
    <w:rsid w:val="0004708D"/>
    <w:rsid w:val="000473B3"/>
    <w:rsid w:val="00047D6B"/>
    <w:rsid w:val="00047F13"/>
    <w:rsid w:val="000500E4"/>
    <w:rsid w:val="000508B5"/>
    <w:rsid w:val="0005164D"/>
    <w:rsid w:val="00051A69"/>
    <w:rsid w:val="00051AF1"/>
    <w:rsid w:val="00051C24"/>
    <w:rsid w:val="00052222"/>
    <w:rsid w:val="00052AD3"/>
    <w:rsid w:val="00052CF6"/>
    <w:rsid w:val="000532CA"/>
    <w:rsid w:val="00053558"/>
    <w:rsid w:val="0005488D"/>
    <w:rsid w:val="000550A5"/>
    <w:rsid w:val="00055C99"/>
    <w:rsid w:val="000566D8"/>
    <w:rsid w:val="00056770"/>
    <w:rsid w:val="00056AC8"/>
    <w:rsid w:val="00056DD2"/>
    <w:rsid w:val="00056F1D"/>
    <w:rsid w:val="0005752D"/>
    <w:rsid w:val="00057BA9"/>
    <w:rsid w:val="0006019B"/>
    <w:rsid w:val="00061054"/>
    <w:rsid w:val="000610B9"/>
    <w:rsid w:val="00061AEC"/>
    <w:rsid w:val="00062509"/>
    <w:rsid w:val="000626DE"/>
    <w:rsid w:val="000628BE"/>
    <w:rsid w:val="0006293E"/>
    <w:rsid w:val="00062FA2"/>
    <w:rsid w:val="000631FD"/>
    <w:rsid w:val="0006329E"/>
    <w:rsid w:val="00063489"/>
    <w:rsid w:val="000634D0"/>
    <w:rsid w:val="00063855"/>
    <w:rsid w:val="00064215"/>
    <w:rsid w:val="00064307"/>
    <w:rsid w:val="000647FB"/>
    <w:rsid w:val="000651EF"/>
    <w:rsid w:val="00065F54"/>
    <w:rsid w:val="0006606E"/>
    <w:rsid w:val="000663A7"/>
    <w:rsid w:val="00066518"/>
    <w:rsid w:val="0006667A"/>
    <w:rsid w:val="00067570"/>
    <w:rsid w:val="00067D47"/>
    <w:rsid w:val="000706C7"/>
    <w:rsid w:val="00070C44"/>
    <w:rsid w:val="00070C8A"/>
    <w:rsid w:val="00070EBC"/>
    <w:rsid w:val="0007123D"/>
    <w:rsid w:val="00071664"/>
    <w:rsid w:val="00071A9C"/>
    <w:rsid w:val="00071E61"/>
    <w:rsid w:val="000720D8"/>
    <w:rsid w:val="00072632"/>
    <w:rsid w:val="00072B67"/>
    <w:rsid w:val="00073276"/>
    <w:rsid w:val="000732FE"/>
    <w:rsid w:val="00073BB4"/>
    <w:rsid w:val="00074466"/>
    <w:rsid w:val="000747FF"/>
    <w:rsid w:val="00074DFB"/>
    <w:rsid w:val="000750C0"/>
    <w:rsid w:val="0007528C"/>
    <w:rsid w:val="00075763"/>
    <w:rsid w:val="00075EEE"/>
    <w:rsid w:val="00076172"/>
    <w:rsid w:val="000765BB"/>
    <w:rsid w:val="00076B84"/>
    <w:rsid w:val="00076D20"/>
    <w:rsid w:val="0007758A"/>
    <w:rsid w:val="000779D7"/>
    <w:rsid w:val="00077D5E"/>
    <w:rsid w:val="0008010C"/>
    <w:rsid w:val="00080141"/>
    <w:rsid w:val="000805A7"/>
    <w:rsid w:val="000815A3"/>
    <w:rsid w:val="000823BC"/>
    <w:rsid w:val="0008275C"/>
    <w:rsid w:val="000827AA"/>
    <w:rsid w:val="000828E5"/>
    <w:rsid w:val="00082924"/>
    <w:rsid w:val="00082F33"/>
    <w:rsid w:val="00083010"/>
    <w:rsid w:val="0008304D"/>
    <w:rsid w:val="00083982"/>
    <w:rsid w:val="00083DE0"/>
    <w:rsid w:val="000845EB"/>
    <w:rsid w:val="00084712"/>
    <w:rsid w:val="00084947"/>
    <w:rsid w:val="00085C59"/>
    <w:rsid w:val="0008668E"/>
    <w:rsid w:val="000872C4"/>
    <w:rsid w:val="00087443"/>
    <w:rsid w:val="00087FA6"/>
    <w:rsid w:val="000903BA"/>
    <w:rsid w:val="00090650"/>
    <w:rsid w:val="0009076E"/>
    <w:rsid w:val="00090991"/>
    <w:rsid w:val="00091E7C"/>
    <w:rsid w:val="000920C4"/>
    <w:rsid w:val="0009242D"/>
    <w:rsid w:val="00092C6E"/>
    <w:rsid w:val="00093654"/>
    <w:rsid w:val="0009412B"/>
    <w:rsid w:val="00094F61"/>
    <w:rsid w:val="000951E6"/>
    <w:rsid w:val="0009577A"/>
    <w:rsid w:val="000959A6"/>
    <w:rsid w:val="00095C73"/>
    <w:rsid w:val="0009611E"/>
    <w:rsid w:val="000961EA"/>
    <w:rsid w:val="00096456"/>
    <w:rsid w:val="000965CA"/>
    <w:rsid w:val="000977F0"/>
    <w:rsid w:val="00097B80"/>
    <w:rsid w:val="00097B9E"/>
    <w:rsid w:val="000A00D1"/>
    <w:rsid w:val="000A0209"/>
    <w:rsid w:val="000A0314"/>
    <w:rsid w:val="000A0AD5"/>
    <w:rsid w:val="000A0CDB"/>
    <w:rsid w:val="000A1091"/>
    <w:rsid w:val="000A118C"/>
    <w:rsid w:val="000A1569"/>
    <w:rsid w:val="000A19B8"/>
    <w:rsid w:val="000A1B35"/>
    <w:rsid w:val="000A2130"/>
    <w:rsid w:val="000A2244"/>
    <w:rsid w:val="000A25C6"/>
    <w:rsid w:val="000A34DC"/>
    <w:rsid w:val="000A39C3"/>
    <w:rsid w:val="000A3A30"/>
    <w:rsid w:val="000A3BCF"/>
    <w:rsid w:val="000A4196"/>
    <w:rsid w:val="000A43A0"/>
    <w:rsid w:val="000A45EB"/>
    <w:rsid w:val="000A5552"/>
    <w:rsid w:val="000A55F3"/>
    <w:rsid w:val="000A6204"/>
    <w:rsid w:val="000A66EB"/>
    <w:rsid w:val="000A673B"/>
    <w:rsid w:val="000A6B35"/>
    <w:rsid w:val="000A6CF9"/>
    <w:rsid w:val="000A71A9"/>
    <w:rsid w:val="000A7C43"/>
    <w:rsid w:val="000A7D4C"/>
    <w:rsid w:val="000B0569"/>
    <w:rsid w:val="000B0709"/>
    <w:rsid w:val="000B0A96"/>
    <w:rsid w:val="000B10C8"/>
    <w:rsid w:val="000B11E2"/>
    <w:rsid w:val="000B1366"/>
    <w:rsid w:val="000B18BA"/>
    <w:rsid w:val="000B1E00"/>
    <w:rsid w:val="000B21B3"/>
    <w:rsid w:val="000B2420"/>
    <w:rsid w:val="000B277C"/>
    <w:rsid w:val="000B2B72"/>
    <w:rsid w:val="000B3044"/>
    <w:rsid w:val="000B31D4"/>
    <w:rsid w:val="000B3222"/>
    <w:rsid w:val="000B3392"/>
    <w:rsid w:val="000B355D"/>
    <w:rsid w:val="000B374B"/>
    <w:rsid w:val="000B3F17"/>
    <w:rsid w:val="000B4392"/>
    <w:rsid w:val="000B499B"/>
    <w:rsid w:val="000B4C18"/>
    <w:rsid w:val="000B5130"/>
    <w:rsid w:val="000B5193"/>
    <w:rsid w:val="000B5250"/>
    <w:rsid w:val="000B5657"/>
    <w:rsid w:val="000B5C5E"/>
    <w:rsid w:val="000B5EFF"/>
    <w:rsid w:val="000B600E"/>
    <w:rsid w:val="000B79A4"/>
    <w:rsid w:val="000B7ECC"/>
    <w:rsid w:val="000B7F1F"/>
    <w:rsid w:val="000C016E"/>
    <w:rsid w:val="000C01E1"/>
    <w:rsid w:val="000C0811"/>
    <w:rsid w:val="000C0C6A"/>
    <w:rsid w:val="000C1A1C"/>
    <w:rsid w:val="000C1BB7"/>
    <w:rsid w:val="000C21AE"/>
    <w:rsid w:val="000C2289"/>
    <w:rsid w:val="000C27AE"/>
    <w:rsid w:val="000C2A21"/>
    <w:rsid w:val="000C337E"/>
    <w:rsid w:val="000C4E44"/>
    <w:rsid w:val="000C4EC2"/>
    <w:rsid w:val="000C53F4"/>
    <w:rsid w:val="000C564D"/>
    <w:rsid w:val="000C580C"/>
    <w:rsid w:val="000C590C"/>
    <w:rsid w:val="000C598C"/>
    <w:rsid w:val="000C5D0F"/>
    <w:rsid w:val="000C619D"/>
    <w:rsid w:val="000C6496"/>
    <w:rsid w:val="000C6526"/>
    <w:rsid w:val="000C6D54"/>
    <w:rsid w:val="000C7888"/>
    <w:rsid w:val="000C7D07"/>
    <w:rsid w:val="000D08D3"/>
    <w:rsid w:val="000D1EA1"/>
    <w:rsid w:val="000D214F"/>
    <w:rsid w:val="000D2464"/>
    <w:rsid w:val="000D24DF"/>
    <w:rsid w:val="000D3489"/>
    <w:rsid w:val="000D3E99"/>
    <w:rsid w:val="000D46A5"/>
    <w:rsid w:val="000D46FC"/>
    <w:rsid w:val="000D4C47"/>
    <w:rsid w:val="000D4CA9"/>
    <w:rsid w:val="000D4D8C"/>
    <w:rsid w:val="000D5106"/>
    <w:rsid w:val="000D5A1A"/>
    <w:rsid w:val="000D5C46"/>
    <w:rsid w:val="000D60B8"/>
    <w:rsid w:val="000D6749"/>
    <w:rsid w:val="000D6931"/>
    <w:rsid w:val="000D6974"/>
    <w:rsid w:val="000D6EB4"/>
    <w:rsid w:val="000D6F8E"/>
    <w:rsid w:val="000D71EA"/>
    <w:rsid w:val="000D7C4E"/>
    <w:rsid w:val="000E0282"/>
    <w:rsid w:val="000E0415"/>
    <w:rsid w:val="000E064C"/>
    <w:rsid w:val="000E0C17"/>
    <w:rsid w:val="000E0DD0"/>
    <w:rsid w:val="000E155F"/>
    <w:rsid w:val="000E2509"/>
    <w:rsid w:val="000E2609"/>
    <w:rsid w:val="000E2740"/>
    <w:rsid w:val="000E2AC3"/>
    <w:rsid w:val="000E2AD8"/>
    <w:rsid w:val="000E2D9D"/>
    <w:rsid w:val="000E31FF"/>
    <w:rsid w:val="000E3869"/>
    <w:rsid w:val="000E3992"/>
    <w:rsid w:val="000E481B"/>
    <w:rsid w:val="000E4B5D"/>
    <w:rsid w:val="000E4D46"/>
    <w:rsid w:val="000E5191"/>
    <w:rsid w:val="000E54AF"/>
    <w:rsid w:val="000E55D7"/>
    <w:rsid w:val="000E570D"/>
    <w:rsid w:val="000E5AFD"/>
    <w:rsid w:val="000E5D7D"/>
    <w:rsid w:val="000E5E8A"/>
    <w:rsid w:val="000E6289"/>
    <w:rsid w:val="000E63FD"/>
    <w:rsid w:val="000E6C40"/>
    <w:rsid w:val="000E7697"/>
    <w:rsid w:val="000E772B"/>
    <w:rsid w:val="000E7D62"/>
    <w:rsid w:val="000F0CB7"/>
    <w:rsid w:val="000F0ECB"/>
    <w:rsid w:val="000F0F09"/>
    <w:rsid w:val="000F130D"/>
    <w:rsid w:val="000F155F"/>
    <w:rsid w:val="000F25BA"/>
    <w:rsid w:val="000F267D"/>
    <w:rsid w:val="000F29AB"/>
    <w:rsid w:val="000F29D6"/>
    <w:rsid w:val="000F2B9F"/>
    <w:rsid w:val="000F3A20"/>
    <w:rsid w:val="000F3E9B"/>
    <w:rsid w:val="000F4359"/>
    <w:rsid w:val="000F4D58"/>
    <w:rsid w:val="000F56DA"/>
    <w:rsid w:val="000F5E03"/>
    <w:rsid w:val="000F6374"/>
    <w:rsid w:val="000F6848"/>
    <w:rsid w:val="000F6B19"/>
    <w:rsid w:val="000F6E59"/>
    <w:rsid w:val="000F7533"/>
    <w:rsid w:val="000F7C76"/>
    <w:rsid w:val="000F7F5B"/>
    <w:rsid w:val="000F7F6E"/>
    <w:rsid w:val="00100211"/>
    <w:rsid w:val="00100B99"/>
    <w:rsid w:val="00100C60"/>
    <w:rsid w:val="00100C63"/>
    <w:rsid w:val="00100D7E"/>
    <w:rsid w:val="001013A7"/>
    <w:rsid w:val="0010196A"/>
    <w:rsid w:val="00101C99"/>
    <w:rsid w:val="001020D9"/>
    <w:rsid w:val="001023BE"/>
    <w:rsid w:val="001024F4"/>
    <w:rsid w:val="00102A9E"/>
    <w:rsid w:val="00102B72"/>
    <w:rsid w:val="00102C26"/>
    <w:rsid w:val="00102C36"/>
    <w:rsid w:val="00102C58"/>
    <w:rsid w:val="00102EC2"/>
    <w:rsid w:val="00103903"/>
    <w:rsid w:val="00103F7B"/>
    <w:rsid w:val="0010403B"/>
    <w:rsid w:val="00104283"/>
    <w:rsid w:val="00104C95"/>
    <w:rsid w:val="00104CAC"/>
    <w:rsid w:val="00104F5C"/>
    <w:rsid w:val="00104FD6"/>
    <w:rsid w:val="001057A1"/>
    <w:rsid w:val="00105DAF"/>
    <w:rsid w:val="00106B9C"/>
    <w:rsid w:val="00106E13"/>
    <w:rsid w:val="00106FA4"/>
    <w:rsid w:val="0010714F"/>
    <w:rsid w:val="001101F1"/>
    <w:rsid w:val="001102BB"/>
    <w:rsid w:val="001112C4"/>
    <w:rsid w:val="001112C9"/>
    <w:rsid w:val="001114A2"/>
    <w:rsid w:val="001116D1"/>
    <w:rsid w:val="0011235C"/>
    <w:rsid w:val="00112F8F"/>
    <w:rsid w:val="00112FDB"/>
    <w:rsid w:val="00113959"/>
    <w:rsid w:val="00113ABA"/>
    <w:rsid w:val="0011490D"/>
    <w:rsid w:val="00114AB1"/>
    <w:rsid w:val="0011518B"/>
    <w:rsid w:val="00115FB1"/>
    <w:rsid w:val="001162B5"/>
    <w:rsid w:val="00116476"/>
    <w:rsid w:val="001164E2"/>
    <w:rsid w:val="00116B46"/>
    <w:rsid w:val="00116E7A"/>
    <w:rsid w:val="00116F55"/>
    <w:rsid w:val="001174E2"/>
    <w:rsid w:val="001178A3"/>
    <w:rsid w:val="001179A5"/>
    <w:rsid w:val="00117E60"/>
    <w:rsid w:val="001208AE"/>
    <w:rsid w:val="00120CA4"/>
    <w:rsid w:val="001210A3"/>
    <w:rsid w:val="001213BE"/>
    <w:rsid w:val="00121586"/>
    <w:rsid w:val="00121C13"/>
    <w:rsid w:val="00121F40"/>
    <w:rsid w:val="00121FD6"/>
    <w:rsid w:val="00122EFA"/>
    <w:rsid w:val="0012360F"/>
    <w:rsid w:val="00123717"/>
    <w:rsid w:val="001239C4"/>
    <w:rsid w:val="00124048"/>
    <w:rsid w:val="001245FB"/>
    <w:rsid w:val="001249ED"/>
    <w:rsid w:val="00124E45"/>
    <w:rsid w:val="0012500E"/>
    <w:rsid w:val="00125958"/>
    <w:rsid w:val="00125DF8"/>
    <w:rsid w:val="00127202"/>
    <w:rsid w:val="00127468"/>
    <w:rsid w:val="00130070"/>
    <w:rsid w:val="001307D7"/>
    <w:rsid w:val="001307E5"/>
    <w:rsid w:val="00130A34"/>
    <w:rsid w:val="00130B95"/>
    <w:rsid w:val="0013310C"/>
    <w:rsid w:val="00133312"/>
    <w:rsid w:val="00133803"/>
    <w:rsid w:val="00134BAA"/>
    <w:rsid w:val="00134FCE"/>
    <w:rsid w:val="0013522F"/>
    <w:rsid w:val="001354E3"/>
    <w:rsid w:val="00135DE0"/>
    <w:rsid w:val="00136354"/>
    <w:rsid w:val="00136392"/>
    <w:rsid w:val="0013663A"/>
    <w:rsid w:val="00136FF5"/>
    <w:rsid w:val="001377C7"/>
    <w:rsid w:val="00137CF1"/>
    <w:rsid w:val="00140982"/>
    <w:rsid w:val="0014143B"/>
    <w:rsid w:val="00141674"/>
    <w:rsid w:val="00141BEF"/>
    <w:rsid w:val="00141CBA"/>
    <w:rsid w:val="001423C1"/>
    <w:rsid w:val="00142653"/>
    <w:rsid w:val="0014333C"/>
    <w:rsid w:val="001440F4"/>
    <w:rsid w:val="001442C6"/>
    <w:rsid w:val="00144EDA"/>
    <w:rsid w:val="00145450"/>
    <w:rsid w:val="001459CB"/>
    <w:rsid w:val="00145A77"/>
    <w:rsid w:val="00145CBB"/>
    <w:rsid w:val="00146695"/>
    <w:rsid w:val="001469E7"/>
    <w:rsid w:val="00146BC1"/>
    <w:rsid w:val="00147FD1"/>
    <w:rsid w:val="00150787"/>
    <w:rsid w:val="00151C07"/>
    <w:rsid w:val="00151ED1"/>
    <w:rsid w:val="00151F0F"/>
    <w:rsid w:val="00152592"/>
    <w:rsid w:val="00152914"/>
    <w:rsid w:val="0015298F"/>
    <w:rsid w:val="00152FCC"/>
    <w:rsid w:val="00153499"/>
    <w:rsid w:val="0015376A"/>
    <w:rsid w:val="001537A7"/>
    <w:rsid w:val="00153B5B"/>
    <w:rsid w:val="00153D98"/>
    <w:rsid w:val="0015478D"/>
    <w:rsid w:val="00154C73"/>
    <w:rsid w:val="00154CD8"/>
    <w:rsid w:val="00154E97"/>
    <w:rsid w:val="001553D2"/>
    <w:rsid w:val="00155AE1"/>
    <w:rsid w:val="00155B7C"/>
    <w:rsid w:val="00156359"/>
    <w:rsid w:val="001565C4"/>
    <w:rsid w:val="00156786"/>
    <w:rsid w:val="0015709E"/>
    <w:rsid w:val="001570EB"/>
    <w:rsid w:val="001571A8"/>
    <w:rsid w:val="00157B63"/>
    <w:rsid w:val="00160653"/>
    <w:rsid w:val="001608DE"/>
    <w:rsid w:val="00160942"/>
    <w:rsid w:val="00161234"/>
    <w:rsid w:val="00161AED"/>
    <w:rsid w:val="00161B0C"/>
    <w:rsid w:val="00161C63"/>
    <w:rsid w:val="00161CAB"/>
    <w:rsid w:val="001620FD"/>
    <w:rsid w:val="00162161"/>
    <w:rsid w:val="001624AB"/>
    <w:rsid w:val="00163DA3"/>
    <w:rsid w:val="00163FF9"/>
    <w:rsid w:val="00164B93"/>
    <w:rsid w:val="00164F5F"/>
    <w:rsid w:val="001650B7"/>
    <w:rsid w:val="00165249"/>
    <w:rsid w:val="001657D6"/>
    <w:rsid w:val="00166257"/>
    <w:rsid w:val="00166E7B"/>
    <w:rsid w:val="00166F04"/>
    <w:rsid w:val="001670CB"/>
    <w:rsid w:val="001672F8"/>
    <w:rsid w:val="00167B90"/>
    <w:rsid w:val="00167E9B"/>
    <w:rsid w:val="00167F6C"/>
    <w:rsid w:val="0017002E"/>
    <w:rsid w:val="00170325"/>
    <w:rsid w:val="001707C3"/>
    <w:rsid w:val="00170927"/>
    <w:rsid w:val="00170FD0"/>
    <w:rsid w:val="001719DE"/>
    <w:rsid w:val="00171A5F"/>
    <w:rsid w:val="00171B80"/>
    <w:rsid w:val="00171C43"/>
    <w:rsid w:val="00172093"/>
    <w:rsid w:val="00172528"/>
    <w:rsid w:val="00172F50"/>
    <w:rsid w:val="00172FDE"/>
    <w:rsid w:val="00173804"/>
    <w:rsid w:val="00173B31"/>
    <w:rsid w:val="00173DF5"/>
    <w:rsid w:val="00173E7B"/>
    <w:rsid w:val="0017475F"/>
    <w:rsid w:val="001749FC"/>
    <w:rsid w:val="00174C81"/>
    <w:rsid w:val="00174DBF"/>
    <w:rsid w:val="0017525E"/>
    <w:rsid w:val="00175478"/>
    <w:rsid w:val="001756A2"/>
    <w:rsid w:val="001756A6"/>
    <w:rsid w:val="00175889"/>
    <w:rsid w:val="0017602C"/>
    <w:rsid w:val="00176152"/>
    <w:rsid w:val="00176943"/>
    <w:rsid w:val="00177465"/>
    <w:rsid w:val="00177548"/>
    <w:rsid w:val="00177CF7"/>
    <w:rsid w:val="00177D6D"/>
    <w:rsid w:val="0018012A"/>
    <w:rsid w:val="001805B3"/>
    <w:rsid w:val="00180839"/>
    <w:rsid w:val="00180BDE"/>
    <w:rsid w:val="00180BFD"/>
    <w:rsid w:val="00180D06"/>
    <w:rsid w:val="001813B7"/>
    <w:rsid w:val="00181D16"/>
    <w:rsid w:val="00182091"/>
    <w:rsid w:val="001822F6"/>
    <w:rsid w:val="00182441"/>
    <w:rsid w:val="00182914"/>
    <w:rsid w:val="00182A4F"/>
    <w:rsid w:val="00183CBA"/>
    <w:rsid w:val="00184127"/>
    <w:rsid w:val="00185602"/>
    <w:rsid w:val="0018561C"/>
    <w:rsid w:val="001859CD"/>
    <w:rsid w:val="00185A4B"/>
    <w:rsid w:val="00185B17"/>
    <w:rsid w:val="00185FF4"/>
    <w:rsid w:val="00186108"/>
    <w:rsid w:val="00186122"/>
    <w:rsid w:val="001866F6"/>
    <w:rsid w:val="00186A90"/>
    <w:rsid w:val="00186B9F"/>
    <w:rsid w:val="00186D82"/>
    <w:rsid w:val="0018704F"/>
    <w:rsid w:val="00187996"/>
    <w:rsid w:val="00190523"/>
    <w:rsid w:val="001906A4"/>
    <w:rsid w:val="001908F7"/>
    <w:rsid w:val="00191665"/>
    <w:rsid w:val="00191FFA"/>
    <w:rsid w:val="001929A6"/>
    <w:rsid w:val="00193291"/>
    <w:rsid w:val="00193FC9"/>
    <w:rsid w:val="0019468A"/>
    <w:rsid w:val="001948A6"/>
    <w:rsid w:val="00194BC1"/>
    <w:rsid w:val="00194E3E"/>
    <w:rsid w:val="00195071"/>
    <w:rsid w:val="001957EC"/>
    <w:rsid w:val="00195DF5"/>
    <w:rsid w:val="001962DC"/>
    <w:rsid w:val="00197335"/>
    <w:rsid w:val="001A0015"/>
    <w:rsid w:val="001A0298"/>
    <w:rsid w:val="001A066D"/>
    <w:rsid w:val="001A070D"/>
    <w:rsid w:val="001A14B2"/>
    <w:rsid w:val="001A19D3"/>
    <w:rsid w:val="001A1CBC"/>
    <w:rsid w:val="001A1CE4"/>
    <w:rsid w:val="001A1D80"/>
    <w:rsid w:val="001A21EF"/>
    <w:rsid w:val="001A233C"/>
    <w:rsid w:val="001A2521"/>
    <w:rsid w:val="001A2F00"/>
    <w:rsid w:val="001A3788"/>
    <w:rsid w:val="001A3EEB"/>
    <w:rsid w:val="001A4356"/>
    <w:rsid w:val="001A4663"/>
    <w:rsid w:val="001A4F4A"/>
    <w:rsid w:val="001A54F9"/>
    <w:rsid w:val="001A5CE1"/>
    <w:rsid w:val="001A60A0"/>
    <w:rsid w:val="001A60AC"/>
    <w:rsid w:val="001A6272"/>
    <w:rsid w:val="001A656C"/>
    <w:rsid w:val="001A66C1"/>
    <w:rsid w:val="001A6C30"/>
    <w:rsid w:val="001A6CBF"/>
    <w:rsid w:val="001A6D0A"/>
    <w:rsid w:val="001A70CA"/>
    <w:rsid w:val="001A75B0"/>
    <w:rsid w:val="001B0322"/>
    <w:rsid w:val="001B03C7"/>
    <w:rsid w:val="001B0DBF"/>
    <w:rsid w:val="001B0E1C"/>
    <w:rsid w:val="001B13B5"/>
    <w:rsid w:val="001B198C"/>
    <w:rsid w:val="001B1EF4"/>
    <w:rsid w:val="001B211F"/>
    <w:rsid w:val="001B285C"/>
    <w:rsid w:val="001B2B69"/>
    <w:rsid w:val="001B2DD9"/>
    <w:rsid w:val="001B2E17"/>
    <w:rsid w:val="001B3065"/>
    <w:rsid w:val="001B32D3"/>
    <w:rsid w:val="001B3588"/>
    <w:rsid w:val="001B3843"/>
    <w:rsid w:val="001B390B"/>
    <w:rsid w:val="001B3B46"/>
    <w:rsid w:val="001B3C1C"/>
    <w:rsid w:val="001B3DD6"/>
    <w:rsid w:val="001B3E52"/>
    <w:rsid w:val="001B4482"/>
    <w:rsid w:val="001B4614"/>
    <w:rsid w:val="001B5680"/>
    <w:rsid w:val="001B6C67"/>
    <w:rsid w:val="001B7645"/>
    <w:rsid w:val="001C0354"/>
    <w:rsid w:val="001C09DD"/>
    <w:rsid w:val="001C116A"/>
    <w:rsid w:val="001C2084"/>
    <w:rsid w:val="001C213A"/>
    <w:rsid w:val="001C2589"/>
    <w:rsid w:val="001C29CD"/>
    <w:rsid w:val="001C3052"/>
    <w:rsid w:val="001C30A0"/>
    <w:rsid w:val="001C3F24"/>
    <w:rsid w:val="001C44F1"/>
    <w:rsid w:val="001C4967"/>
    <w:rsid w:val="001C4BE8"/>
    <w:rsid w:val="001C4CEB"/>
    <w:rsid w:val="001C4FFB"/>
    <w:rsid w:val="001C5A86"/>
    <w:rsid w:val="001C624F"/>
    <w:rsid w:val="001C6849"/>
    <w:rsid w:val="001C690B"/>
    <w:rsid w:val="001C6989"/>
    <w:rsid w:val="001C6EB8"/>
    <w:rsid w:val="001C751E"/>
    <w:rsid w:val="001C7B18"/>
    <w:rsid w:val="001D0161"/>
    <w:rsid w:val="001D082E"/>
    <w:rsid w:val="001D16B2"/>
    <w:rsid w:val="001D1A87"/>
    <w:rsid w:val="001D263A"/>
    <w:rsid w:val="001D2699"/>
    <w:rsid w:val="001D2A24"/>
    <w:rsid w:val="001D2BC9"/>
    <w:rsid w:val="001D3146"/>
    <w:rsid w:val="001D3A67"/>
    <w:rsid w:val="001D3F62"/>
    <w:rsid w:val="001D3FA8"/>
    <w:rsid w:val="001D443A"/>
    <w:rsid w:val="001D443C"/>
    <w:rsid w:val="001D4469"/>
    <w:rsid w:val="001D467E"/>
    <w:rsid w:val="001D5103"/>
    <w:rsid w:val="001D5282"/>
    <w:rsid w:val="001D55D5"/>
    <w:rsid w:val="001D59E9"/>
    <w:rsid w:val="001D60C4"/>
    <w:rsid w:val="001D6B89"/>
    <w:rsid w:val="001D7730"/>
    <w:rsid w:val="001D795C"/>
    <w:rsid w:val="001D7A6F"/>
    <w:rsid w:val="001D7BB4"/>
    <w:rsid w:val="001D7DF6"/>
    <w:rsid w:val="001E00C8"/>
    <w:rsid w:val="001E033B"/>
    <w:rsid w:val="001E0E47"/>
    <w:rsid w:val="001E0F50"/>
    <w:rsid w:val="001E0F99"/>
    <w:rsid w:val="001E0F9E"/>
    <w:rsid w:val="001E1132"/>
    <w:rsid w:val="001E14B2"/>
    <w:rsid w:val="001E15AB"/>
    <w:rsid w:val="001E19A7"/>
    <w:rsid w:val="001E1EA6"/>
    <w:rsid w:val="001E2090"/>
    <w:rsid w:val="001E24EB"/>
    <w:rsid w:val="001E2B31"/>
    <w:rsid w:val="001E2C94"/>
    <w:rsid w:val="001E2E0A"/>
    <w:rsid w:val="001E34B8"/>
    <w:rsid w:val="001E3728"/>
    <w:rsid w:val="001E3A16"/>
    <w:rsid w:val="001E3DBF"/>
    <w:rsid w:val="001E4638"/>
    <w:rsid w:val="001E4A39"/>
    <w:rsid w:val="001E4B31"/>
    <w:rsid w:val="001E50C0"/>
    <w:rsid w:val="001E573E"/>
    <w:rsid w:val="001E5835"/>
    <w:rsid w:val="001E5AA7"/>
    <w:rsid w:val="001E65F0"/>
    <w:rsid w:val="001E666C"/>
    <w:rsid w:val="001E667E"/>
    <w:rsid w:val="001E7A75"/>
    <w:rsid w:val="001F0802"/>
    <w:rsid w:val="001F0A5B"/>
    <w:rsid w:val="001F0B6F"/>
    <w:rsid w:val="001F0F79"/>
    <w:rsid w:val="001F106F"/>
    <w:rsid w:val="001F203D"/>
    <w:rsid w:val="001F268F"/>
    <w:rsid w:val="001F26EA"/>
    <w:rsid w:val="001F28BB"/>
    <w:rsid w:val="001F2A95"/>
    <w:rsid w:val="001F2C67"/>
    <w:rsid w:val="001F2CB5"/>
    <w:rsid w:val="001F2F5C"/>
    <w:rsid w:val="001F3907"/>
    <w:rsid w:val="001F3A3B"/>
    <w:rsid w:val="001F3C8C"/>
    <w:rsid w:val="001F4130"/>
    <w:rsid w:val="001F4131"/>
    <w:rsid w:val="001F4801"/>
    <w:rsid w:val="001F4AC4"/>
    <w:rsid w:val="001F57F6"/>
    <w:rsid w:val="001F5F2A"/>
    <w:rsid w:val="001F60B6"/>
    <w:rsid w:val="001F60C4"/>
    <w:rsid w:val="001F618A"/>
    <w:rsid w:val="001F6411"/>
    <w:rsid w:val="001F69ED"/>
    <w:rsid w:val="001F7236"/>
    <w:rsid w:val="001F7748"/>
    <w:rsid w:val="001F7CD7"/>
    <w:rsid w:val="0020090D"/>
    <w:rsid w:val="002012B8"/>
    <w:rsid w:val="0020132F"/>
    <w:rsid w:val="00202052"/>
    <w:rsid w:val="00202955"/>
    <w:rsid w:val="00202A79"/>
    <w:rsid w:val="002030B1"/>
    <w:rsid w:val="0020369F"/>
    <w:rsid w:val="00203700"/>
    <w:rsid w:val="002046D5"/>
    <w:rsid w:val="00205C95"/>
    <w:rsid w:val="00205D06"/>
    <w:rsid w:val="00206577"/>
    <w:rsid w:val="0020660A"/>
    <w:rsid w:val="002066B4"/>
    <w:rsid w:val="00206936"/>
    <w:rsid w:val="00206CD3"/>
    <w:rsid w:val="002073C2"/>
    <w:rsid w:val="002076A0"/>
    <w:rsid w:val="00207B76"/>
    <w:rsid w:val="00210A85"/>
    <w:rsid w:val="00210C9D"/>
    <w:rsid w:val="0021153C"/>
    <w:rsid w:val="00211659"/>
    <w:rsid w:val="0021197D"/>
    <w:rsid w:val="0021262E"/>
    <w:rsid w:val="00212A92"/>
    <w:rsid w:val="00212BC4"/>
    <w:rsid w:val="00212D99"/>
    <w:rsid w:val="002132CF"/>
    <w:rsid w:val="002133E7"/>
    <w:rsid w:val="002133F0"/>
    <w:rsid w:val="00213A63"/>
    <w:rsid w:val="00214902"/>
    <w:rsid w:val="00214B78"/>
    <w:rsid w:val="00214C8F"/>
    <w:rsid w:val="00214C95"/>
    <w:rsid w:val="00215C39"/>
    <w:rsid w:val="00216134"/>
    <w:rsid w:val="00217684"/>
    <w:rsid w:val="0021774E"/>
    <w:rsid w:val="00217CB7"/>
    <w:rsid w:val="002215BF"/>
    <w:rsid w:val="002217A1"/>
    <w:rsid w:val="0022192C"/>
    <w:rsid w:val="00222760"/>
    <w:rsid w:val="00222C3F"/>
    <w:rsid w:val="00222E5B"/>
    <w:rsid w:val="00223413"/>
    <w:rsid w:val="00223AA9"/>
    <w:rsid w:val="00223BD1"/>
    <w:rsid w:val="00223C01"/>
    <w:rsid w:val="0022403C"/>
    <w:rsid w:val="00224112"/>
    <w:rsid w:val="002241F1"/>
    <w:rsid w:val="002248EE"/>
    <w:rsid w:val="00224E2C"/>
    <w:rsid w:val="00224E73"/>
    <w:rsid w:val="0022525E"/>
    <w:rsid w:val="0022608D"/>
    <w:rsid w:val="002268CF"/>
    <w:rsid w:val="00226B6D"/>
    <w:rsid w:val="00226C81"/>
    <w:rsid w:val="00226C8B"/>
    <w:rsid w:val="00226DF7"/>
    <w:rsid w:val="00227855"/>
    <w:rsid w:val="00227AAC"/>
    <w:rsid w:val="00227B98"/>
    <w:rsid w:val="00227C24"/>
    <w:rsid w:val="0023006D"/>
    <w:rsid w:val="0023057A"/>
    <w:rsid w:val="00230811"/>
    <w:rsid w:val="00230C38"/>
    <w:rsid w:val="00230D8B"/>
    <w:rsid w:val="00231D80"/>
    <w:rsid w:val="00231EB4"/>
    <w:rsid w:val="002329DE"/>
    <w:rsid w:val="00232AB9"/>
    <w:rsid w:val="00232C12"/>
    <w:rsid w:val="00233258"/>
    <w:rsid w:val="00233A5F"/>
    <w:rsid w:val="00234171"/>
    <w:rsid w:val="002346DD"/>
    <w:rsid w:val="0023483A"/>
    <w:rsid w:val="002357CF"/>
    <w:rsid w:val="00235F3D"/>
    <w:rsid w:val="00236173"/>
    <w:rsid w:val="00236247"/>
    <w:rsid w:val="00236310"/>
    <w:rsid w:val="002363E6"/>
    <w:rsid w:val="00236925"/>
    <w:rsid w:val="00236AE5"/>
    <w:rsid w:val="00236BF4"/>
    <w:rsid w:val="00236FDC"/>
    <w:rsid w:val="00237704"/>
    <w:rsid w:val="00237879"/>
    <w:rsid w:val="00237E0B"/>
    <w:rsid w:val="00240580"/>
    <w:rsid w:val="00240CB8"/>
    <w:rsid w:val="00241141"/>
    <w:rsid w:val="00241615"/>
    <w:rsid w:val="00241812"/>
    <w:rsid w:val="00241DED"/>
    <w:rsid w:val="002424DB"/>
    <w:rsid w:val="00242912"/>
    <w:rsid w:val="00243937"/>
    <w:rsid w:val="0024394E"/>
    <w:rsid w:val="002441EC"/>
    <w:rsid w:val="002442E8"/>
    <w:rsid w:val="0024439A"/>
    <w:rsid w:val="00244484"/>
    <w:rsid w:val="00244605"/>
    <w:rsid w:val="00244F64"/>
    <w:rsid w:val="00245576"/>
    <w:rsid w:val="00245686"/>
    <w:rsid w:val="00245B65"/>
    <w:rsid w:val="00245EC0"/>
    <w:rsid w:val="002461A8"/>
    <w:rsid w:val="002462B1"/>
    <w:rsid w:val="00246393"/>
    <w:rsid w:val="00246B4D"/>
    <w:rsid w:val="00247DC5"/>
    <w:rsid w:val="0025031E"/>
    <w:rsid w:val="00250CF4"/>
    <w:rsid w:val="00250D71"/>
    <w:rsid w:val="00250E89"/>
    <w:rsid w:val="00251B2D"/>
    <w:rsid w:val="00251C41"/>
    <w:rsid w:val="00252620"/>
    <w:rsid w:val="0025283B"/>
    <w:rsid w:val="00252899"/>
    <w:rsid w:val="00252CB3"/>
    <w:rsid w:val="00252E8D"/>
    <w:rsid w:val="002530B6"/>
    <w:rsid w:val="00253FAE"/>
    <w:rsid w:val="002548B8"/>
    <w:rsid w:val="00255CD8"/>
    <w:rsid w:val="0025632B"/>
    <w:rsid w:val="002563FD"/>
    <w:rsid w:val="00256696"/>
    <w:rsid w:val="00256C07"/>
    <w:rsid w:val="00257BFD"/>
    <w:rsid w:val="00257FC7"/>
    <w:rsid w:val="00260073"/>
    <w:rsid w:val="00260431"/>
    <w:rsid w:val="00260640"/>
    <w:rsid w:val="00260BB7"/>
    <w:rsid w:val="0026126F"/>
    <w:rsid w:val="00261AE7"/>
    <w:rsid w:val="00261D2B"/>
    <w:rsid w:val="00261E4A"/>
    <w:rsid w:val="0026215C"/>
    <w:rsid w:val="00262294"/>
    <w:rsid w:val="00262C4B"/>
    <w:rsid w:val="00262CAE"/>
    <w:rsid w:val="00263CA5"/>
    <w:rsid w:val="00263D4C"/>
    <w:rsid w:val="002642E3"/>
    <w:rsid w:val="0026500B"/>
    <w:rsid w:val="002650CA"/>
    <w:rsid w:val="00265378"/>
    <w:rsid w:val="00265509"/>
    <w:rsid w:val="00265976"/>
    <w:rsid w:val="00265B58"/>
    <w:rsid w:val="00265C11"/>
    <w:rsid w:val="0026613B"/>
    <w:rsid w:val="00266420"/>
    <w:rsid w:val="002668F3"/>
    <w:rsid w:val="002675E4"/>
    <w:rsid w:val="0027114F"/>
    <w:rsid w:val="002713A3"/>
    <w:rsid w:val="0027186F"/>
    <w:rsid w:val="00271D94"/>
    <w:rsid w:val="00272010"/>
    <w:rsid w:val="002727FA"/>
    <w:rsid w:val="00272B1B"/>
    <w:rsid w:val="00273E99"/>
    <w:rsid w:val="002744EA"/>
    <w:rsid w:val="002745C8"/>
    <w:rsid w:val="00274892"/>
    <w:rsid w:val="002749B2"/>
    <w:rsid w:val="00274F09"/>
    <w:rsid w:val="002753C9"/>
    <w:rsid w:val="00275B9E"/>
    <w:rsid w:val="00275F1C"/>
    <w:rsid w:val="00275F64"/>
    <w:rsid w:val="00276878"/>
    <w:rsid w:val="00276AA3"/>
    <w:rsid w:val="0027754B"/>
    <w:rsid w:val="00277F45"/>
    <w:rsid w:val="0028049D"/>
    <w:rsid w:val="002805B1"/>
    <w:rsid w:val="002806D1"/>
    <w:rsid w:val="00280CB6"/>
    <w:rsid w:val="00280F9F"/>
    <w:rsid w:val="0028144B"/>
    <w:rsid w:val="00281D0F"/>
    <w:rsid w:val="00281F45"/>
    <w:rsid w:val="002820AA"/>
    <w:rsid w:val="002821C4"/>
    <w:rsid w:val="002824C3"/>
    <w:rsid w:val="00282849"/>
    <w:rsid w:val="00283122"/>
    <w:rsid w:val="0028364D"/>
    <w:rsid w:val="00283B57"/>
    <w:rsid w:val="00283D18"/>
    <w:rsid w:val="0028440A"/>
    <w:rsid w:val="002849BE"/>
    <w:rsid w:val="00284D05"/>
    <w:rsid w:val="00285E9F"/>
    <w:rsid w:val="00286003"/>
    <w:rsid w:val="0028600E"/>
    <w:rsid w:val="00286169"/>
    <w:rsid w:val="00286E5B"/>
    <w:rsid w:val="00287BF1"/>
    <w:rsid w:val="00287E3B"/>
    <w:rsid w:val="0029005E"/>
    <w:rsid w:val="002906FE"/>
    <w:rsid w:val="002908F6"/>
    <w:rsid w:val="00291450"/>
    <w:rsid w:val="002914D1"/>
    <w:rsid w:val="00291752"/>
    <w:rsid w:val="0029207D"/>
    <w:rsid w:val="00292295"/>
    <w:rsid w:val="0029269A"/>
    <w:rsid w:val="002932B6"/>
    <w:rsid w:val="00293694"/>
    <w:rsid w:val="00293A76"/>
    <w:rsid w:val="00293A82"/>
    <w:rsid w:val="00293B35"/>
    <w:rsid w:val="00294165"/>
    <w:rsid w:val="002946EA"/>
    <w:rsid w:val="00294868"/>
    <w:rsid w:val="002949D7"/>
    <w:rsid w:val="00294AE5"/>
    <w:rsid w:val="00294B1A"/>
    <w:rsid w:val="0029541D"/>
    <w:rsid w:val="00295459"/>
    <w:rsid w:val="00295665"/>
    <w:rsid w:val="00295902"/>
    <w:rsid w:val="00295972"/>
    <w:rsid w:val="00295A7F"/>
    <w:rsid w:val="002961EE"/>
    <w:rsid w:val="00296295"/>
    <w:rsid w:val="002967B0"/>
    <w:rsid w:val="00296B69"/>
    <w:rsid w:val="00296C47"/>
    <w:rsid w:val="00296D83"/>
    <w:rsid w:val="00296FBC"/>
    <w:rsid w:val="0029723A"/>
    <w:rsid w:val="00297341"/>
    <w:rsid w:val="002973A5"/>
    <w:rsid w:val="00297418"/>
    <w:rsid w:val="00297A4C"/>
    <w:rsid w:val="00297B58"/>
    <w:rsid w:val="00297DE7"/>
    <w:rsid w:val="002A017D"/>
    <w:rsid w:val="002A0BA1"/>
    <w:rsid w:val="002A159E"/>
    <w:rsid w:val="002A2526"/>
    <w:rsid w:val="002A25EC"/>
    <w:rsid w:val="002A267C"/>
    <w:rsid w:val="002A28DF"/>
    <w:rsid w:val="002A308C"/>
    <w:rsid w:val="002A3386"/>
    <w:rsid w:val="002A3823"/>
    <w:rsid w:val="002A39C4"/>
    <w:rsid w:val="002A3B4B"/>
    <w:rsid w:val="002A3C30"/>
    <w:rsid w:val="002A3DB4"/>
    <w:rsid w:val="002A48A1"/>
    <w:rsid w:val="002A4C01"/>
    <w:rsid w:val="002A4E2F"/>
    <w:rsid w:val="002A4F4D"/>
    <w:rsid w:val="002A507F"/>
    <w:rsid w:val="002A541E"/>
    <w:rsid w:val="002A5562"/>
    <w:rsid w:val="002A5E5D"/>
    <w:rsid w:val="002A5F57"/>
    <w:rsid w:val="002A63B4"/>
    <w:rsid w:val="002A6593"/>
    <w:rsid w:val="002A66AD"/>
    <w:rsid w:val="002A66FB"/>
    <w:rsid w:val="002A67B6"/>
    <w:rsid w:val="002A68CD"/>
    <w:rsid w:val="002A724D"/>
    <w:rsid w:val="002A7C0C"/>
    <w:rsid w:val="002A7D2D"/>
    <w:rsid w:val="002B0CAC"/>
    <w:rsid w:val="002B0D3D"/>
    <w:rsid w:val="002B1467"/>
    <w:rsid w:val="002B1623"/>
    <w:rsid w:val="002B1CE4"/>
    <w:rsid w:val="002B25E9"/>
    <w:rsid w:val="002B3B1A"/>
    <w:rsid w:val="002B4024"/>
    <w:rsid w:val="002B4157"/>
    <w:rsid w:val="002B595E"/>
    <w:rsid w:val="002B5C57"/>
    <w:rsid w:val="002B5DE1"/>
    <w:rsid w:val="002B6199"/>
    <w:rsid w:val="002B67AA"/>
    <w:rsid w:val="002B68F2"/>
    <w:rsid w:val="002B6CE1"/>
    <w:rsid w:val="002B6F04"/>
    <w:rsid w:val="002B6FA4"/>
    <w:rsid w:val="002B7165"/>
    <w:rsid w:val="002B77EB"/>
    <w:rsid w:val="002B7A3A"/>
    <w:rsid w:val="002B7B99"/>
    <w:rsid w:val="002B7DFF"/>
    <w:rsid w:val="002C0E07"/>
    <w:rsid w:val="002C0E34"/>
    <w:rsid w:val="002C10B0"/>
    <w:rsid w:val="002C1208"/>
    <w:rsid w:val="002C1399"/>
    <w:rsid w:val="002C151B"/>
    <w:rsid w:val="002C175F"/>
    <w:rsid w:val="002C1C6C"/>
    <w:rsid w:val="002C2360"/>
    <w:rsid w:val="002C2DE9"/>
    <w:rsid w:val="002C322F"/>
    <w:rsid w:val="002C38D2"/>
    <w:rsid w:val="002C3E22"/>
    <w:rsid w:val="002C4035"/>
    <w:rsid w:val="002C418A"/>
    <w:rsid w:val="002C4379"/>
    <w:rsid w:val="002C476A"/>
    <w:rsid w:val="002C50F2"/>
    <w:rsid w:val="002C521D"/>
    <w:rsid w:val="002C554E"/>
    <w:rsid w:val="002C5CBB"/>
    <w:rsid w:val="002C5F43"/>
    <w:rsid w:val="002C6122"/>
    <w:rsid w:val="002C62BF"/>
    <w:rsid w:val="002C6328"/>
    <w:rsid w:val="002C635D"/>
    <w:rsid w:val="002C74D8"/>
    <w:rsid w:val="002C776A"/>
    <w:rsid w:val="002C7B40"/>
    <w:rsid w:val="002D006A"/>
    <w:rsid w:val="002D1285"/>
    <w:rsid w:val="002D16A3"/>
    <w:rsid w:val="002D2395"/>
    <w:rsid w:val="002D248B"/>
    <w:rsid w:val="002D2651"/>
    <w:rsid w:val="002D2A5A"/>
    <w:rsid w:val="002D3094"/>
    <w:rsid w:val="002D3691"/>
    <w:rsid w:val="002D3C33"/>
    <w:rsid w:val="002D3CEA"/>
    <w:rsid w:val="002D3DBD"/>
    <w:rsid w:val="002D4021"/>
    <w:rsid w:val="002D491E"/>
    <w:rsid w:val="002D4D33"/>
    <w:rsid w:val="002D4DE0"/>
    <w:rsid w:val="002D4E9C"/>
    <w:rsid w:val="002D53D0"/>
    <w:rsid w:val="002D56D1"/>
    <w:rsid w:val="002D5F93"/>
    <w:rsid w:val="002D6145"/>
    <w:rsid w:val="002D654B"/>
    <w:rsid w:val="002D6887"/>
    <w:rsid w:val="002D68F8"/>
    <w:rsid w:val="002D7056"/>
    <w:rsid w:val="002D74EC"/>
    <w:rsid w:val="002D781B"/>
    <w:rsid w:val="002D7969"/>
    <w:rsid w:val="002E009C"/>
    <w:rsid w:val="002E00D5"/>
    <w:rsid w:val="002E0A13"/>
    <w:rsid w:val="002E0E76"/>
    <w:rsid w:val="002E1098"/>
    <w:rsid w:val="002E10C9"/>
    <w:rsid w:val="002E1351"/>
    <w:rsid w:val="002E156C"/>
    <w:rsid w:val="002E1784"/>
    <w:rsid w:val="002E1DBB"/>
    <w:rsid w:val="002E21BE"/>
    <w:rsid w:val="002E264F"/>
    <w:rsid w:val="002E2902"/>
    <w:rsid w:val="002E29F7"/>
    <w:rsid w:val="002E2A37"/>
    <w:rsid w:val="002E2CA8"/>
    <w:rsid w:val="002E2EDC"/>
    <w:rsid w:val="002E3664"/>
    <w:rsid w:val="002E3913"/>
    <w:rsid w:val="002E3A81"/>
    <w:rsid w:val="002E4125"/>
    <w:rsid w:val="002E477C"/>
    <w:rsid w:val="002E4884"/>
    <w:rsid w:val="002E4A01"/>
    <w:rsid w:val="002E5056"/>
    <w:rsid w:val="002E571E"/>
    <w:rsid w:val="002E5D9C"/>
    <w:rsid w:val="002E60EE"/>
    <w:rsid w:val="002E614A"/>
    <w:rsid w:val="002E628F"/>
    <w:rsid w:val="002E68D7"/>
    <w:rsid w:val="002E6B14"/>
    <w:rsid w:val="002E6C3D"/>
    <w:rsid w:val="002F101D"/>
    <w:rsid w:val="002F18C4"/>
    <w:rsid w:val="002F1D95"/>
    <w:rsid w:val="002F2497"/>
    <w:rsid w:val="002F259C"/>
    <w:rsid w:val="002F2C04"/>
    <w:rsid w:val="002F3376"/>
    <w:rsid w:val="002F3A94"/>
    <w:rsid w:val="002F3DB6"/>
    <w:rsid w:val="002F41A7"/>
    <w:rsid w:val="002F4546"/>
    <w:rsid w:val="002F4B43"/>
    <w:rsid w:val="002F4C91"/>
    <w:rsid w:val="002F4E80"/>
    <w:rsid w:val="002F55CC"/>
    <w:rsid w:val="002F566C"/>
    <w:rsid w:val="002F5ABA"/>
    <w:rsid w:val="002F5B7A"/>
    <w:rsid w:val="002F5F9B"/>
    <w:rsid w:val="002F6173"/>
    <w:rsid w:val="002F6432"/>
    <w:rsid w:val="002F64E7"/>
    <w:rsid w:val="002F65EF"/>
    <w:rsid w:val="002F660F"/>
    <w:rsid w:val="002F681A"/>
    <w:rsid w:val="002F6B6E"/>
    <w:rsid w:val="002F7231"/>
    <w:rsid w:val="003006E5"/>
    <w:rsid w:val="00300B72"/>
    <w:rsid w:val="00300DF8"/>
    <w:rsid w:val="00301A3E"/>
    <w:rsid w:val="00301A8E"/>
    <w:rsid w:val="00301AA2"/>
    <w:rsid w:val="00301B43"/>
    <w:rsid w:val="00301C66"/>
    <w:rsid w:val="00301D83"/>
    <w:rsid w:val="00301E58"/>
    <w:rsid w:val="00301EA5"/>
    <w:rsid w:val="00302B6A"/>
    <w:rsid w:val="003030B1"/>
    <w:rsid w:val="0030323F"/>
    <w:rsid w:val="00303539"/>
    <w:rsid w:val="00303B22"/>
    <w:rsid w:val="00303BEF"/>
    <w:rsid w:val="00303E9F"/>
    <w:rsid w:val="00303F88"/>
    <w:rsid w:val="0030472C"/>
    <w:rsid w:val="00304807"/>
    <w:rsid w:val="00304AC3"/>
    <w:rsid w:val="00304C58"/>
    <w:rsid w:val="00304CDC"/>
    <w:rsid w:val="00304EDA"/>
    <w:rsid w:val="00305122"/>
    <w:rsid w:val="00305287"/>
    <w:rsid w:val="003061D9"/>
    <w:rsid w:val="003064D7"/>
    <w:rsid w:val="0030667F"/>
    <w:rsid w:val="00306732"/>
    <w:rsid w:val="003068BE"/>
    <w:rsid w:val="00306A22"/>
    <w:rsid w:val="00306C5B"/>
    <w:rsid w:val="00306D2F"/>
    <w:rsid w:val="00307193"/>
    <w:rsid w:val="0031005E"/>
    <w:rsid w:val="003104C2"/>
    <w:rsid w:val="003107A7"/>
    <w:rsid w:val="00310820"/>
    <w:rsid w:val="003108CD"/>
    <w:rsid w:val="00310E0C"/>
    <w:rsid w:val="00311ADA"/>
    <w:rsid w:val="00311B38"/>
    <w:rsid w:val="00311FC1"/>
    <w:rsid w:val="00312075"/>
    <w:rsid w:val="00312319"/>
    <w:rsid w:val="003124F3"/>
    <w:rsid w:val="003126AC"/>
    <w:rsid w:val="003127A0"/>
    <w:rsid w:val="003129DC"/>
    <w:rsid w:val="0031324E"/>
    <w:rsid w:val="0031401D"/>
    <w:rsid w:val="00314309"/>
    <w:rsid w:val="00314825"/>
    <w:rsid w:val="003148F3"/>
    <w:rsid w:val="00314949"/>
    <w:rsid w:val="00314A72"/>
    <w:rsid w:val="00314DDB"/>
    <w:rsid w:val="00315220"/>
    <w:rsid w:val="003157D4"/>
    <w:rsid w:val="00315B1E"/>
    <w:rsid w:val="00315E7D"/>
    <w:rsid w:val="0031605B"/>
    <w:rsid w:val="00316148"/>
    <w:rsid w:val="003161FD"/>
    <w:rsid w:val="0031620F"/>
    <w:rsid w:val="00316CDD"/>
    <w:rsid w:val="00317266"/>
    <w:rsid w:val="00317757"/>
    <w:rsid w:val="00317D80"/>
    <w:rsid w:val="00317E39"/>
    <w:rsid w:val="003203D6"/>
    <w:rsid w:val="0032082A"/>
    <w:rsid w:val="003208EF"/>
    <w:rsid w:val="00320DA8"/>
    <w:rsid w:val="00320FA3"/>
    <w:rsid w:val="00321197"/>
    <w:rsid w:val="003212B6"/>
    <w:rsid w:val="00321653"/>
    <w:rsid w:val="00321730"/>
    <w:rsid w:val="00321772"/>
    <w:rsid w:val="0032193F"/>
    <w:rsid w:val="00321D55"/>
    <w:rsid w:val="00321F4E"/>
    <w:rsid w:val="00321FF7"/>
    <w:rsid w:val="0032225C"/>
    <w:rsid w:val="0032294E"/>
    <w:rsid w:val="00322AF8"/>
    <w:rsid w:val="00322CB4"/>
    <w:rsid w:val="00323847"/>
    <w:rsid w:val="00323852"/>
    <w:rsid w:val="00323902"/>
    <w:rsid w:val="00323BB6"/>
    <w:rsid w:val="00323F2F"/>
    <w:rsid w:val="003248F9"/>
    <w:rsid w:val="00324D57"/>
    <w:rsid w:val="00325A12"/>
    <w:rsid w:val="00326098"/>
    <w:rsid w:val="00326119"/>
    <w:rsid w:val="00327852"/>
    <w:rsid w:val="00327F91"/>
    <w:rsid w:val="003301E4"/>
    <w:rsid w:val="00330218"/>
    <w:rsid w:val="0033025F"/>
    <w:rsid w:val="00332344"/>
    <w:rsid w:val="00332418"/>
    <w:rsid w:val="003329EC"/>
    <w:rsid w:val="00332AE7"/>
    <w:rsid w:val="00332C81"/>
    <w:rsid w:val="00333334"/>
    <w:rsid w:val="003336AD"/>
    <w:rsid w:val="003336FC"/>
    <w:rsid w:val="00333CC8"/>
    <w:rsid w:val="00333E6D"/>
    <w:rsid w:val="0033407C"/>
    <w:rsid w:val="0033459A"/>
    <w:rsid w:val="003346DB"/>
    <w:rsid w:val="00335134"/>
    <w:rsid w:val="0033528A"/>
    <w:rsid w:val="00335379"/>
    <w:rsid w:val="00335DBC"/>
    <w:rsid w:val="00335F67"/>
    <w:rsid w:val="003360A4"/>
    <w:rsid w:val="003362D7"/>
    <w:rsid w:val="0033674F"/>
    <w:rsid w:val="00336831"/>
    <w:rsid w:val="00336AB5"/>
    <w:rsid w:val="00337230"/>
    <w:rsid w:val="00337B05"/>
    <w:rsid w:val="00337C0A"/>
    <w:rsid w:val="003407D2"/>
    <w:rsid w:val="00340977"/>
    <w:rsid w:val="00340D5A"/>
    <w:rsid w:val="00340F10"/>
    <w:rsid w:val="00341516"/>
    <w:rsid w:val="003418ED"/>
    <w:rsid w:val="00341B69"/>
    <w:rsid w:val="0034277B"/>
    <w:rsid w:val="00342F8C"/>
    <w:rsid w:val="00343763"/>
    <w:rsid w:val="0034431F"/>
    <w:rsid w:val="003446BA"/>
    <w:rsid w:val="00344B59"/>
    <w:rsid w:val="00344E90"/>
    <w:rsid w:val="00344EE4"/>
    <w:rsid w:val="003454D6"/>
    <w:rsid w:val="003455E6"/>
    <w:rsid w:val="003457C1"/>
    <w:rsid w:val="00345C79"/>
    <w:rsid w:val="00345D8D"/>
    <w:rsid w:val="003461B0"/>
    <w:rsid w:val="0034660B"/>
    <w:rsid w:val="00346E26"/>
    <w:rsid w:val="003473BD"/>
    <w:rsid w:val="00350011"/>
    <w:rsid w:val="003503E4"/>
    <w:rsid w:val="00350853"/>
    <w:rsid w:val="00350860"/>
    <w:rsid w:val="00350BAC"/>
    <w:rsid w:val="00350CC2"/>
    <w:rsid w:val="00351825"/>
    <w:rsid w:val="00351931"/>
    <w:rsid w:val="0035199A"/>
    <w:rsid w:val="00352CE9"/>
    <w:rsid w:val="00352DE8"/>
    <w:rsid w:val="0035311F"/>
    <w:rsid w:val="00354377"/>
    <w:rsid w:val="003543CC"/>
    <w:rsid w:val="00354843"/>
    <w:rsid w:val="00354B0B"/>
    <w:rsid w:val="00355A6E"/>
    <w:rsid w:val="003562B8"/>
    <w:rsid w:val="00356305"/>
    <w:rsid w:val="00356424"/>
    <w:rsid w:val="0035709C"/>
    <w:rsid w:val="003570A4"/>
    <w:rsid w:val="00357651"/>
    <w:rsid w:val="00357EDB"/>
    <w:rsid w:val="00357FA1"/>
    <w:rsid w:val="00360103"/>
    <w:rsid w:val="003607AA"/>
    <w:rsid w:val="00360A65"/>
    <w:rsid w:val="00360F8D"/>
    <w:rsid w:val="003610BF"/>
    <w:rsid w:val="00361929"/>
    <w:rsid w:val="00362DF5"/>
    <w:rsid w:val="00363033"/>
    <w:rsid w:val="00363A45"/>
    <w:rsid w:val="00363FCE"/>
    <w:rsid w:val="00364250"/>
    <w:rsid w:val="00364D8C"/>
    <w:rsid w:val="00365149"/>
    <w:rsid w:val="00365BB4"/>
    <w:rsid w:val="00365DCC"/>
    <w:rsid w:val="00365DFF"/>
    <w:rsid w:val="0036601A"/>
    <w:rsid w:val="00366CA8"/>
    <w:rsid w:val="00366CE6"/>
    <w:rsid w:val="003708B5"/>
    <w:rsid w:val="00370CFF"/>
    <w:rsid w:val="00370E98"/>
    <w:rsid w:val="00370FEA"/>
    <w:rsid w:val="00371043"/>
    <w:rsid w:val="0037129A"/>
    <w:rsid w:val="003716F6"/>
    <w:rsid w:val="00371D9F"/>
    <w:rsid w:val="00371F59"/>
    <w:rsid w:val="003721AA"/>
    <w:rsid w:val="003721DA"/>
    <w:rsid w:val="003724CB"/>
    <w:rsid w:val="00372ABC"/>
    <w:rsid w:val="00373595"/>
    <w:rsid w:val="003736F0"/>
    <w:rsid w:val="00373AB4"/>
    <w:rsid w:val="00373DD9"/>
    <w:rsid w:val="003740D6"/>
    <w:rsid w:val="003744C1"/>
    <w:rsid w:val="0037454D"/>
    <w:rsid w:val="0037455A"/>
    <w:rsid w:val="00374C42"/>
    <w:rsid w:val="00374C72"/>
    <w:rsid w:val="00374D62"/>
    <w:rsid w:val="00374D89"/>
    <w:rsid w:val="00374E9A"/>
    <w:rsid w:val="003750CA"/>
    <w:rsid w:val="003753B0"/>
    <w:rsid w:val="0037577A"/>
    <w:rsid w:val="003757AA"/>
    <w:rsid w:val="00376221"/>
    <w:rsid w:val="00376448"/>
    <w:rsid w:val="003765CC"/>
    <w:rsid w:val="00376ADE"/>
    <w:rsid w:val="003774E2"/>
    <w:rsid w:val="00377743"/>
    <w:rsid w:val="003777A5"/>
    <w:rsid w:val="00377D11"/>
    <w:rsid w:val="00377FB1"/>
    <w:rsid w:val="00380479"/>
    <w:rsid w:val="00380820"/>
    <w:rsid w:val="00380C60"/>
    <w:rsid w:val="0038196C"/>
    <w:rsid w:val="00381B55"/>
    <w:rsid w:val="0038211B"/>
    <w:rsid w:val="003824D9"/>
    <w:rsid w:val="003830E2"/>
    <w:rsid w:val="003830F8"/>
    <w:rsid w:val="003833AB"/>
    <w:rsid w:val="0038375E"/>
    <w:rsid w:val="00383A38"/>
    <w:rsid w:val="003840D6"/>
    <w:rsid w:val="003840ED"/>
    <w:rsid w:val="00384218"/>
    <w:rsid w:val="00384CAA"/>
    <w:rsid w:val="003858A8"/>
    <w:rsid w:val="003863EC"/>
    <w:rsid w:val="00386D84"/>
    <w:rsid w:val="00386DA3"/>
    <w:rsid w:val="003875F9"/>
    <w:rsid w:val="00387EFA"/>
    <w:rsid w:val="00390363"/>
    <w:rsid w:val="00390703"/>
    <w:rsid w:val="00390D2B"/>
    <w:rsid w:val="003912C6"/>
    <w:rsid w:val="003914B4"/>
    <w:rsid w:val="003917E0"/>
    <w:rsid w:val="00391B2C"/>
    <w:rsid w:val="00391B92"/>
    <w:rsid w:val="00391DB8"/>
    <w:rsid w:val="00392078"/>
    <w:rsid w:val="00392593"/>
    <w:rsid w:val="00393041"/>
    <w:rsid w:val="003934EB"/>
    <w:rsid w:val="00393C16"/>
    <w:rsid w:val="00394596"/>
    <w:rsid w:val="003946EA"/>
    <w:rsid w:val="003949ED"/>
    <w:rsid w:val="0039503F"/>
    <w:rsid w:val="0039535F"/>
    <w:rsid w:val="00395DB4"/>
    <w:rsid w:val="00396065"/>
    <w:rsid w:val="00396577"/>
    <w:rsid w:val="0039729C"/>
    <w:rsid w:val="00397330"/>
    <w:rsid w:val="003A02B4"/>
    <w:rsid w:val="003A0B17"/>
    <w:rsid w:val="003A0FF7"/>
    <w:rsid w:val="003A1401"/>
    <w:rsid w:val="003A14B7"/>
    <w:rsid w:val="003A1630"/>
    <w:rsid w:val="003A17BD"/>
    <w:rsid w:val="003A1F12"/>
    <w:rsid w:val="003A21BC"/>
    <w:rsid w:val="003A2491"/>
    <w:rsid w:val="003A24A6"/>
    <w:rsid w:val="003A25A1"/>
    <w:rsid w:val="003A2AEE"/>
    <w:rsid w:val="003A2C54"/>
    <w:rsid w:val="003A2E58"/>
    <w:rsid w:val="003A33F9"/>
    <w:rsid w:val="003A3B27"/>
    <w:rsid w:val="003A46B4"/>
    <w:rsid w:val="003A4B23"/>
    <w:rsid w:val="003A4C3E"/>
    <w:rsid w:val="003A4CF1"/>
    <w:rsid w:val="003A5A59"/>
    <w:rsid w:val="003A5CEE"/>
    <w:rsid w:val="003A60E7"/>
    <w:rsid w:val="003A644A"/>
    <w:rsid w:val="003A6852"/>
    <w:rsid w:val="003A6E50"/>
    <w:rsid w:val="003A780E"/>
    <w:rsid w:val="003B02D9"/>
    <w:rsid w:val="003B07F0"/>
    <w:rsid w:val="003B0A3F"/>
    <w:rsid w:val="003B151D"/>
    <w:rsid w:val="003B2E09"/>
    <w:rsid w:val="003B361A"/>
    <w:rsid w:val="003B46D2"/>
    <w:rsid w:val="003B50F3"/>
    <w:rsid w:val="003B6035"/>
    <w:rsid w:val="003B62AE"/>
    <w:rsid w:val="003B6F69"/>
    <w:rsid w:val="003B7A1D"/>
    <w:rsid w:val="003C0182"/>
    <w:rsid w:val="003C0265"/>
    <w:rsid w:val="003C0530"/>
    <w:rsid w:val="003C0567"/>
    <w:rsid w:val="003C076C"/>
    <w:rsid w:val="003C0A43"/>
    <w:rsid w:val="003C12E6"/>
    <w:rsid w:val="003C136D"/>
    <w:rsid w:val="003C1494"/>
    <w:rsid w:val="003C1AA4"/>
    <w:rsid w:val="003C1EA5"/>
    <w:rsid w:val="003C2363"/>
    <w:rsid w:val="003C3322"/>
    <w:rsid w:val="003C3907"/>
    <w:rsid w:val="003C3A1D"/>
    <w:rsid w:val="003C4E04"/>
    <w:rsid w:val="003C50FB"/>
    <w:rsid w:val="003C51E1"/>
    <w:rsid w:val="003C5A31"/>
    <w:rsid w:val="003C5B53"/>
    <w:rsid w:val="003C5CEA"/>
    <w:rsid w:val="003C6079"/>
    <w:rsid w:val="003C678B"/>
    <w:rsid w:val="003C6790"/>
    <w:rsid w:val="003C6971"/>
    <w:rsid w:val="003C6F0B"/>
    <w:rsid w:val="003C72D5"/>
    <w:rsid w:val="003C7AC2"/>
    <w:rsid w:val="003D0027"/>
    <w:rsid w:val="003D0AFD"/>
    <w:rsid w:val="003D13DA"/>
    <w:rsid w:val="003D1B57"/>
    <w:rsid w:val="003D27A8"/>
    <w:rsid w:val="003D2D2E"/>
    <w:rsid w:val="003D3126"/>
    <w:rsid w:val="003D314D"/>
    <w:rsid w:val="003D3726"/>
    <w:rsid w:val="003D388B"/>
    <w:rsid w:val="003D4BFF"/>
    <w:rsid w:val="003D4C51"/>
    <w:rsid w:val="003D4D12"/>
    <w:rsid w:val="003D5219"/>
    <w:rsid w:val="003D5763"/>
    <w:rsid w:val="003D5992"/>
    <w:rsid w:val="003D6A5A"/>
    <w:rsid w:val="003D7A7C"/>
    <w:rsid w:val="003D7ABE"/>
    <w:rsid w:val="003D7F1D"/>
    <w:rsid w:val="003E01C9"/>
    <w:rsid w:val="003E0AC3"/>
    <w:rsid w:val="003E11CB"/>
    <w:rsid w:val="003E2207"/>
    <w:rsid w:val="003E25A0"/>
    <w:rsid w:val="003E25F5"/>
    <w:rsid w:val="003E320B"/>
    <w:rsid w:val="003E366E"/>
    <w:rsid w:val="003E3954"/>
    <w:rsid w:val="003E3D54"/>
    <w:rsid w:val="003E3F75"/>
    <w:rsid w:val="003E4658"/>
    <w:rsid w:val="003E578E"/>
    <w:rsid w:val="003E6468"/>
    <w:rsid w:val="003E68A8"/>
    <w:rsid w:val="003E6956"/>
    <w:rsid w:val="003E6F2A"/>
    <w:rsid w:val="003E758C"/>
    <w:rsid w:val="003E7CE9"/>
    <w:rsid w:val="003E7E87"/>
    <w:rsid w:val="003E7ED5"/>
    <w:rsid w:val="003F0C3F"/>
    <w:rsid w:val="003F1011"/>
    <w:rsid w:val="003F1542"/>
    <w:rsid w:val="003F266E"/>
    <w:rsid w:val="003F2BFA"/>
    <w:rsid w:val="003F2CE9"/>
    <w:rsid w:val="003F31DA"/>
    <w:rsid w:val="003F35B5"/>
    <w:rsid w:val="003F373B"/>
    <w:rsid w:val="003F4160"/>
    <w:rsid w:val="003F43BB"/>
    <w:rsid w:val="003F530A"/>
    <w:rsid w:val="003F53A2"/>
    <w:rsid w:val="003F55D0"/>
    <w:rsid w:val="003F5A50"/>
    <w:rsid w:val="003F6027"/>
    <w:rsid w:val="003F6273"/>
    <w:rsid w:val="003F69BD"/>
    <w:rsid w:val="003F6B15"/>
    <w:rsid w:val="003F6F44"/>
    <w:rsid w:val="003F79E0"/>
    <w:rsid w:val="003F7CBC"/>
    <w:rsid w:val="003F7FFC"/>
    <w:rsid w:val="00400183"/>
    <w:rsid w:val="004001EC"/>
    <w:rsid w:val="0040069D"/>
    <w:rsid w:val="00401241"/>
    <w:rsid w:val="0040184D"/>
    <w:rsid w:val="004019CA"/>
    <w:rsid w:val="00402767"/>
    <w:rsid w:val="00402D32"/>
    <w:rsid w:val="00403283"/>
    <w:rsid w:val="00403862"/>
    <w:rsid w:val="00403A54"/>
    <w:rsid w:val="00403ADE"/>
    <w:rsid w:val="00403FC6"/>
    <w:rsid w:val="004041AB"/>
    <w:rsid w:val="00404C2F"/>
    <w:rsid w:val="00404F2C"/>
    <w:rsid w:val="004052DC"/>
    <w:rsid w:val="004057C5"/>
    <w:rsid w:val="00406310"/>
    <w:rsid w:val="00406771"/>
    <w:rsid w:val="00410330"/>
    <w:rsid w:val="00411308"/>
    <w:rsid w:val="00411524"/>
    <w:rsid w:val="00411B98"/>
    <w:rsid w:val="0041462B"/>
    <w:rsid w:val="00414915"/>
    <w:rsid w:val="004150F7"/>
    <w:rsid w:val="00415A71"/>
    <w:rsid w:val="00415B73"/>
    <w:rsid w:val="0041623F"/>
    <w:rsid w:val="00416626"/>
    <w:rsid w:val="00416963"/>
    <w:rsid w:val="00416B57"/>
    <w:rsid w:val="00416C4E"/>
    <w:rsid w:val="00417377"/>
    <w:rsid w:val="00417915"/>
    <w:rsid w:val="00417C89"/>
    <w:rsid w:val="00420051"/>
    <w:rsid w:val="004202DC"/>
    <w:rsid w:val="0042074D"/>
    <w:rsid w:val="004211E4"/>
    <w:rsid w:val="004213B0"/>
    <w:rsid w:val="00421628"/>
    <w:rsid w:val="00421CAE"/>
    <w:rsid w:val="00422234"/>
    <w:rsid w:val="00422532"/>
    <w:rsid w:val="00422636"/>
    <w:rsid w:val="00422C59"/>
    <w:rsid w:val="0042337D"/>
    <w:rsid w:val="004233DE"/>
    <w:rsid w:val="0042342B"/>
    <w:rsid w:val="0042347D"/>
    <w:rsid w:val="00423AFA"/>
    <w:rsid w:val="00424205"/>
    <w:rsid w:val="00424582"/>
    <w:rsid w:val="004248CD"/>
    <w:rsid w:val="004252A7"/>
    <w:rsid w:val="0042662C"/>
    <w:rsid w:val="00426B63"/>
    <w:rsid w:val="0042728C"/>
    <w:rsid w:val="0043040E"/>
    <w:rsid w:val="0043049A"/>
    <w:rsid w:val="00430AD7"/>
    <w:rsid w:val="0043108C"/>
    <w:rsid w:val="00431D55"/>
    <w:rsid w:val="004323F3"/>
    <w:rsid w:val="004326AA"/>
    <w:rsid w:val="004326C0"/>
    <w:rsid w:val="00432813"/>
    <w:rsid w:val="00432907"/>
    <w:rsid w:val="00432E95"/>
    <w:rsid w:val="00433242"/>
    <w:rsid w:val="0043340A"/>
    <w:rsid w:val="004334E0"/>
    <w:rsid w:val="00433BF1"/>
    <w:rsid w:val="00434069"/>
    <w:rsid w:val="0043421F"/>
    <w:rsid w:val="0043435F"/>
    <w:rsid w:val="00434E32"/>
    <w:rsid w:val="004352FB"/>
    <w:rsid w:val="004356F6"/>
    <w:rsid w:val="00435938"/>
    <w:rsid w:val="00435B5C"/>
    <w:rsid w:val="00436361"/>
    <w:rsid w:val="00436D56"/>
    <w:rsid w:val="00436FCA"/>
    <w:rsid w:val="00437503"/>
    <w:rsid w:val="004378F1"/>
    <w:rsid w:val="0044097C"/>
    <w:rsid w:val="004412DB"/>
    <w:rsid w:val="0044148D"/>
    <w:rsid w:val="00441598"/>
    <w:rsid w:val="004417C9"/>
    <w:rsid w:val="00441938"/>
    <w:rsid w:val="00442087"/>
    <w:rsid w:val="00442096"/>
    <w:rsid w:val="00442743"/>
    <w:rsid w:val="0044290F"/>
    <w:rsid w:val="00442EEF"/>
    <w:rsid w:val="0044310C"/>
    <w:rsid w:val="00443274"/>
    <w:rsid w:val="004434A1"/>
    <w:rsid w:val="004435C5"/>
    <w:rsid w:val="00443F78"/>
    <w:rsid w:val="004442BC"/>
    <w:rsid w:val="00444CF0"/>
    <w:rsid w:val="00445365"/>
    <w:rsid w:val="00446484"/>
    <w:rsid w:val="0044670D"/>
    <w:rsid w:val="0044681F"/>
    <w:rsid w:val="0044756C"/>
    <w:rsid w:val="00447A07"/>
    <w:rsid w:val="00447E03"/>
    <w:rsid w:val="00447E61"/>
    <w:rsid w:val="0045013B"/>
    <w:rsid w:val="00450940"/>
    <w:rsid w:val="00450C7C"/>
    <w:rsid w:val="00451194"/>
    <w:rsid w:val="00451550"/>
    <w:rsid w:val="0045188E"/>
    <w:rsid w:val="00451932"/>
    <w:rsid w:val="00452472"/>
    <w:rsid w:val="00452589"/>
    <w:rsid w:val="0045276D"/>
    <w:rsid w:val="0045293D"/>
    <w:rsid w:val="00453196"/>
    <w:rsid w:val="00453E65"/>
    <w:rsid w:val="00454669"/>
    <w:rsid w:val="00454EFA"/>
    <w:rsid w:val="0045503F"/>
    <w:rsid w:val="004554EA"/>
    <w:rsid w:val="0045577B"/>
    <w:rsid w:val="00455AE0"/>
    <w:rsid w:val="00455CCD"/>
    <w:rsid w:val="00455D2F"/>
    <w:rsid w:val="00455F57"/>
    <w:rsid w:val="004560B0"/>
    <w:rsid w:val="00457315"/>
    <w:rsid w:val="00457542"/>
    <w:rsid w:val="00457574"/>
    <w:rsid w:val="0045765E"/>
    <w:rsid w:val="0045792B"/>
    <w:rsid w:val="00457998"/>
    <w:rsid w:val="0046043C"/>
    <w:rsid w:val="0046088D"/>
    <w:rsid w:val="00460F7F"/>
    <w:rsid w:val="004610F2"/>
    <w:rsid w:val="00463797"/>
    <w:rsid w:val="00463DD4"/>
    <w:rsid w:val="00463DD7"/>
    <w:rsid w:val="00463DE9"/>
    <w:rsid w:val="004644FF"/>
    <w:rsid w:val="00464A49"/>
    <w:rsid w:val="00464FED"/>
    <w:rsid w:val="00465C1E"/>
    <w:rsid w:val="00465F8D"/>
    <w:rsid w:val="0046617C"/>
    <w:rsid w:val="00466394"/>
    <w:rsid w:val="00466815"/>
    <w:rsid w:val="0046706D"/>
    <w:rsid w:val="00467C97"/>
    <w:rsid w:val="00467DAF"/>
    <w:rsid w:val="00467E56"/>
    <w:rsid w:val="00470489"/>
    <w:rsid w:val="004717AE"/>
    <w:rsid w:val="004718B6"/>
    <w:rsid w:val="004722BE"/>
    <w:rsid w:val="004728D9"/>
    <w:rsid w:val="00472961"/>
    <w:rsid w:val="00472B0E"/>
    <w:rsid w:val="00472BA4"/>
    <w:rsid w:val="00472DFD"/>
    <w:rsid w:val="00472E08"/>
    <w:rsid w:val="004730E2"/>
    <w:rsid w:val="00473129"/>
    <w:rsid w:val="0047333F"/>
    <w:rsid w:val="00473F3D"/>
    <w:rsid w:val="00473F88"/>
    <w:rsid w:val="004747A8"/>
    <w:rsid w:val="00474D2A"/>
    <w:rsid w:val="004750B6"/>
    <w:rsid w:val="004757CD"/>
    <w:rsid w:val="004758E4"/>
    <w:rsid w:val="004759F8"/>
    <w:rsid w:val="00475D87"/>
    <w:rsid w:val="00475F78"/>
    <w:rsid w:val="00476F4B"/>
    <w:rsid w:val="0047758E"/>
    <w:rsid w:val="0047798A"/>
    <w:rsid w:val="00477CF8"/>
    <w:rsid w:val="004800ED"/>
    <w:rsid w:val="00480C99"/>
    <w:rsid w:val="00481817"/>
    <w:rsid w:val="0048194F"/>
    <w:rsid w:val="00481C39"/>
    <w:rsid w:val="00482AFD"/>
    <w:rsid w:val="004830CC"/>
    <w:rsid w:val="004837FC"/>
    <w:rsid w:val="0048383C"/>
    <w:rsid w:val="00483BAA"/>
    <w:rsid w:val="004840BC"/>
    <w:rsid w:val="004848FD"/>
    <w:rsid w:val="00484A7D"/>
    <w:rsid w:val="004855FB"/>
    <w:rsid w:val="004856B0"/>
    <w:rsid w:val="004859DB"/>
    <w:rsid w:val="00485A0D"/>
    <w:rsid w:val="00485E2F"/>
    <w:rsid w:val="00486983"/>
    <w:rsid w:val="00486B06"/>
    <w:rsid w:val="00486FA4"/>
    <w:rsid w:val="004870D8"/>
    <w:rsid w:val="00487EAC"/>
    <w:rsid w:val="0049012B"/>
    <w:rsid w:val="004909E2"/>
    <w:rsid w:val="00490B4A"/>
    <w:rsid w:val="0049120B"/>
    <w:rsid w:val="0049123C"/>
    <w:rsid w:val="004913B0"/>
    <w:rsid w:val="00491E40"/>
    <w:rsid w:val="00493F98"/>
    <w:rsid w:val="004941DF"/>
    <w:rsid w:val="004941F3"/>
    <w:rsid w:val="00494246"/>
    <w:rsid w:val="00495547"/>
    <w:rsid w:val="00495B97"/>
    <w:rsid w:val="00495C76"/>
    <w:rsid w:val="00495EC3"/>
    <w:rsid w:val="0049643C"/>
    <w:rsid w:val="00496DEA"/>
    <w:rsid w:val="00496E99"/>
    <w:rsid w:val="0049795C"/>
    <w:rsid w:val="004979CC"/>
    <w:rsid w:val="00497CDC"/>
    <w:rsid w:val="004A0307"/>
    <w:rsid w:val="004A09B2"/>
    <w:rsid w:val="004A15E0"/>
    <w:rsid w:val="004A15E1"/>
    <w:rsid w:val="004A174C"/>
    <w:rsid w:val="004A18CA"/>
    <w:rsid w:val="004A2045"/>
    <w:rsid w:val="004A23A9"/>
    <w:rsid w:val="004A24BF"/>
    <w:rsid w:val="004A2686"/>
    <w:rsid w:val="004A2E1A"/>
    <w:rsid w:val="004A3097"/>
    <w:rsid w:val="004A3120"/>
    <w:rsid w:val="004A3363"/>
    <w:rsid w:val="004A36D5"/>
    <w:rsid w:val="004A3C16"/>
    <w:rsid w:val="004A3EEC"/>
    <w:rsid w:val="004A4E73"/>
    <w:rsid w:val="004A5523"/>
    <w:rsid w:val="004A5D68"/>
    <w:rsid w:val="004A62B6"/>
    <w:rsid w:val="004A68A6"/>
    <w:rsid w:val="004A6F16"/>
    <w:rsid w:val="004A7134"/>
    <w:rsid w:val="004A7182"/>
    <w:rsid w:val="004A75A6"/>
    <w:rsid w:val="004A7A27"/>
    <w:rsid w:val="004B0553"/>
    <w:rsid w:val="004B0723"/>
    <w:rsid w:val="004B1519"/>
    <w:rsid w:val="004B25FE"/>
    <w:rsid w:val="004B2C7D"/>
    <w:rsid w:val="004B2DAB"/>
    <w:rsid w:val="004B32AD"/>
    <w:rsid w:val="004B368F"/>
    <w:rsid w:val="004B3922"/>
    <w:rsid w:val="004B3EF6"/>
    <w:rsid w:val="004B3F5A"/>
    <w:rsid w:val="004B41AD"/>
    <w:rsid w:val="004B4C7B"/>
    <w:rsid w:val="004B57A7"/>
    <w:rsid w:val="004B5D96"/>
    <w:rsid w:val="004B5E1F"/>
    <w:rsid w:val="004B6856"/>
    <w:rsid w:val="004B6B46"/>
    <w:rsid w:val="004B6DA4"/>
    <w:rsid w:val="004B6DEF"/>
    <w:rsid w:val="004B72BC"/>
    <w:rsid w:val="004B7BE6"/>
    <w:rsid w:val="004B7C2B"/>
    <w:rsid w:val="004B7F3A"/>
    <w:rsid w:val="004C0AFF"/>
    <w:rsid w:val="004C0DA3"/>
    <w:rsid w:val="004C1508"/>
    <w:rsid w:val="004C1514"/>
    <w:rsid w:val="004C1919"/>
    <w:rsid w:val="004C1ABD"/>
    <w:rsid w:val="004C1EA4"/>
    <w:rsid w:val="004C2813"/>
    <w:rsid w:val="004C2F4A"/>
    <w:rsid w:val="004C2F79"/>
    <w:rsid w:val="004C3605"/>
    <w:rsid w:val="004C39FC"/>
    <w:rsid w:val="004C3F5D"/>
    <w:rsid w:val="004C3FBB"/>
    <w:rsid w:val="004C4483"/>
    <w:rsid w:val="004C4CF6"/>
    <w:rsid w:val="004C4EBC"/>
    <w:rsid w:val="004C63E7"/>
    <w:rsid w:val="004C65DB"/>
    <w:rsid w:val="004C6BD9"/>
    <w:rsid w:val="004C6C21"/>
    <w:rsid w:val="004C6C3A"/>
    <w:rsid w:val="004C6D8B"/>
    <w:rsid w:val="004C7420"/>
    <w:rsid w:val="004C74BB"/>
    <w:rsid w:val="004C7F4B"/>
    <w:rsid w:val="004D05F3"/>
    <w:rsid w:val="004D0660"/>
    <w:rsid w:val="004D073E"/>
    <w:rsid w:val="004D0909"/>
    <w:rsid w:val="004D1321"/>
    <w:rsid w:val="004D151E"/>
    <w:rsid w:val="004D18C9"/>
    <w:rsid w:val="004D1A6B"/>
    <w:rsid w:val="004D1BF7"/>
    <w:rsid w:val="004D1C50"/>
    <w:rsid w:val="004D1E66"/>
    <w:rsid w:val="004D2675"/>
    <w:rsid w:val="004D2B42"/>
    <w:rsid w:val="004D332D"/>
    <w:rsid w:val="004D389A"/>
    <w:rsid w:val="004D42F3"/>
    <w:rsid w:val="004D439D"/>
    <w:rsid w:val="004D45C4"/>
    <w:rsid w:val="004D4819"/>
    <w:rsid w:val="004D4B34"/>
    <w:rsid w:val="004D517D"/>
    <w:rsid w:val="004D582D"/>
    <w:rsid w:val="004D5AFC"/>
    <w:rsid w:val="004D62C5"/>
    <w:rsid w:val="004D630E"/>
    <w:rsid w:val="004D7027"/>
    <w:rsid w:val="004D7206"/>
    <w:rsid w:val="004D731F"/>
    <w:rsid w:val="004D73BC"/>
    <w:rsid w:val="004D75FB"/>
    <w:rsid w:val="004D770E"/>
    <w:rsid w:val="004E0A42"/>
    <w:rsid w:val="004E107E"/>
    <w:rsid w:val="004E11C8"/>
    <w:rsid w:val="004E1328"/>
    <w:rsid w:val="004E17F9"/>
    <w:rsid w:val="004E23F2"/>
    <w:rsid w:val="004E26F1"/>
    <w:rsid w:val="004E2EE7"/>
    <w:rsid w:val="004E352D"/>
    <w:rsid w:val="004E3803"/>
    <w:rsid w:val="004E3A7F"/>
    <w:rsid w:val="004E43FD"/>
    <w:rsid w:val="004E43FF"/>
    <w:rsid w:val="004E4A45"/>
    <w:rsid w:val="004E5079"/>
    <w:rsid w:val="004E5492"/>
    <w:rsid w:val="004E5536"/>
    <w:rsid w:val="004E5A87"/>
    <w:rsid w:val="004E5DA6"/>
    <w:rsid w:val="004E6007"/>
    <w:rsid w:val="004E62D1"/>
    <w:rsid w:val="004E6848"/>
    <w:rsid w:val="004E6872"/>
    <w:rsid w:val="004E69B8"/>
    <w:rsid w:val="004E6D01"/>
    <w:rsid w:val="004E74A1"/>
    <w:rsid w:val="004E7F00"/>
    <w:rsid w:val="004F0154"/>
    <w:rsid w:val="004F08FB"/>
    <w:rsid w:val="004F093D"/>
    <w:rsid w:val="004F0AD2"/>
    <w:rsid w:val="004F0D19"/>
    <w:rsid w:val="004F1827"/>
    <w:rsid w:val="004F1909"/>
    <w:rsid w:val="004F1D4E"/>
    <w:rsid w:val="004F1D77"/>
    <w:rsid w:val="004F202F"/>
    <w:rsid w:val="004F2717"/>
    <w:rsid w:val="004F2A01"/>
    <w:rsid w:val="004F3532"/>
    <w:rsid w:val="004F368A"/>
    <w:rsid w:val="004F38EF"/>
    <w:rsid w:val="004F4789"/>
    <w:rsid w:val="004F4D4D"/>
    <w:rsid w:val="004F4FEA"/>
    <w:rsid w:val="004F5003"/>
    <w:rsid w:val="004F50CB"/>
    <w:rsid w:val="004F5534"/>
    <w:rsid w:val="004F55C5"/>
    <w:rsid w:val="004F5692"/>
    <w:rsid w:val="004F57A0"/>
    <w:rsid w:val="004F5813"/>
    <w:rsid w:val="004F5D7F"/>
    <w:rsid w:val="004F692F"/>
    <w:rsid w:val="004F7116"/>
    <w:rsid w:val="004F771E"/>
    <w:rsid w:val="004F7BD5"/>
    <w:rsid w:val="0050033B"/>
    <w:rsid w:val="005004A0"/>
    <w:rsid w:val="00500B90"/>
    <w:rsid w:val="00500D65"/>
    <w:rsid w:val="00500FCA"/>
    <w:rsid w:val="00502411"/>
    <w:rsid w:val="00502509"/>
    <w:rsid w:val="00502717"/>
    <w:rsid w:val="00502D07"/>
    <w:rsid w:val="00503974"/>
    <w:rsid w:val="005039AC"/>
    <w:rsid w:val="00504930"/>
    <w:rsid w:val="00505107"/>
    <w:rsid w:val="00505250"/>
    <w:rsid w:val="00505320"/>
    <w:rsid w:val="0050571D"/>
    <w:rsid w:val="00506298"/>
    <w:rsid w:val="0050638F"/>
    <w:rsid w:val="00506A2B"/>
    <w:rsid w:val="00506AFA"/>
    <w:rsid w:val="00506BA1"/>
    <w:rsid w:val="005073D9"/>
    <w:rsid w:val="005074E4"/>
    <w:rsid w:val="005074F2"/>
    <w:rsid w:val="00507727"/>
    <w:rsid w:val="005108BC"/>
    <w:rsid w:val="00510D60"/>
    <w:rsid w:val="00510D65"/>
    <w:rsid w:val="00511821"/>
    <w:rsid w:val="005122AD"/>
    <w:rsid w:val="0051269E"/>
    <w:rsid w:val="00512E0E"/>
    <w:rsid w:val="00513105"/>
    <w:rsid w:val="00513254"/>
    <w:rsid w:val="005133D6"/>
    <w:rsid w:val="00514806"/>
    <w:rsid w:val="00514D9E"/>
    <w:rsid w:val="00515831"/>
    <w:rsid w:val="00515B3F"/>
    <w:rsid w:val="00515C98"/>
    <w:rsid w:val="00515DA8"/>
    <w:rsid w:val="0051659D"/>
    <w:rsid w:val="005167C9"/>
    <w:rsid w:val="005168A8"/>
    <w:rsid w:val="0051690E"/>
    <w:rsid w:val="00516E44"/>
    <w:rsid w:val="005171D8"/>
    <w:rsid w:val="005173C8"/>
    <w:rsid w:val="0051769C"/>
    <w:rsid w:val="00517C01"/>
    <w:rsid w:val="00517E5F"/>
    <w:rsid w:val="00520129"/>
    <w:rsid w:val="00520383"/>
    <w:rsid w:val="00520EAE"/>
    <w:rsid w:val="00520F6B"/>
    <w:rsid w:val="00521025"/>
    <w:rsid w:val="00521AA0"/>
    <w:rsid w:val="00522ABC"/>
    <w:rsid w:val="0052306D"/>
    <w:rsid w:val="00523DBB"/>
    <w:rsid w:val="00524512"/>
    <w:rsid w:val="005249D0"/>
    <w:rsid w:val="00525343"/>
    <w:rsid w:val="00525D7A"/>
    <w:rsid w:val="00525D8E"/>
    <w:rsid w:val="005260B8"/>
    <w:rsid w:val="00526E75"/>
    <w:rsid w:val="00527124"/>
    <w:rsid w:val="005272D6"/>
    <w:rsid w:val="0052730A"/>
    <w:rsid w:val="0052761C"/>
    <w:rsid w:val="005276BF"/>
    <w:rsid w:val="00527D41"/>
    <w:rsid w:val="00527EF3"/>
    <w:rsid w:val="005302C8"/>
    <w:rsid w:val="005303EB"/>
    <w:rsid w:val="00530A24"/>
    <w:rsid w:val="00530CF5"/>
    <w:rsid w:val="00530D40"/>
    <w:rsid w:val="005311A5"/>
    <w:rsid w:val="00532214"/>
    <w:rsid w:val="00532EB8"/>
    <w:rsid w:val="00532F24"/>
    <w:rsid w:val="0053375C"/>
    <w:rsid w:val="005337A8"/>
    <w:rsid w:val="00534090"/>
    <w:rsid w:val="00534312"/>
    <w:rsid w:val="005346DD"/>
    <w:rsid w:val="00534A01"/>
    <w:rsid w:val="00534B85"/>
    <w:rsid w:val="0053542A"/>
    <w:rsid w:val="005367B2"/>
    <w:rsid w:val="00536DC1"/>
    <w:rsid w:val="00537637"/>
    <w:rsid w:val="00537A24"/>
    <w:rsid w:val="00537E4A"/>
    <w:rsid w:val="00540105"/>
    <w:rsid w:val="005405D7"/>
    <w:rsid w:val="00540A79"/>
    <w:rsid w:val="00540B73"/>
    <w:rsid w:val="00540EEA"/>
    <w:rsid w:val="00541FD3"/>
    <w:rsid w:val="0054262D"/>
    <w:rsid w:val="00542944"/>
    <w:rsid w:val="00543775"/>
    <w:rsid w:val="00543A8A"/>
    <w:rsid w:val="00543F13"/>
    <w:rsid w:val="0054438B"/>
    <w:rsid w:val="005446B1"/>
    <w:rsid w:val="005446EE"/>
    <w:rsid w:val="00544CE1"/>
    <w:rsid w:val="0054536A"/>
    <w:rsid w:val="00545407"/>
    <w:rsid w:val="00545475"/>
    <w:rsid w:val="00545611"/>
    <w:rsid w:val="00546016"/>
    <w:rsid w:val="005460F0"/>
    <w:rsid w:val="0054611E"/>
    <w:rsid w:val="005464F6"/>
    <w:rsid w:val="0054657C"/>
    <w:rsid w:val="00546877"/>
    <w:rsid w:val="00546AC8"/>
    <w:rsid w:val="00546B83"/>
    <w:rsid w:val="00546CE8"/>
    <w:rsid w:val="00546F97"/>
    <w:rsid w:val="005474D7"/>
    <w:rsid w:val="0054793D"/>
    <w:rsid w:val="0054794A"/>
    <w:rsid w:val="00550023"/>
    <w:rsid w:val="00550191"/>
    <w:rsid w:val="00550302"/>
    <w:rsid w:val="00550531"/>
    <w:rsid w:val="005510A1"/>
    <w:rsid w:val="00551293"/>
    <w:rsid w:val="0055249E"/>
    <w:rsid w:val="00552A75"/>
    <w:rsid w:val="00552BEC"/>
    <w:rsid w:val="00553903"/>
    <w:rsid w:val="005540EA"/>
    <w:rsid w:val="005542BC"/>
    <w:rsid w:val="00554871"/>
    <w:rsid w:val="005548AB"/>
    <w:rsid w:val="00554BE9"/>
    <w:rsid w:val="005552DD"/>
    <w:rsid w:val="00555A33"/>
    <w:rsid w:val="00555C0E"/>
    <w:rsid w:val="005560CC"/>
    <w:rsid w:val="005562A6"/>
    <w:rsid w:val="00556B47"/>
    <w:rsid w:val="00556BDB"/>
    <w:rsid w:val="00556D81"/>
    <w:rsid w:val="00556DA6"/>
    <w:rsid w:val="00556ED0"/>
    <w:rsid w:val="00557000"/>
    <w:rsid w:val="00557106"/>
    <w:rsid w:val="00557201"/>
    <w:rsid w:val="005572DF"/>
    <w:rsid w:val="005575E3"/>
    <w:rsid w:val="00557673"/>
    <w:rsid w:val="00557722"/>
    <w:rsid w:val="00557781"/>
    <w:rsid w:val="0055784C"/>
    <w:rsid w:val="005609FF"/>
    <w:rsid w:val="00560ED1"/>
    <w:rsid w:val="00561100"/>
    <w:rsid w:val="005625C3"/>
    <w:rsid w:val="00563383"/>
    <w:rsid w:val="00563A03"/>
    <w:rsid w:val="00563AC7"/>
    <w:rsid w:val="00563FA4"/>
    <w:rsid w:val="0056485F"/>
    <w:rsid w:val="005648AD"/>
    <w:rsid w:val="00564902"/>
    <w:rsid w:val="0056558B"/>
    <w:rsid w:val="0056563C"/>
    <w:rsid w:val="00565ACA"/>
    <w:rsid w:val="00565DB9"/>
    <w:rsid w:val="0056625C"/>
    <w:rsid w:val="00566367"/>
    <w:rsid w:val="005664AD"/>
    <w:rsid w:val="00566D71"/>
    <w:rsid w:val="00566EE1"/>
    <w:rsid w:val="00567253"/>
    <w:rsid w:val="00567272"/>
    <w:rsid w:val="005672CC"/>
    <w:rsid w:val="00567411"/>
    <w:rsid w:val="0056781F"/>
    <w:rsid w:val="005711CD"/>
    <w:rsid w:val="00571491"/>
    <w:rsid w:val="0057202F"/>
    <w:rsid w:val="00572292"/>
    <w:rsid w:val="005727C6"/>
    <w:rsid w:val="0057281F"/>
    <w:rsid w:val="00572C3D"/>
    <w:rsid w:val="00572C6A"/>
    <w:rsid w:val="00572D6A"/>
    <w:rsid w:val="005730FC"/>
    <w:rsid w:val="0057352C"/>
    <w:rsid w:val="00573B98"/>
    <w:rsid w:val="00573DD0"/>
    <w:rsid w:val="00573E51"/>
    <w:rsid w:val="005741DC"/>
    <w:rsid w:val="005745FB"/>
    <w:rsid w:val="0057487B"/>
    <w:rsid w:val="00574D0A"/>
    <w:rsid w:val="00574EE8"/>
    <w:rsid w:val="00575321"/>
    <w:rsid w:val="00575499"/>
    <w:rsid w:val="00575657"/>
    <w:rsid w:val="005757B1"/>
    <w:rsid w:val="005757DB"/>
    <w:rsid w:val="00575C39"/>
    <w:rsid w:val="00575C7E"/>
    <w:rsid w:val="0057608D"/>
    <w:rsid w:val="005767B2"/>
    <w:rsid w:val="00576CA6"/>
    <w:rsid w:val="00576CD5"/>
    <w:rsid w:val="00576D40"/>
    <w:rsid w:val="00576E5B"/>
    <w:rsid w:val="00577457"/>
    <w:rsid w:val="0057753F"/>
    <w:rsid w:val="00577AB3"/>
    <w:rsid w:val="00580108"/>
    <w:rsid w:val="0058080E"/>
    <w:rsid w:val="00580DBB"/>
    <w:rsid w:val="00580EA1"/>
    <w:rsid w:val="0058161E"/>
    <w:rsid w:val="005817C0"/>
    <w:rsid w:val="005817EE"/>
    <w:rsid w:val="00581876"/>
    <w:rsid w:val="0058192F"/>
    <w:rsid w:val="00581930"/>
    <w:rsid w:val="00581DF1"/>
    <w:rsid w:val="00581E40"/>
    <w:rsid w:val="005821BA"/>
    <w:rsid w:val="005826A3"/>
    <w:rsid w:val="0058273B"/>
    <w:rsid w:val="00582A4F"/>
    <w:rsid w:val="00583448"/>
    <w:rsid w:val="005843D7"/>
    <w:rsid w:val="00584D2C"/>
    <w:rsid w:val="00585622"/>
    <w:rsid w:val="00585677"/>
    <w:rsid w:val="00585B9D"/>
    <w:rsid w:val="00586BBD"/>
    <w:rsid w:val="00587109"/>
    <w:rsid w:val="005874F1"/>
    <w:rsid w:val="00587AE4"/>
    <w:rsid w:val="00587D25"/>
    <w:rsid w:val="005900C5"/>
    <w:rsid w:val="005901EE"/>
    <w:rsid w:val="0059079E"/>
    <w:rsid w:val="00590F51"/>
    <w:rsid w:val="0059113F"/>
    <w:rsid w:val="0059115B"/>
    <w:rsid w:val="005913E2"/>
    <w:rsid w:val="005919A4"/>
    <w:rsid w:val="0059312A"/>
    <w:rsid w:val="00593424"/>
    <w:rsid w:val="0059342B"/>
    <w:rsid w:val="005939B2"/>
    <w:rsid w:val="00593A46"/>
    <w:rsid w:val="00594B6C"/>
    <w:rsid w:val="00594D77"/>
    <w:rsid w:val="00595041"/>
    <w:rsid w:val="00595422"/>
    <w:rsid w:val="00595747"/>
    <w:rsid w:val="00595CF0"/>
    <w:rsid w:val="005961CD"/>
    <w:rsid w:val="005969F4"/>
    <w:rsid w:val="0059737A"/>
    <w:rsid w:val="00597732"/>
    <w:rsid w:val="005977C6"/>
    <w:rsid w:val="00597A56"/>
    <w:rsid w:val="00597A8D"/>
    <w:rsid w:val="00597A95"/>
    <w:rsid w:val="005A0257"/>
    <w:rsid w:val="005A07C8"/>
    <w:rsid w:val="005A0BFA"/>
    <w:rsid w:val="005A0F4B"/>
    <w:rsid w:val="005A1822"/>
    <w:rsid w:val="005A1EEA"/>
    <w:rsid w:val="005A2280"/>
    <w:rsid w:val="005A23CE"/>
    <w:rsid w:val="005A25D0"/>
    <w:rsid w:val="005A26F2"/>
    <w:rsid w:val="005A27CE"/>
    <w:rsid w:val="005A287E"/>
    <w:rsid w:val="005A2BD0"/>
    <w:rsid w:val="005A3AA5"/>
    <w:rsid w:val="005A40C1"/>
    <w:rsid w:val="005A4145"/>
    <w:rsid w:val="005A4A70"/>
    <w:rsid w:val="005A5271"/>
    <w:rsid w:val="005A55B7"/>
    <w:rsid w:val="005A5825"/>
    <w:rsid w:val="005A5D71"/>
    <w:rsid w:val="005A5FD0"/>
    <w:rsid w:val="005A7158"/>
    <w:rsid w:val="005A78B4"/>
    <w:rsid w:val="005A7A57"/>
    <w:rsid w:val="005B019B"/>
    <w:rsid w:val="005B0224"/>
    <w:rsid w:val="005B1274"/>
    <w:rsid w:val="005B1DAE"/>
    <w:rsid w:val="005B1DCA"/>
    <w:rsid w:val="005B2449"/>
    <w:rsid w:val="005B25BE"/>
    <w:rsid w:val="005B2621"/>
    <w:rsid w:val="005B35A1"/>
    <w:rsid w:val="005B38B2"/>
    <w:rsid w:val="005B38B7"/>
    <w:rsid w:val="005B3E2D"/>
    <w:rsid w:val="005B47DE"/>
    <w:rsid w:val="005B5056"/>
    <w:rsid w:val="005B515D"/>
    <w:rsid w:val="005B5408"/>
    <w:rsid w:val="005B5725"/>
    <w:rsid w:val="005B5B6D"/>
    <w:rsid w:val="005B5CB7"/>
    <w:rsid w:val="005B5D9C"/>
    <w:rsid w:val="005B627E"/>
    <w:rsid w:val="005B6A46"/>
    <w:rsid w:val="005B6A56"/>
    <w:rsid w:val="005B71F5"/>
    <w:rsid w:val="005B7544"/>
    <w:rsid w:val="005B784D"/>
    <w:rsid w:val="005B78CB"/>
    <w:rsid w:val="005B78FE"/>
    <w:rsid w:val="005C0456"/>
    <w:rsid w:val="005C048D"/>
    <w:rsid w:val="005C0B10"/>
    <w:rsid w:val="005C0DF6"/>
    <w:rsid w:val="005C0EBA"/>
    <w:rsid w:val="005C14A0"/>
    <w:rsid w:val="005C14FA"/>
    <w:rsid w:val="005C222C"/>
    <w:rsid w:val="005C2F15"/>
    <w:rsid w:val="005C3447"/>
    <w:rsid w:val="005C3663"/>
    <w:rsid w:val="005C3766"/>
    <w:rsid w:val="005C38C2"/>
    <w:rsid w:val="005C3902"/>
    <w:rsid w:val="005C42EB"/>
    <w:rsid w:val="005C445D"/>
    <w:rsid w:val="005C467A"/>
    <w:rsid w:val="005C48BA"/>
    <w:rsid w:val="005C4EF3"/>
    <w:rsid w:val="005C5464"/>
    <w:rsid w:val="005C5759"/>
    <w:rsid w:val="005C735A"/>
    <w:rsid w:val="005C7386"/>
    <w:rsid w:val="005C74C8"/>
    <w:rsid w:val="005C78A7"/>
    <w:rsid w:val="005D0C89"/>
    <w:rsid w:val="005D0D11"/>
    <w:rsid w:val="005D0EBE"/>
    <w:rsid w:val="005D1D97"/>
    <w:rsid w:val="005D1DB8"/>
    <w:rsid w:val="005D227E"/>
    <w:rsid w:val="005D255F"/>
    <w:rsid w:val="005D2E68"/>
    <w:rsid w:val="005D2EAA"/>
    <w:rsid w:val="005D2F6E"/>
    <w:rsid w:val="005D4013"/>
    <w:rsid w:val="005D418D"/>
    <w:rsid w:val="005D4D3E"/>
    <w:rsid w:val="005D4EA7"/>
    <w:rsid w:val="005D56E0"/>
    <w:rsid w:val="005D5926"/>
    <w:rsid w:val="005D595B"/>
    <w:rsid w:val="005D6343"/>
    <w:rsid w:val="005D6AFE"/>
    <w:rsid w:val="005D6D55"/>
    <w:rsid w:val="005D76F2"/>
    <w:rsid w:val="005D7ACA"/>
    <w:rsid w:val="005D7E29"/>
    <w:rsid w:val="005E04CF"/>
    <w:rsid w:val="005E07DF"/>
    <w:rsid w:val="005E1A77"/>
    <w:rsid w:val="005E1B4C"/>
    <w:rsid w:val="005E1DCC"/>
    <w:rsid w:val="005E258C"/>
    <w:rsid w:val="005E2827"/>
    <w:rsid w:val="005E29EB"/>
    <w:rsid w:val="005E2BE9"/>
    <w:rsid w:val="005E3495"/>
    <w:rsid w:val="005E35F6"/>
    <w:rsid w:val="005E3B9C"/>
    <w:rsid w:val="005E3D86"/>
    <w:rsid w:val="005E4045"/>
    <w:rsid w:val="005E4962"/>
    <w:rsid w:val="005E522D"/>
    <w:rsid w:val="005E537C"/>
    <w:rsid w:val="005E5393"/>
    <w:rsid w:val="005E554C"/>
    <w:rsid w:val="005E5970"/>
    <w:rsid w:val="005E5D3E"/>
    <w:rsid w:val="005E67DB"/>
    <w:rsid w:val="005E7016"/>
    <w:rsid w:val="005E7E36"/>
    <w:rsid w:val="005F0B55"/>
    <w:rsid w:val="005F124F"/>
    <w:rsid w:val="005F130F"/>
    <w:rsid w:val="005F25B0"/>
    <w:rsid w:val="005F32D1"/>
    <w:rsid w:val="005F38E2"/>
    <w:rsid w:val="005F3B61"/>
    <w:rsid w:val="005F4140"/>
    <w:rsid w:val="005F4599"/>
    <w:rsid w:val="005F4CB8"/>
    <w:rsid w:val="005F58E3"/>
    <w:rsid w:val="005F629E"/>
    <w:rsid w:val="005F6DBC"/>
    <w:rsid w:val="005F7034"/>
    <w:rsid w:val="005F74D8"/>
    <w:rsid w:val="005F76AC"/>
    <w:rsid w:val="005F773E"/>
    <w:rsid w:val="005F793D"/>
    <w:rsid w:val="005F7BE4"/>
    <w:rsid w:val="005F7C62"/>
    <w:rsid w:val="00600088"/>
    <w:rsid w:val="00600191"/>
    <w:rsid w:val="006003AD"/>
    <w:rsid w:val="00601990"/>
    <w:rsid w:val="006019D2"/>
    <w:rsid w:val="00601B0C"/>
    <w:rsid w:val="00601E14"/>
    <w:rsid w:val="00602558"/>
    <w:rsid w:val="0060286A"/>
    <w:rsid w:val="00602C03"/>
    <w:rsid w:val="00602DBD"/>
    <w:rsid w:val="00603089"/>
    <w:rsid w:val="0060329F"/>
    <w:rsid w:val="006039A7"/>
    <w:rsid w:val="006041A5"/>
    <w:rsid w:val="00604C9E"/>
    <w:rsid w:val="0060543A"/>
    <w:rsid w:val="00606573"/>
    <w:rsid w:val="00606F00"/>
    <w:rsid w:val="00606F25"/>
    <w:rsid w:val="00607019"/>
    <w:rsid w:val="00607223"/>
    <w:rsid w:val="00607487"/>
    <w:rsid w:val="00607930"/>
    <w:rsid w:val="0061003F"/>
    <w:rsid w:val="00610989"/>
    <w:rsid w:val="00610A18"/>
    <w:rsid w:val="00610A2E"/>
    <w:rsid w:val="006110CB"/>
    <w:rsid w:val="0061132F"/>
    <w:rsid w:val="00611D6C"/>
    <w:rsid w:val="00611EBF"/>
    <w:rsid w:val="00612237"/>
    <w:rsid w:val="00612274"/>
    <w:rsid w:val="00612BD5"/>
    <w:rsid w:val="00612CB9"/>
    <w:rsid w:val="0061431C"/>
    <w:rsid w:val="0061448E"/>
    <w:rsid w:val="0061476B"/>
    <w:rsid w:val="00614F9C"/>
    <w:rsid w:val="00615511"/>
    <w:rsid w:val="006158C8"/>
    <w:rsid w:val="00615E9B"/>
    <w:rsid w:val="0061667F"/>
    <w:rsid w:val="00616EF9"/>
    <w:rsid w:val="00617A5B"/>
    <w:rsid w:val="00617B7E"/>
    <w:rsid w:val="006202F8"/>
    <w:rsid w:val="00620469"/>
    <w:rsid w:val="00620BC3"/>
    <w:rsid w:val="00620FC3"/>
    <w:rsid w:val="0062110C"/>
    <w:rsid w:val="006212EB"/>
    <w:rsid w:val="0062142A"/>
    <w:rsid w:val="0062166A"/>
    <w:rsid w:val="006217AA"/>
    <w:rsid w:val="00621F70"/>
    <w:rsid w:val="00622355"/>
    <w:rsid w:val="00622513"/>
    <w:rsid w:val="00622961"/>
    <w:rsid w:val="0062333C"/>
    <w:rsid w:val="0062365C"/>
    <w:rsid w:val="0062365D"/>
    <w:rsid w:val="006237EA"/>
    <w:rsid w:val="0062380F"/>
    <w:rsid w:val="00623918"/>
    <w:rsid w:val="00623A8F"/>
    <w:rsid w:val="00624023"/>
    <w:rsid w:val="0062406A"/>
    <w:rsid w:val="0062453D"/>
    <w:rsid w:val="00624E4D"/>
    <w:rsid w:val="00625369"/>
    <w:rsid w:val="006254F5"/>
    <w:rsid w:val="006257FD"/>
    <w:rsid w:val="00626652"/>
    <w:rsid w:val="006266C7"/>
    <w:rsid w:val="00626960"/>
    <w:rsid w:val="00627428"/>
    <w:rsid w:val="0063105B"/>
    <w:rsid w:val="00631A53"/>
    <w:rsid w:val="00631B12"/>
    <w:rsid w:val="00631BF3"/>
    <w:rsid w:val="00631CFD"/>
    <w:rsid w:val="0063207E"/>
    <w:rsid w:val="00632160"/>
    <w:rsid w:val="006327FA"/>
    <w:rsid w:val="0063296B"/>
    <w:rsid w:val="00632E6E"/>
    <w:rsid w:val="00633398"/>
    <w:rsid w:val="00634B52"/>
    <w:rsid w:val="00634E50"/>
    <w:rsid w:val="0063508F"/>
    <w:rsid w:val="006354EE"/>
    <w:rsid w:val="00635DC3"/>
    <w:rsid w:val="00635DDE"/>
    <w:rsid w:val="00635EAE"/>
    <w:rsid w:val="0063610D"/>
    <w:rsid w:val="00636736"/>
    <w:rsid w:val="006369B9"/>
    <w:rsid w:val="00636C3A"/>
    <w:rsid w:val="00636CDF"/>
    <w:rsid w:val="0063756E"/>
    <w:rsid w:val="006377AE"/>
    <w:rsid w:val="00637FA8"/>
    <w:rsid w:val="006400E9"/>
    <w:rsid w:val="00641076"/>
    <w:rsid w:val="006410A0"/>
    <w:rsid w:val="006419F1"/>
    <w:rsid w:val="00641D2E"/>
    <w:rsid w:val="00642362"/>
    <w:rsid w:val="00642425"/>
    <w:rsid w:val="006427DA"/>
    <w:rsid w:val="00642D28"/>
    <w:rsid w:val="0064329B"/>
    <w:rsid w:val="0064356F"/>
    <w:rsid w:val="00644388"/>
    <w:rsid w:val="0064438F"/>
    <w:rsid w:val="00644658"/>
    <w:rsid w:val="00644693"/>
    <w:rsid w:val="00644C43"/>
    <w:rsid w:val="00644D78"/>
    <w:rsid w:val="00644E79"/>
    <w:rsid w:val="006451DF"/>
    <w:rsid w:val="006452C6"/>
    <w:rsid w:val="0064579F"/>
    <w:rsid w:val="00646024"/>
    <w:rsid w:val="006463B3"/>
    <w:rsid w:val="00646AA4"/>
    <w:rsid w:val="00646FAE"/>
    <w:rsid w:val="006470BA"/>
    <w:rsid w:val="00647D5B"/>
    <w:rsid w:val="00650447"/>
    <w:rsid w:val="0065064A"/>
    <w:rsid w:val="006506EA"/>
    <w:rsid w:val="0065116E"/>
    <w:rsid w:val="006515BC"/>
    <w:rsid w:val="00651C69"/>
    <w:rsid w:val="00651FF3"/>
    <w:rsid w:val="0065205E"/>
    <w:rsid w:val="00652DEE"/>
    <w:rsid w:val="006530B8"/>
    <w:rsid w:val="00653485"/>
    <w:rsid w:val="00653C65"/>
    <w:rsid w:val="00654633"/>
    <w:rsid w:val="00654C0B"/>
    <w:rsid w:val="00655414"/>
    <w:rsid w:val="00655D8D"/>
    <w:rsid w:val="00655DBF"/>
    <w:rsid w:val="00655E1C"/>
    <w:rsid w:val="0065607B"/>
    <w:rsid w:val="006561EC"/>
    <w:rsid w:val="00657429"/>
    <w:rsid w:val="006575B1"/>
    <w:rsid w:val="00657731"/>
    <w:rsid w:val="00657DD0"/>
    <w:rsid w:val="00657F4F"/>
    <w:rsid w:val="0066016D"/>
    <w:rsid w:val="006601D4"/>
    <w:rsid w:val="0066021B"/>
    <w:rsid w:val="006602A6"/>
    <w:rsid w:val="006604F6"/>
    <w:rsid w:val="006609F4"/>
    <w:rsid w:val="00660BF5"/>
    <w:rsid w:val="00661079"/>
    <w:rsid w:val="00661273"/>
    <w:rsid w:val="0066133D"/>
    <w:rsid w:val="00661A6C"/>
    <w:rsid w:val="00661AF4"/>
    <w:rsid w:val="00661CD9"/>
    <w:rsid w:val="0066230B"/>
    <w:rsid w:val="00662689"/>
    <w:rsid w:val="00662DFE"/>
    <w:rsid w:val="006630DA"/>
    <w:rsid w:val="006635D2"/>
    <w:rsid w:val="00663B12"/>
    <w:rsid w:val="00663BEF"/>
    <w:rsid w:val="00664284"/>
    <w:rsid w:val="0066487D"/>
    <w:rsid w:val="0066516F"/>
    <w:rsid w:val="00665223"/>
    <w:rsid w:val="006652E1"/>
    <w:rsid w:val="006659BE"/>
    <w:rsid w:val="00665B5B"/>
    <w:rsid w:val="00665B5C"/>
    <w:rsid w:val="00665C28"/>
    <w:rsid w:val="00666171"/>
    <w:rsid w:val="006662DC"/>
    <w:rsid w:val="00666422"/>
    <w:rsid w:val="0066680A"/>
    <w:rsid w:val="0066681E"/>
    <w:rsid w:val="00666CA4"/>
    <w:rsid w:val="00666D4E"/>
    <w:rsid w:val="00666E9B"/>
    <w:rsid w:val="0066735C"/>
    <w:rsid w:val="00667864"/>
    <w:rsid w:val="00667939"/>
    <w:rsid w:val="00670900"/>
    <w:rsid w:val="00670D88"/>
    <w:rsid w:val="00671086"/>
    <w:rsid w:val="0067128B"/>
    <w:rsid w:val="006715F1"/>
    <w:rsid w:val="0067167D"/>
    <w:rsid w:val="00671FC5"/>
    <w:rsid w:val="006720AC"/>
    <w:rsid w:val="0067238F"/>
    <w:rsid w:val="0067256C"/>
    <w:rsid w:val="0067268F"/>
    <w:rsid w:val="00673D96"/>
    <w:rsid w:val="00673F2A"/>
    <w:rsid w:val="00674493"/>
    <w:rsid w:val="00674BCC"/>
    <w:rsid w:val="00675435"/>
    <w:rsid w:val="00675560"/>
    <w:rsid w:val="00675F64"/>
    <w:rsid w:val="00676050"/>
    <w:rsid w:val="00676446"/>
    <w:rsid w:val="00676C49"/>
    <w:rsid w:val="00676C98"/>
    <w:rsid w:val="006778D9"/>
    <w:rsid w:val="00677BDF"/>
    <w:rsid w:val="00680A21"/>
    <w:rsid w:val="006811EC"/>
    <w:rsid w:val="00681ABC"/>
    <w:rsid w:val="00681EF7"/>
    <w:rsid w:val="00682B51"/>
    <w:rsid w:val="006831EC"/>
    <w:rsid w:val="00683584"/>
    <w:rsid w:val="00683E19"/>
    <w:rsid w:val="00684194"/>
    <w:rsid w:val="00684686"/>
    <w:rsid w:val="00684B63"/>
    <w:rsid w:val="006851A3"/>
    <w:rsid w:val="0068554C"/>
    <w:rsid w:val="00685DA7"/>
    <w:rsid w:val="00687834"/>
    <w:rsid w:val="006908D3"/>
    <w:rsid w:val="00691045"/>
    <w:rsid w:val="00691341"/>
    <w:rsid w:val="006914F1"/>
    <w:rsid w:val="00691614"/>
    <w:rsid w:val="0069170F"/>
    <w:rsid w:val="00691B91"/>
    <w:rsid w:val="00692968"/>
    <w:rsid w:val="00692A56"/>
    <w:rsid w:val="00692DDE"/>
    <w:rsid w:val="00693019"/>
    <w:rsid w:val="006932A5"/>
    <w:rsid w:val="006932A8"/>
    <w:rsid w:val="006933E3"/>
    <w:rsid w:val="00693B89"/>
    <w:rsid w:val="00693E24"/>
    <w:rsid w:val="006940B7"/>
    <w:rsid w:val="00694156"/>
    <w:rsid w:val="0069433C"/>
    <w:rsid w:val="00694972"/>
    <w:rsid w:val="00694E75"/>
    <w:rsid w:val="00694F31"/>
    <w:rsid w:val="00694FAC"/>
    <w:rsid w:val="00695301"/>
    <w:rsid w:val="0069569B"/>
    <w:rsid w:val="006956AA"/>
    <w:rsid w:val="00696395"/>
    <w:rsid w:val="00696BBD"/>
    <w:rsid w:val="00696D51"/>
    <w:rsid w:val="00697F7A"/>
    <w:rsid w:val="00697FC1"/>
    <w:rsid w:val="006A01CC"/>
    <w:rsid w:val="006A03D4"/>
    <w:rsid w:val="006A0B24"/>
    <w:rsid w:val="006A0B7B"/>
    <w:rsid w:val="006A0C08"/>
    <w:rsid w:val="006A0EB9"/>
    <w:rsid w:val="006A11F2"/>
    <w:rsid w:val="006A188E"/>
    <w:rsid w:val="006A1F29"/>
    <w:rsid w:val="006A20E6"/>
    <w:rsid w:val="006A25D9"/>
    <w:rsid w:val="006A2736"/>
    <w:rsid w:val="006A2AD4"/>
    <w:rsid w:val="006A357B"/>
    <w:rsid w:val="006A39E8"/>
    <w:rsid w:val="006A3AC9"/>
    <w:rsid w:val="006A3EA6"/>
    <w:rsid w:val="006A4477"/>
    <w:rsid w:val="006A4870"/>
    <w:rsid w:val="006A4F7F"/>
    <w:rsid w:val="006A5682"/>
    <w:rsid w:val="006A5D38"/>
    <w:rsid w:val="006A5DD8"/>
    <w:rsid w:val="006A5F4D"/>
    <w:rsid w:val="006A60F2"/>
    <w:rsid w:val="006A6201"/>
    <w:rsid w:val="006A6682"/>
    <w:rsid w:val="006A6FBB"/>
    <w:rsid w:val="006A75D4"/>
    <w:rsid w:val="006A763C"/>
    <w:rsid w:val="006A76F3"/>
    <w:rsid w:val="006A79A9"/>
    <w:rsid w:val="006A7F90"/>
    <w:rsid w:val="006B029B"/>
    <w:rsid w:val="006B045B"/>
    <w:rsid w:val="006B0E12"/>
    <w:rsid w:val="006B0E71"/>
    <w:rsid w:val="006B1441"/>
    <w:rsid w:val="006B1542"/>
    <w:rsid w:val="006B155A"/>
    <w:rsid w:val="006B20C3"/>
    <w:rsid w:val="006B271D"/>
    <w:rsid w:val="006B28A4"/>
    <w:rsid w:val="006B30E3"/>
    <w:rsid w:val="006B37C6"/>
    <w:rsid w:val="006B3F56"/>
    <w:rsid w:val="006B40BA"/>
    <w:rsid w:val="006B4156"/>
    <w:rsid w:val="006B456D"/>
    <w:rsid w:val="006B476C"/>
    <w:rsid w:val="006B4A5B"/>
    <w:rsid w:val="006B4C83"/>
    <w:rsid w:val="006B4D0F"/>
    <w:rsid w:val="006B5368"/>
    <w:rsid w:val="006B64C9"/>
    <w:rsid w:val="006B659A"/>
    <w:rsid w:val="006B6676"/>
    <w:rsid w:val="006B68D5"/>
    <w:rsid w:val="006B6E79"/>
    <w:rsid w:val="006B7037"/>
    <w:rsid w:val="006B71B3"/>
    <w:rsid w:val="006B71EF"/>
    <w:rsid w:val="006B7423"/>
    <w:rsid w:val="006B743A"/>
    <w:rsid w:val="006B7DF8"/>
    <w:rsid w:val="006C0468"/>
    <w:rsid w:val="006C056B"/>
    <w:rsid w:val="006C0894"/>
    <w:rsid w:val="006C09FB"/>
    <w:rsid w:val="006C0D8F"/>
    <w:rsid w:val="006C1A48"/>
    <w:rsid w:val="006C1F55"/>
    <w:rsid w:val="006C2445"/>
    <w:rsid w:val="006C2D50"/>
    <w:rsid w:val="006C2FE1"/>
    <w:rsid w:val="006C3184"/>
    <w:rsid w:val="006C321E"/>
    <w:rsid w:val="006C3DB7"/>
    <w:rsid w:val="006C3F5B"/>
    <w:rsid w:val="006C4478"/>
    <w:rsid w:val="006C46AB"/>
    <w:rsid w:val="006C4A7E"/>
    <w:rsid w:val="006C4F0E"/>
    <w:rsid w:val="006C5DA5"/>
    <w:rsid w:val="006C5F77"/>
    <w:rsid w:val="006C623F"/>
    <w:rsid w:val="006C63C4"/>
    <w:rsid w:val="006C6511"/>
    <w:rsid w:val="006C6F98"/>
    <w:rsid w:val="006C7533"/>
    <w:rsid w:val="006C7698"/>
    <w:rsid w:val="006C7EC1"/>
    <w:rsid w:val="006D003F"/>
    <w:rsid w:val="006D025D"/>
    <w:rsid w:val="006D03B6"/>
    <w:rsid w:val="006D05DE"/>
    <w:rsid w:val="006D0954"/>
    <w:rsid w:val="006D12BB"/>
    <w:rsid w:val="006D145F"/>
    <w:rsid w:val="006D18F9"/>
    <w:rsid w:val="006D1EA5"/>
    <w:rsid w:val="006D22D9"/>
    <w:rsid w:val="006D2A02"/>
    <w:rsid w:val="006D408E"/>
    <w:rsid w:val="006D45C7"/>
    <w:rsid w:val="006D4E3F"/>
    <w:rsid w:val="006D524E"/>
    <w:rsid w:val="006D5401"/>
    <w:rsid w:val="006D5548"/>
    <w:rsid w:val="006D5987"/>
    <w:rsid w:val="006D5B0B"/>
    <w:rsid w:val="006D626C"/>
    <w:rsid w:val="006D63A3"/>
    <w:rsid w:val="006D64A6"/>
    <w:rsid w:val="006D6554"/>
    <w:rsid w:val="006D7AD1"/>
    <w:rsid w:val="006D7AE9"/>
    <w:rsid w:val="006E01DE"/>
    <w:rsid w:val="006E03CF"/>
    <w:rsid w:val="006E06A4"/>
    <w:rsid w:val="006E0B6B"/>
    <w:rsid w:val="006E1611"/>
    <w:rsid w:val="006E1D45"/>
    <w:rsid w:val="006E1D5C"/>
    <w:rsid w:val="006E1E4F"/>
    <w:rsid w:val="006E2121"/>
    <w:rsid w:val="006E2296"/>
    <w:rsid w:val="006E232E"/>
    <w:rsid w:val="006E2E6D"/>
    <w:rsid w:val="006E37B3"/>
    <w:rsid w:val="006E3976"/>
    <w:rsid w:val="006E3FA7"/>
    <w:rsid w:val="006E440D"/>
    <w:rsid w:val="006E4713"/>
    <w:rsid w:val="006E4883"/>
    <w:rsid w:val="006E4DC2"/>
    <w:rsid w:val="006E51BE"/>
    <w:rsid w:val="006E57E4"/>
    <w:rsid w:val="006E6228"/>
    <w:rsid w:val="006E629A"/>
    <w:rsid w:val="006E667E"/>
    <w:rsid w:val="006E66A1"/>
    <w:rsid w:val="006E6BB1"/>
    <w:rsid w:val="006E73BD"/>
    <w:rsid w:val="006E7554"/>
    <w:rsid w:val="006E7667"/>
    <w:rsid w:val="006E76F6"/>
    <w:rsid w:val="006E78E7"/>
    <w:rsid w:val="006F09B6"/>
    <w:rsid w:val="006F1270"/>
    <w:rsid w:val="006F13C5"/>
    <w:rsid w:val="006F16FB"/>
    <w:rsid w:val="006F2150"/>
    <w:rsid w:val="006F2E51"/>
    <w:rsid w:val="006F320E"/>
    <w:rsid w:val="006F3465"/>
    <w:rsid w:val="006F38E4"/>
    <w:rsid w:val="006F3C44"/>
    <w:rsid w:val="006F50FA"/>
    <w:rsid w:val="006F5401"/>
    <w:rsid w:val="006F5481"/>
    <w:rsid w:val="006F5670"/>
    <w:rsid w:val="006F578B"/>
    <w:rsid w:val="006F596F"/>
    <w:rsid w:val="006F6FA5"/>
    <w:rsid w:val="006F73E5"/>
    <w:rsid w:val="00700270"/>
    <w:rsid w:val="007003E2"/>
    <w:rsid w:val="00700748"/>
    <w:rsid w:val="007007AE"/>
    <w:rsid w:val="00700A72"/>
    <w:rsid w:val="0070141D"/>
    <w:rsid w:val="00702648"/>
    <w:rsid w:val="007034D0"/>
    <w:rsid w:val="0070375E"/>
    <w:rsid w:val="00703908"/>
    <w:rsid w:val="00703AF0"/>
    <w:rsid w:val="00703C7F"/>
    <w:rsid w:val="00703F49"/>
    <w:rsid w:val="00704433"/>
    <w:rsid w:val="0070457F"/>
    <w:rsid w:val="00704A34"/>
    <w:rsid w:val="00704DD5"/>
    <w:rsid w:val="00705268"/>
    <w:rsid w:val="00705381"/>
    <w:rsid w:val="00705505"/>
    <w:rsid w:val="00705682"/>
    <w:rsid w:val="0070610A"/>
    <w:rsid w:val="00706FCC"/>
    <w:rsid w:val="00707878"/>
    <w:rsid w:val="0070790C"/>
    <w:rsid w:val="007079B5"/>
    <w:rsid w:val="00707C3F"/>
    <w:rsid w:val="007100BF"/>
    <w:rsid w:val="0071043B"/>
    <w:rsid w:val="00710B7F"/>
    <w:rsid w:val="00710D04"/>
    <w:rsid w:val="0071147E"/>
    <w:rsid w:val="00711A21"/>
    <w:rsid w:val="00711CB0"/>
    <w:rsid w:val="00711E2C"/>
    <w:rsid w:val="00712005"/>
    <w:rsid w:val="007122C4"/>
    <w:rsid w:val="0071261B"/>
    <w:rsid w:val="0071358B"/>
    <w:rsid w:val="0071411A"/>
    <w:rsid w:val="00714236"/>
    <w:rsid w:val="00714741"/>
    <w:rsid w:val="007148BE"/>
    <w:rsid w:val="00715761"/>
    <w:rsid w:val="007160B7"/>
    <w:rsid w:val="00716786"/>
    <w:rsid w:val="00716FFB"/>
    <w:rsid w:val="007172CE"/>
    <w:rsid w:val="007175F4"/>
    <w:rsid w:val="00717823"/>
    <w:rsid w:val="0072016B"/>
    <w:rsid w:val="007205B3"/>
    <w:rsid w:val="007222E5"/>
    <w:rsid w:val="007228D5"/>
    <w:rsid w:val="007228E7"/>
    <w:rsid w:val="00722D2B"/>
    <w:rsid w:val="00722D98"/>
    <w:rsid w:val="00722F9D"/>
    <w:rsid w:val="0072328F"/>
    <w:rsid w:val="00723C17"/>
    <w:rsid w:val="00723DBE"/>
    <w:rsid w:val="00724AB1"/>
    <w:rsid w:val="0072535C"/>
    <w:rsid w:val="00725499"/>
    <w:rsid w:val="00725530"/>
    <w:rsid w:val="0072565E"/>
    <w:rsid w:val="00725BC5"/>
    <w:rsid w:val="00725F17"/>
    <w:rsid w:val="007262D7"/>
    <w:rsid w:val="00726377"/>
    <w:rsid w:val="0072637E"/>
    <w:rsid w:val="00726465"/>
    <w:rsid w:val="007264EA"/>
    <w:rsid w:val="00726AB4"/>
    <w:rsid w:val="00726B1B"/>
    <w:rsid w:val="00726BE6"/>
    <w:rsid w:val="00727255"/>
    <w:rsid w:val="00730141"/>
    <w:rsid w:val="0073041A"/>
    <w:rsid w:val="00730A36"/>
    <w:rsid w:val="00730CB6"/>
    <w:rsid w:val="0073112D"/>
    <w:rsid w:val="00731191"/>
    <w:rsid w:val="00731631"/>
    <w:rsid w:val="00731E62"/>
    <w:rsid w:val="00732E3D"/>
    <w:rsid w:val="007337D8"/>
    <w:rsid w:val="00733E10"/>
    <w:rsid w:val="00733EB4"/>
    <w:rsid w:val="00734647"/>
    <w:rsid w:val="007346C2"/>
    <w:rsid w:val="00734937"/>
    <w:rsid w:val="007354A9"/>
    <w:rsid w:val="007363E2"/>
    <w:rsid w:val="00736EDF"/>
    <w:rsid w:val="00737307"/>
    <w:rsid w:val="00737924"/>
    <w:rsid w:val="00737C6D"/>
    <w:rsid w:val="00737D8B"/>
    <w:rsid w:val="0074025F"/>
    <w:rsid w:val="00740605"/>
    <w:rsid w:val="00740632"/>
    <w:rsid w:val="00740661"/>
    <w:rsid w:val="0074101D"/>
    <w:rsid w:val="00741098"/>
    <w:rsid w:val="00741330"/>
    <w:rsid w:val="00741397"/>
    <w:rsid w:val="007415C3"/>
    <w:rsid w:val="00742CE4"/>
    <w:rsid w:val="00743338"/>
    <w:rsid w:val="00743353"/>
    <w:rsid w:val="007436AB"/>
    <w:rsid w:val="007436E7"/>
    <w:rsid w:val="00744C3F"/>
    <w:rsid w:val="00745098"/>
    <w:rsid w:val="00745188"/>
    <w:rsid w:val="00745231"/>
    <w:rsid w:val="007452A5"/>
    <w:rsid w:val="00745574"/>
    <w:rsid w:val="00745A2F"/>
    <w:rsid w:val="00745F1E"/>
    <w:rsid w:val="0074603D"/>
    <w:rsid w:val="00746BF2"/>
    <w:rsid w:val="00746E10"/>
    <w:rsid w:val="00746F2D"/>
    <w:rsid w:val="00747466"/>
    <w:rsid w:val="0074778F"/>
    <w:rsid w:val="00750005"/>
    <w:rsid w:val="00750697"/>
    <w:rsid w:val="00750745"/>
    <w:rsid w:val="007508B6"/>
    <w:rsid w:val="00750C3F"/>
    <w:rsid w:val="00750CA2"/>
    <w:rsid w:val="00750E6E"/>
    <w:rsid w:val="007515BC"/>
    <w:rsid w:val="007516F6"/>
    <w:rsid w:val="0075182C"/>
    <w:rsid w:val="00751CB1"/>
    <w:rsid w:val="00751DE8"/>
    <w:rsid w:val="00751EB1"/>
    <w:rsid w:val="00751EBC"/>
    <w:rsid w:val="00751EC2"/>
    <w:rsid w:val="00751EE8"/>
    <w:rsid w:val="00752049"/>
    <w:rsid w:val="0075244B"/>
    <w:rsid w:val="007527DA"/>
    <w:rsid w:val="00752859"/>
    <w:rsid w:val="00752B49"/>
    <w:rsid w:val="00753215"/>
    <w:rsid w:val="0075335E"/>
    <w:rsid w:val="00753430"/>
    <w:rsid w:val="00753ACA"/>
    <w:rsid w:val="00753D8C"/>
    <w:rsid w:val="00754343"/>
    <w:rsid w:val="007547B4"/>
    <w:rsid w:val="00755DFB"/>
    <w:rsid w:val="00757045"/>
    <w:rsid w:val="00757381"/>
    <w:rsid w:val="0076057A"/>
    <w:rsid w:val="00760B47"/>
    <w:rsid w:val="00761500"/>
    <w:rsid w:val="007615B6"/>
    <w:rsid w:val="00762934"/>
    <w:rsid w:val="00763073"/>
    <w:rsid w:val="007637B6"/>
    <w:rsid w:val="00763EF4"/>
    <w:rsid w:val="007647FF"/>
    <w:rsid w:val="007649A8"/>
    <w:rsid w:val="007650DD"/>
    <w:rsid w:val="007654C1"/>
    <w:rsid w:val="007654FA"/>
    <w:rsid w:val="0076581F"/>
    <w:rsid w:val="007658BC"/>
    <w:rsid w:val="00765DE0"/>
    <w:rsid w:val="00765E89"/>
    <w:rsid w:val="00765F5E"/>
    <w:rsid w:val="00766234"/>
    <w:rsid w:val="007668C0"/>
    <w:rsid w:val="007668C6"/>
    <w:rsid w:val="00766BEA"/>
    <w:rsid w:val="007671EF"/>
    <w:rsid w:val="00767269"/>
    <w:rsid w:val="007672C4"/>
    <w:rsid w:val="007674C4"/>
    <w:rsid w:val="0076776A"/>
    <w:rsid w:val="00767CBD"/>
    <w:rsid w:val="00767E09"/>
    <w:rsid w:val="00767E8C"/>
    <w:rsid w:val="00770168"/>
    <w:rsid w:val="00770445"/>
    <w:rsid w:val="00770F89"/>
    <w:rsid w:val="00770F9A"/>
    <w:rsid w:val="00771490"/>
    <w:rsid w:val="00771554"/>
    <w:rsid w:val="0077181B"/>
    <w:rsid w:val="00771BD4"/>
    <w:rsid w:val="007721AC"/>
    <w:rsid w:val="007723D9"/>
    <w:rsid w:val="007730F9"/>
    <w:rsid w:val="00773352"/>
    <w:rsid w:val="00773ABD"/>
    <w:rsid w:val="00774286"/>
    <w:rsid w:val="0077450D"/>
    <w:rsid w:val="007752AE"/>
    <w:rsid w:val="007757BB"/>
    <w:rsid w:val="00775F60"/>
    <w:rsid w:val="00776036"/>
    <w:rsid w:val="0077741B"/>
    <w:rsid w:val="007774B6"/>
    <w:rsid w:val="00777EA8"/>
    <w:rsid w:val="00777F04"/>
    <w:rsid w:val="00780004"/>
    <w:rsid w:val="00780496"/>
    <w:rsid w:val="00780A02"/>
    <w:rsid w:val="007817A3"/>
    <w:rsid w:val="00781972"/>
    <w:rsid w:val="00781D8B"/>
    <w:rsid w:val="00782100"/>
    <w:rsid w:val="00782F0E"/>
    <w:rsid w:val="00783331"/>
    <w:rsid w:val="007837AE"/>
    <w:rsid w:val="00783FAD"/>
    <w:rsid w:val="007842E3"/>
    <w:rsid w:val="00784D37"/>
    <w:rsid w:val="00785707"/>
    <w:rsid w:val="007859B5"/>
    <w:rsid w:val="00785E37"/>
    <w:rsid w:val="00785FC1"/>
    <w:rsid w:val="00786037"/>
    <w:rsid w:val="007860B6"/>
    <w:rsid w:val="0078621B"/>
    <w:rsid w:val="00786381"/>
    <w:rsid w:val="007864C4"/>
    <w:rsid w:val="00786A6F"/>
    <w:rsid w:val="00786D14"/>
    <w:rsid w:val="00786E82"/>
    <w:rsid w:val="007876F2"/>
    <w:rsid w:val="00790BDA"/>
    <w:rsid w:val="00790DAD"/>
    <w:rsid w:val="00791192"/>
    <w:rsid w:val="007912C6"/>
    <w:rsid w:val="00791303"/>
    <w:rsid w:val="00791B19"/>
    <w:rsid w:val="00791B20"/>
    <w:rsid w:val="007922D7"/>
    <w:rsid w:val="00792B1D"/>
    <w:rsid w:val="00792CEF"/>
    <w:rsid w:val="00792DF7"/>
    <w:rsid w:val="007935AF"/>
    <w:rsid w:val="00793CA8"/>
    <w:rsid w:val="00793DF5"/>
    <w:rsid w:val="00794225"/>
    <w:rsid w:val="0079423F"/>
    <w:rsid w:val="007947A5"/>
    <w:rsid w:val="00794CE3"/>
    <w:rsid w:val="007953F5"/>
    <w:rsid w:val="007959EF"/>
    <w:rsid w:val="00795BC8"/>
    <w:rsid w:val="00796864"/>
    <w:rsid w:val="007970D4"/>
    <w:rsid w:val="007973D8"/>
    <w:rsid w:val="00797931"/>
    <w:rsid w:val="007979BB"/>
    <w:rsid w:val="00797D86"/>
    <w:rsid w:val="007A063F"/>
    <w:rsid w:val="007A09A1"/>
    <w:rsid w:val="007A112A"/>
    <w:rsid w:val="007A14E4"/>
    <w:rsid w:val="007A20B1"/>
    <w:rsid w:val="007A2C6A"/>
    <w:rsid w:val="007A3165"/>
    <w:rsid w:val="007A3FEE"/>
    <w:rsid w:val="007A44DF"/>
    <w:rsid w:val="007A4547"/>
    <w:rsid w:val="007A4E0C"/>
    <w:rsid w:val="007A5272"/>
    <w:rsid w:val="007A5AC8"/>
    <w:rsid w:val="007A5E1A"/>
    <w:rsid w:val="007A5F45"/>
    <w:rsid w:val="007A763D"/>
    <w:rsid w:val="007A7888"/>
    <w:rsid w:val="007A7AD5"/>
    <w:rsid w:val="007A7CCD"/>
    <w:rsid w:val="007A7CFC"/>
    <w:rsid w:val="007B00CD"/>
    <w:rsid w:val="007B03A6"/>
    <w:rsid w:val="007B1046"/>
    <w:rsid w:val="007B130F"/>
    <w:rsid w:val="007B25C5"/>
    <w:rsid w:val="007B2C63"/>
    <w:rsid w:val="007B2DA5"/>
    <w:rsid w:val="007B3002"/>
    <w:rsid w:val="007B3040"/>
    <w:rsid w:val="007B349B"/>
    <w:rsid w:val="007B3A71"/>
    <w:rsid w:val="007B40A1"/>
    <w:rsid w:val="007B42AD"/>
    <w:rsid w:val="007B43B0"/>
    <w:rsid w:val="007B4412"/>
    <w:rsid w:val="007B455F"/>
    <w:rsid w:val="007B45F1"/>
    <w:rsid w:val="007B48D8"/>
    <w:rsid w:val="007B4B0E"/>
    <w:rsid w:val="007B4DA3"/>
    <w:rsid w:val="007B548D"/>
    <w:rsid w:val="007B54A8"/>
    <w:rsid w:val="007B5A50"/>
    <w:rsid w:val="007B6065"/>
    <w:rsid w:val="007B60A4"/>
    <w:rsid w:val="007B620E"/>
    <w:rsid w:val="007B6DF3"/>
    <w:rsid w:val="007B7271"/>
    <w:rsid w:val="007B7AEF"/>
    <w:rsid w:val="007C01A4"/>
    <w:rsid w:val="007C0583"/>
    <w:rsid w:val="007C08D9"/>
    <w:rsid w:val="007C0B06"/>
    <w:rsid w:val="007C0C5E"/>
    <w:rsid w:val="007C0DAC"/>
    <w:rsid w:val="007C108B"/>
    <w:rsid w:val="007C2140"/>
    <w:rsid w:val="007C2598"/>
    <w:rsid w:val="007C27D8"/>
    <w:rsid w:val="007C2984"/>
    <w:rsid w:val="007C2CFE"/>
    <w:rsid w:val="007C2E65"/>
    <w:rsid w:val="007C3067"/>
    <w:rsid w:val="007C3EB7"/>
    <w:rsid w:val="007C4034"/>
    <w:rsid w:val="007C43DD"/>
    <w:rsid w:val="007C4783"/>
    <w:rsid w:val="007C4F05"/>
    <w:rsid w:val="007C51E8"/>
    <w:rsid w:val="007C537A"/>
    <w:rsid w:val="007C5790"/>
    <w:rsid w:val="007C5E40"/>
    <w:rsid w:val="007C62F2"/>
    <w:rsid w:val="007C640E"/>
    <w:rsid w:val="007C64EA"/>
    <w:rsid w:val="007C653E"/>
    <w:rsid w:val="007C6550"/>
    <w:rsid w:val="007C675D"/>
    <w:rsid w:val="007C6814"/>
    <w:rsid w:val="007C753E"/>
    <w:rsid w:val="007C7D2E"/>
    <w:rsid w:val="007C7FCE"/>
    <w:rsid w:val="007D0200"/>
    <w:rsid w:val="007D04B0"/>
    <w:rsid w:val="007D0A81"/>
    <w:rsid w:val="007D0E04"/>
    <w:rsid w:val="007D158C"/>
    <w:rsid w:val="007D178A"/>
    <w:rsid w:val="007D2026"/>
    <w:rsid w:val="007D2326"/>
    <w:rsid w:val="007D28D5"/>
    <w:rsid w:val="007D2C9A"/>
    <w:rsid w:val="007D2FC7"/>
    <w:rsid w:val="007D305C"/>
    <w:rsid w:val="007D3239"/>
    <w:rsid w:val="007D3A26"/>
    <w:rsid w:val="007D3BCE"/>
    <w:rsid w:val="007D3D5F"/>
    <w:rsid w:val="007D3F00"/>
    <w:rsid w:val="007D4288"/>
    <w:rsid w:val="007D428E"/>
    <w:rsid w:val="007D45B6"/>
    <w:rsid w:val="007D4975"/>
    <w:rsid w:val="007D4B4A"/>
    <w:rsid w:val="007D4C11"/>
    <w:rsid w:val="007D4D07"/>
    <w:rsid w:val="007D4D80"/>
    <w:rsid w:val="007D4DDB"/>
    <w:rsid w:val="007D4E26"/>
    <w:rsid w:val="007D5C29"/>
    <w:rsid w:val="007D63BC"/>
    <w:rsid w:val="007D677C"/>
    <w:rsid w:val="007D6ACC"/>
    <w:rsid w:val="007D7768"/>
    <w:rsid w:val="007D77BA"/>
    <w:rsid w:val="007D798A"/>
    <w:rsid w:val="007D7A42"/>
    <w:rsid w:val="007D7D22"/>
    <w:rsid w:val="007D7FB4"/>
    <w:rsid w:val="007E0224"/>
    <w:rsid w:val="007E0366"/>
    <w:rsid w:val="007E0395"/>
    <w:rsid w:val="007E0747"/>
    <w:rsid w:val="007E079F"/>
    <w:rsid w:val="007E0B50"/>
    <w:rsid w:val="007E1007"/>
    <w:rsid w:val="007E1584"/>
    <w:rsid w:val="007E161D"/>
    <w:rsid w:val="007E1988"/>
    <w:rsid w:val="007E1A05"/>
    <w:rsid w:val="007E1A7C"/>
    <w:rsid w:val="007E1B70"/>
    <w:rsid w:val="007E1F1E"/>
    <w:rsid w:val="007E1FAC"/>
    <w:rsid w:val="007E2AF1"/>
    <w:rsid w:val="007E2F4A"/>
    <w:rsid w:val="007E363D"/>
    <w:rsid w:val="007E36F4"/>
    <w:rsid w:val="007E375B"/>
    <w:rsid w:val="007E379E"/>
    <w:rsid w:val="007E38E6"/>
    <w:rsid w:val="007E3AE7"/>
    <w:rsid w:val="007E3BBE"/>
    <w:rsid w:val="007E3EF9"/>
    <w:rsid w:val="007E42FE"/>
    <w:rsid w:val="007E448F"/>
    <w:rsid w:val="007E4934"/>
    <w:rsid w:val="007E4C13"/>
    <w:rsid w:val="007E521D"/>
    <w:rsid w:val="007E5507"/>
    <w:rsid w:val="007E5B70"/>
    <w:rsid w:val="007E61F3"/>
    <w:rsid w:val="007E68E3"/>
    <w:rsid w:val="007E6CEB"/>
    <w:rsid w:val="007E6D82"/>
    <w:rsid w:val="007E7A50"/>
    <w:rsid w:val="007E7F65"/>
    <w:rsid w:val="007F0038"/>
    <w:rsid w:val="007F0B4B"/>
    <w:rsid w:val="007F0DF5"/>
    <w:rsid w:val="007F1030"/>
    <w:rsid w:val="007F12CD"/>
    <w:rsid w:val="007F16D9"/>
    <w:rsid w:val="007F1933"/>
    <w:rsid w:val="007F1CB0"/>
    <w:rsid w:val="007F2790"/>
    <w:rsid w:val="007F354E"/>
    <w:rsid w:val="007F3986"/>
    <w:rsid w:val="007F3B53"/>
    <w:rsid w:val="007F3D89"/>
    <w:rsid w:val="007F4510"/>
    <w:rsid w:val="007F47C2"/>
    <w:rsid w:val="007F4AE3"/>
    <w:rsid w:val="007F4E31"/>
    <w:rsid w:val="007F5649"/>
    <w:rsid w:val="007F60AF"/>
    <w:rsid w:val="007F6443"/>
    <w:rsid w:val="007F671C"/>
    <w:rsid w:val="007F69C1"/>
    <w:rsid w:val="007F7248"/>
    <w:rsid w:val="007F7421"/>
    <w:rsid w:val="007F7624"/>
    <w:rsid w:val="007F7B68"/>
    <w:rsid w:val="008010A9"/>
    <w:rsid w:val="008010F5"/>
    <w:rsid w:val="008012A5"/>
    <w:rsid w:val="00801A03"/>
    <w:rsid w:val="008024FB"/>
    <w:rsid w:val="008025C2"/>
    <w:rsid w:val="00802AD2"/>
    <w:rsid w:val="008034B1"/>
    <w:rsid w:val="00803850"/>
    <w:rsid w:val="00803C4B"/>
    <w:rsid w:val="008042A9"/>
    <w:rsid w:val="008043B2"/>
    <w:rsid w:val="00804EA1"/>
    <w:rsid w:val="00805093"/>
    <w:rsid w:val="0080514A"/>
    <w:rsid w:val="00805994"/>
    <w:rsid w:val="00805F87"/>
    <w:rsid w:val="008064F2"/>
    <w:rsid w:val="0080666A"/>
    <w:rsid w:val="00806C72"/>
    <w:rsid w:val="00807037"/>
    <w:rsid w:val="00807263"/>
    <w:rsid w:val="00807C75"/>
    <w:rsid w:val="00810612"/>
    <w:rsid w:val="008108E7"/>
    <w:rsid w:val="00810A7B"/>
    <w:rsid w:val="00810F8B"/>
    <w:rsid w:val="008110E6"/>
    <w:rsid w:val="00811302"/>
    <w:rsid w:val="00811346"/>
    <w:rsid w:val="00811633"/>
    <w:rsid w:val="0081190B"/>
    <w:rsid w:val="008122A5"/>
    <w:rsid w:val="008123BE"/>
    <w:rsid w:val="0081248C"/>
    <w:rsid w:val="008126A9"/>
    <w:rsid w:val="008127FA"/>
    <w:rsid w:val="008128BC"/>
    <w:rsid w:val="0081303D"/>
    <w:rsid w:val="008132A2"/>
    <w:rsid w:val="008135B3"/>
    <w:rsid w:val="008135D9"/>
    <w:rsid w:val="00813AE1"/>
    <w:rsid w:val="008146A0"/>
    <w:rsid w:val="00814D4E"/>
    <w:rsid w:val="00814F38"/>
    <w:rsid w:val="008158D4"/>
    <w:rsid w:val="00815900"/>
    <w:rsid w:val="00815A36"/>
    <w:rsid w:val="00815B0B"/>
    <w:rsid w:val="00816D57"/>
    <w:rsid w:val="00816D59"/>
    <w:rsid w:val="00816EB5"/>
    <w:rsid w:val="008177DF"/>
    <w:rsid w:val="00817CDB"/>
    <w:rsid w:val="00820153"/>
    <w:rsid w:val="00820B04"/>
    <w:rsid w:val="00820BF4"/>
    <w:rsid w:val="00820E4C"/>
    <w:rsid w:val="0082111D"/>
    <w:rsid w:val="008219EA"/>
    <w:rsid w:val="00822D17"/>
    <w:rsid w:val="0082340E"/>
    <w:rsid w:val="00823821"/>
    <w:rsid w:val="00823EE5"/>
    <w:rsid w:val="00824645"/>
    <w:rsid w:val="00824DE2"/>
    <w:rsid w:val="00825867"/>
    <w:rsid w:val="00825DC6"/>
    <w:rsid w:val="00825E8A"/>
    <w:rsid w:val="008268A2"/>
    <w:rsid w:val="00826D87"/>
    <w:rsid w:val="0082739D"/>
    <w:rsid w:val="00827464"/>
    <w:rsid w:val="0082771A"/>
    <w:rsid w:val="008278D7"/>
    <w:rsid w:val="008300FA"/>
    <w:rsid w:val="008305A9"/>
    <w:rsid w:val="0083076E"/>
    <w:rsid w:val="0083098A"/>
    <w:rsid w:val="00830C42"/>
    <w:rsid w:val="00830EA1"/>
    <w:rsid w:val="00831777"/>
    <w:rsid w:val="0083184D"/>
    <w:rsid w:val="00832FEA"/>
    <w:rsid w:val="00833138"/>
    <w:rsid w:val="008332C9"/>
    <w:rsid w:val="00833751"/>
    <w:rsid w:val="008338EA"/>
    <w:rsid w:val="00833CF6"/>
    <w:rsid w:val="00833E4A"/>
    <w:rsid w:val="00834E77"/>
    <w:rsid w:val="00834EA9"/>
    <w:rsid w:val="00834EC5"/>
    <w:rsid w:val="0083569B"/>
    <w:rsid w:val="00835783"/>
    <w:rsid w:val="0083591C"/>
    <w:rsid w:val="00835AD0"/>
    <w:rsid w:val="00835FD2"/>
    <w:rsid w:val="0083605B"/>
    <w:rsid w:val="00836543"/>
    <w:rsid w:val="00837096"/>
    <w:rsid w:val="00837570"/>
    <w:rsid w:val="00837664"/>
    <w:rsid w:val="00837676"/>
    <w:rsid w:val="00837A35"/>
    <w:rsid w:val="00840284"/>
    <w:rsid w:val="008404F1"/>
    <w:rsid w:val="00840F25"/>
    <w:rsid w:val="0084100B"/>
    <w:rsid w:val="008414A2"/>
    <w:rsid w:val="0084153E"/>
    <w:rsid w:val="00842ABA"/>
    <w:rsid w:val="00842EE4"/>
    <w:rsid w:val="00843A4A"/>
    <w:rsid w:val="00843DF0"/>
    <w:rsid w:val="0084401A"/>
    <w:rsid w:val="00844223"/>
    <w:rsid w:val="00845151"/>
    <w:rsid w:val="00845C25"/>
    <w:rsid w:val="00845E89"/>
    <w:rsid w:val="00846306"/>
    <w:rsid w:val="00846540"/>
    <w:rsid w:val="00846629"/>
    <w:rsid w:val="00847191"/>
    <w:rsid w:val="008475F0"/>
    <w:rsid w:val="00847712"/>
    <w:rsid w:val="00847A63"/>
    <w:rsid w:val="00847A97"/>
    <w:rsid w:val="00847DE9"/>
    <w:rsid w:val="00850539"/>
    <w:rsid w:val="00851074"/>
    <w:rsid w:val="00851DCF"/>
    <w:rsid w:val="00851E15"/>
    <w:rsid w:val="0085285C"/>
    <w:rsid w:val="00852FE8"/>
    <w:rsid w:val="008530F3"/>
    <w:rsid w:val="0085369F"/>
    <w:rsid w:val="00853994"/>
    <w:rsid w:val="00853A5A"/>
    <w:rsid w:val="00853E4F"/>
    <w:rsid w:val="00854527"/>
    <w:rsid w:val="008545C6"/>
    <w:rsid w:val="0085463D"/>
    <w:rsid w:val="008549E1"/>
    <w:rsid w:val="00854DED"/>
    <w:rsid w:val="00854EB5"/>
    <w:rsid w:val="00854F50"/>
    <w:rsid w:val="0085519B"/>
    <w:rsid w:val="00855320"/>
    <w:rsid w:val="00855446"/>
    <w:rsid w:val="00855A8D"/>
    <w:rsid w:val="008561E9"/>
    <w:rsid w:val="0085648D"/>
    <w:rsid w:val="00856BD0"/>
    <w:rsid w:val="00856DAF"/>
    <w:rsid w:val="0085724B"/>
    <w:rsid w:val="00857820"/>
    <w:rsid w:val="00857D21"/>
    <w:rsid w:val="00857DA3"/>
    <w:rsid w:val="00857E0B"/>
    <w:rsid w:val="00857FE2"/>
    <w:rsid w:val="0086051A"/>
    <w:rsid w:val="00860572"/>
    <w:rsid w:val="0086098C"/>
    <w:rsid w:val="008615A4"/>
    <w:rsid w:val="008619B1"/>
    <w:rsid w:val="00861A6B"/>
    <w:rsid w:val="00861CAA"/>
    <w:rsid w:val="0086282F"/>
    <w:rsid w:val="0086329A"/>
    <w:rsid w:val="008636B2"/>
    <w:rsid w:val="008638E5"/>
    <w:rsid w:val="00863B95"/>
    <w:rsid w:val="0086403B"/>
    <w:rsid w:val="008650E0"/>
    <w:rsid w:val="00865169"/>
    <w:rsid w:val="00865317"/>
    <w:rsid w:val="008653AF"/>
    <w:rsid w:val="008654CA"/>
    <w:rsid w:val="00865D6F"/>
    <w:rsid w:val="00865E41"/>
    <w:rsid w:val="00865FB7"/>
    <w:rsid w:val="00866817"/>
    <w:rsid w:val="008669B5"/>
    <w:rsid w:val="0086722E"/>
    <w:rsid w:val="00867523"/>
    <w:rsid w:val="0086773C"/>
    <w:rsid w:val="00867BDD"/>
    <w:rsid w:val="00870400"/>
    <w:rsid w:val="00870661"/>
    <w:rsid w:val="00870821"/>
    <w:rsid w:val="00870940"/>
    <w:rsid w:val="00870C3C"/>
    <w:rsid w:val="00870E57"/>
    <w:rsid w:val="0087106C"/>
    <w:rsid w:val="008711ED"/>
    <w:rsid w:val="00871548"/>
    <w:rsid w:val="0087186F"/>
    <w:rsid w:val="00871FAC"/>
    <w:rsid w:val="008727FD"/>
    <w:rsid w:val="008728D0"/>
    <w:rsid w:val="00872AB7"/>
    <w:rsid w:val="00872F88"/>
    <w:rsid w:val="008730A1"/>
    <w:rsid w:val="00873ED5"/>
    <w:rsid w:val="008744A5"/>
    <w:rsid w:val="008746D2"/>
    <w:rsid w:val="0087482D"/>
    <w:rsid w:val="008748D3"/>
    <w:rsid w:val="00874BB2"/>
    <w:rsid w:val="00874F59"/>
    <w:rsid w:val="0087540E"/>
    <w:rsid w:val="00875A45"/>
    <w:rsid w:val="00875D94"/>
    <w:rsid w:val="00876059"/>
    <w:rsid w:val="0087612B"/>
    <w:rsid w:val="00876846"/>
    <w:rsid w:val="008768B2"/>
    <w:rsid w:val="00876B03"/>
    <w:rsid w:val="00876B2F"/>
    <w:rsid w:val="00876E25"/>
    <w:rsid w:val="00877BB9"/>
    <w:rsid w:val="0088012D"/>
    <w:rsid w:val="008804DF"/>
    <w:rsid w:val="008807FA"/>
    <w:rsid w:val="00880B44"/>
    <w:rsid w:val="00880CAF"/>
    <w:rsid w:val="00881811"/>
    <w:rsid w:val="00881E95"/>
    <w:rsid w:val="00882C3C"/>
    <w:rsid w:val="0088348B"/>
    <w:rsid w:val="008837C8"/>
    <w:rsid w:val="0088440B"/>
    <w:rsid w:val="00884A12"/>
    <w:rsid w:val="00884BAB"/>
    <w:rsid w:val="0088500C"/>
    <w:rsid w:val="008852AE"/>
    <w:rsid w:val="00885325"/>
    <w:rsid w:val="0088590E"/>
    <w:rsid w:val="00885911"/>
    <w:rsid w:val="00885B47"/>
    <w:rsid w:val="00885FA4"/>
    <w:rsid w:val="008867F5"/>
    <w:rsid w:val="00886B0D"/>
    <w:rsid w:val="00886C03"/>
    <w:rsid w:val="00886FAC"/>
    <w:rsid w:val="00886FEB"/>
    <w:rsid w:val="00887383"/>
    <w:rsid w:val="0088749D"/>
    <w:rsid w:val="00887953"/>
    <w:rsid w:val="00890301"/>
    <w:rsid w:val="00890366"/>
    <w:rsid w:val="008905EE"/>
    <w:rsid w:val="00890805"/>
    <w:rsid w:val="008913C3"/>
    <w:rsid w:val="0089146E"/>
    <w:rsid w:val="0089174F"/>
    <w:rsid w:val="0089195A"/>
    <w:rsid w:val="008920BD"/>
    <w:rsid w:val="008923E0"/>
    <w:rsid w:val="0089292E"/>
    <w:rsid w:val="00892C0E"/>
    <w:rsid w:val="008933A1"/>
    <w:rsid w:val="0089359D"/>
    <w:rsid w:val="0089372C"/>
    <w:rsid w:val="0089378B"/>
    <w:rsid w:val="008939C3"/>
    <w:rsid w:val="00893D2A"/>
    <w:rsid w:val="0089406D"/>
    <w:rsid w:val="00894356"/>
    <w:rsid w:val="00894523"/>
    <w:rsid w:val="00894FC1"/>
    <w:rsid w:val="008950E7"/>
    <w:rsid w:val="008952A5"/>
    <w:rsid w:val="008954BD"/>
    <w:rsid w:val="0089559F"/>
    <w:rsid w:val="00895A42"/>
    <w:rsid w:val="00895A8E"/>
    <w:rsid w:val="008967FD"/>
    <w:rsid w:val="00896B80"/>
    <w:rsid w:val="0089709D"/>
    <w:rsid w:val="008A04C3"/>
    <w:rsid w:val="008A0634"/>
    <w:rsid w:val="008A063E"/>
    <w:rsid w:val="008A0AC1"/>
    <w:rsid w:val="008A0BBD"/>
    <w:rsid w:val="008A0F9E"/>
    <w:rsid w:val="008A13F1"/>
    <w:rsid w:val="008A1B58"/>
    <w:rsid w:val="008A1D34"/>
    <w:rsid w:val="008A222D"/>
    <w:rsid w:val="008A27B2"/>
    <w:rsid w:val="008A363C"/>
    <w:rsid w:val="008A3843"/>
    <w:rsid w:val="008A39F7"/>
    <w:rsid w:val="008A3C8C"/>
    <w:rsid w:val="008A4463"/>
    <w:rsid w:val="008A4878"/>
    <w:rsid w:val="008A4945"/>
    <w:rsid w:val="008A4B37"/>
    <w:rsid w:val="008A50C6"/>
    <w:rsid w:val="008A62E2"/>
    <w:rsid w:val="008A6447"/>
    <w:rsid w:val="008A657A"/>
    <w:rsid w:val="008A66F1"/>
    <w:rsid w:val="008A6DE7"/>
    <w:rsid w:val="008A74D4"/>
    <w:rsid w:val="008A7B94"/>
    <w:rsid w:val="008B0756"/>
    <w:rsid w:val="008B0FD1"/>
    <w:rsid w:val="008B1489"/>
    <w:rsid w:val="008B1A67"/>
    <w:rsid w:val="008B20B9"/>
    <w:rsid w:val="008B225C"/>
    <w:rsid w:val="008B27D7"/>
    <w:rsid w:val="008B2882"/>
    <w:rsid w:val="008B2895"/>
    <w:rsid w:val="008B2944"/>
    <w:rsid w:val="008B30B8"/>
    <w:rsid w:val="008B31A8"/>
    <w:rsid w:val="008B377E"/>
    <w:rsid w:val="008B392D"/>
    <w:rsid w:val="008B3A14"/>
    <w:rsid w:val="008B4A47"/>
    <w:rsid w:val="008B4F7E"/>
    <w:rsid w:val="008B50EB"/>
    <w:rsid w:val="008B55FA"/>
    <w:rsid w:val="008B57AF"/>
    <w:rsid w:val="008B5808"/>
    <w:rsid w:val="008B5A01"/>
    <w:rsid w:val="008B5A39"/>
    <w:rsid w:val="008B5B6C"/>
    <w:rsid w:val="008B5BE3"/>
    <w:rsid w:val="008B68A5"/>
    <w:rsid w:val="008B6B34"/>
    <w:rsid w:val="008B6ED4"/>
    <w:rsid w:val="008B6EEA"/>
    <w:rsid w:val="008B7ABB"/>
    <w:rsid w:val="008B7C41"/>
    <w:rsid w:val="008B7CB0"/>
    <w:rsid w:val="008B7FEC"/>
    <w:rsid w:val="008C0702"/>
    <w:rsid w:val="008C0FB8"/>
    <w:rsid w:val="008C10B9"/>
    <w:rsid w:val="008C1256"/>
    <w:rsid w:val="008C19BD"/>
    <w:rsid w:val="008C1A98"/>
    <w:rsid w:val="008C2E51"/>
    <w:rsid w:val="008C3D13"/>
    <w:rsid w:val="008C3DA3"/>
    <w:rsid w:val="008C400C"/>
    <w:rsid w:val="008C429E"/>
    <w:rsid w:val="008C4DE5"/>
    <w:rsid w:val="008C51E8"/>
    <w:rsid w:val="008C5798"/>
    <w:rsid w:val="008C62CC"/>
    <w:rsid w:val="008C6379"/>
    <w:rsid w:val="008C66F6"/>
    <w:rsid w:val="008C6728"/>
    <w:rsid w:val="008C676D"/>
    <w:rsid w:val="008C7130"/>
    <w:rsid w:val="008C7944"/>
    <w:rsid w:val="008C79F2"/>
    <w:rsid w:val="008C7DFB"/>
    <w:rsid w:val="008C7E8A"/>
    <w:rsid w:val="008D0072"/>
    <w:rsid w:val="008D00DB"/>
    <w:rsid w:val="008D0DA2"/>
    <w:rsid w:val="008D1268"/>
    <w:rsid w:val="008D1A92"/>
    <w:rsid w:val="008D22F0"/>
    <w:rsid w:val="008D2899"/>
    <w:rsid w:val="008D2A55"/>
    <w:rsid w:val="008D2C9D"/>
    <w:rsid w:val="008D2E37"/>
    <w:rsid w:val="008D31F3"/>
    <w:rsid w:val="008D36F2"/>
    <w:rsid w:val="008D3845"/>
    <w:rsid w:val="008D393B"/>
    <w:rsid w:val="008D3D39"/>
    <w:rsid w:val="008D430A"/>
    <w:rsid w:val="008D47AF"/>
    <w:rsid w:val="008D4B03"/>
    <w:rsid w:val="008D4B3E"/>
    <w:rsid w:val="008D5DF2"/>
    <w:rsid w:val="008D66A0"/>
    <w:rsid w:val="008D73A9"/>
    <w:rsid w:val="008D7924"/>
    <w:rsid w:val="008D7C60"/>
    <w:rsid w:val="008E0137"/>
    <w:rsid w:val="008E025B"/>
    <w:rsid w:val="008E08A3"/>
    <w:rsid w:val="008E11DF"/>
    <w:rsid w:val="008E15B9"/>
    <w:rsid w:val="008E2DE9"/>
    <w:rsid w:val="008E3047"/>
    <w:rsid w:val="008E37D2"/>
    <w:rsid w:val="008E3F02"/>
    <w:rsid w:val="008E3FE6"/>
    <w:rsid w:val="008E46CD"/>
    <w:rsid w:val="008E4C69"/>
    <w:rsid w:val="008E4FAC"/>
    <w:rsid w:val="008E51E7"/>
    <w:rsid w:val="008E5856"/>
    <w:rsid w:val="008E5BF9"/>
    <w:rsid w:val="008E5C7F"/>
    <w:rsid w:val="008E74D0"/>
    <w:rsid w:val="008E764B"/>
    <w:rsid w:val="008E7687"/>
    <w:rsid w:val="008E7692"/>
    <w:rsid w:val="008E7F8B"/>
    <w:rsid w:val="008F0426"/>
    <w:rsid w:val="008F05B3"/>
    <w:rsid w:val="008F0FED"/>
    <w:rsid w:val="008F1072"/>
    <w:rsid w:val="008F1162"/>
    <w:rsid w:val="008F1726"/>
    <w:rsid w:val="008F1FF4"/>
    <w:rsid w:val="008F22E2"/>
    <w:rsid w:val="008F28A9"/>
    <w:rsid w:val="008F2CFB"/>
    <w:rsid w:val="008F2D55"/>
    <w:rsid w:val="008F2E43"/>
    <w:rsid w:val="008F322F"/>
    <w:rsid w:val="008F381A"/>
    <w:rsid w:val="008F3D84"/>
    <w:rsid w:val="008F3E2D"/>
    <w:rsid w:val="008F401A"/>
    <w:rsid w:val="008F4082"/>
    <w:rsid w:val="008F435A"/>
    <w:rsid w:val="008F443C"/>
    <w:rsid w:val="008F4571"/>
    <w:rsid w:val="008F4847"/>
    <w:rsid w:val="008F4ACA"/>
    <w:rsid w:val="008F4BC9"/>
    <w:rsid w:val="008F4FCB"/>
    <w:rsid w:val="008F526F"/>
    <w:rsid w:val="008F5B48"/>
    <w:rsid w:val="008F5EFA"/>
    <w:rsid w:val="008F700C"/>
    <w:rsid w:val="008F7522"/>
    <w:rsid w:val="008F7717"/>
    <w:rsid w:val="008F788D"/>
    <w:rsid w:val="008F7C3D"/>
    <w:rsid w:val="008F7E69"/>
    <w:rsid w:val="009002FA"/>
    <w:rsid w:val="00900474"/>
    <w:rsid w:val="009008AF"/>
    <w:rsid w:val="009011E3"/>
    <w:rsid w:val="009013C0"/>
    <w:rsid w:val="00901614"/>
    <w:rsid w:val="0090171D"/>
    <w:rsid w:val="00901746"/>
    <w:rsid w:val="009017EF"/>
    <w:rsid w:val="0090184C"/>
    <w:rsid w:val="00901E76"/>
    <w:rsid w:val="0090287C"/>
    <w:rsid w:val="00904011"/>
    <w:rsid w:val="00904425"/>
    <w:rsid w:val="009044BB"/>
    <w:rsid w:val="00904526"/>
    <w:rsid w:val="00904570"/>
    <w:rsid w:val="009048B0"/>
    <w:rsid w:val="00904991"/>
    <w:rsid w:val="00904B9F"/>
    <w:rsid w:val="00904BD6"/>
    <w:rsid w:val="00904D17"/>
    <w:rsid w:val="00904D59"/>
    <w:rsid w:val="00905B9B"/>
    <w:rsid w:val="00905D9D"/>
    <w:rsid w:val="009063D8"/>
    <w:rsid w:val="0090655F"/>
    <w:rsid w:val="0090668C"/>
    <w:rsid w:val="00906883"/>
    <w:rsid w:val="00906B67"/>
    <w:rsid w:val="009073E5"/>
    <w:rsid w:val="00907421"/>
    <w:rsid w:val="00907C7E"/>
    <w:rsid w:val="009106A2"/>
    <w:rsid w:val="00910FAB"/>
    <w:rsid w:val="00910FF4"/>
    <w:rsid w:val="00911394"/>
    <w:rsid w:val="0091178C"/>
    <w:rsid w:val="00911A07"/>
    <w:rsid w:val="00911CC4"/>
    <w:rsid w:val="009125FD"/>
    <w:rsid w:val="00913058"/>
    <w:rsid w:val="009132C0"/>
    <w:rsid w:val="009132D1"/>
    <w:rsid w:val="00913B49"/>
    <w:rsid w:val="00913DD1"/>
    <w:rsid w:val="00914CA7"/>
    <w:rsid w:val="00914FBE"/>
    <w:rsid w:val="009152A0"/>
    <w:rsid w:val="009152D4"/>
    <w:rsid w:val="00915DEF"/>
    <w:rsid w:val="0091616D"/>
    <w:rsid w:val="00916769"/>
    <w:rsid w:val="00916A3F"/>
    <w:rsid w:val="009172F3"/>
    <w:rsid w:val="00917ADD"/>
    <w:rsid w:val="009202EF"/>
    <w:rsid w:val="009207E1"/>
    <w:rsid w:val="00920A7E"/>
    <w:rsid w:val="009216F8"/>
    <w:rsid w:val="00921C0C"/>
    <w:rsid w:val="00921CB7"/>
    <w:rsid w:val="00921F7D"/>
    <w:rsid w:val="00922AAC"/>
    <w:rsid w:val="00923798"/>
    <w:rsid w:val="00924E50"/>
    <w:rsid w:val="0092514B"/>
    <w:rsid w:val="0092523A"/>
    <w:rsid w:val="00925332"/>
    <w:rsid w:val="00925CD5"/>
    <w:rsid w:val="00925D2B"/>
    <w:rsid w:val="00926114"/>
    <w:rsid w:val="009261E9"/>
    <w:rsid w:val="00927288"/>
    <w:rsid w:val="00927D99"/>
    <w:rsid w:val="00930044"/>
    <w:rsid w:val="00930BF4"/>
    <w:rsid w:val="00930C30"/>
    <w:rsid w:val="00930CF7"/>
    <w:rsid w:val="009310B4"/>
    <w:rsid w:val="00932ACB"/>
    <w:rsid w:val="00932AF0"/>
    <w:rsid w:val="00933344"/>
    <w:rsid w:val="00933A99"/>
    <w:rsid w:val="00934459"/>
    <w:rsid w:val="0093477A"/>
    <w:rsid w:val="009349E3"/>
    <w:rsid w:val="00935A4D"/>
    <w:rsid w:val="00935B5A"/>
    <w:rsid w:val="00935D8E"/>
    <w:rsid w:val="00936D7A"/>
    <w:rsid w:val="0094048E"/>
    <w:rsid w:val="00940B3E"/>
    <w:rsid w:val="00941203"/>
    <w:rsid w:val="00941235"/>
    <w:rsid w:val="00941308"/>
    <w:rsid w:val="00941312"/>
    <w:rsid w:val="00941445"/>
    <w:rsid w:val="009418A0"/>
    <w:rsid w:val="00941D76"/>
    <w:rsid w:val="0094204B"/>
    <w:rsid w:val="00942435"/>
    <w:rsid w:val="00942446"/>
    <w:rsid w:val="0094267C"/>
    <w:rsid w:val="00942BAE"/>
    <w:rsid w:val="009434D8"/>
    <w:rsid w:val="00944131"/>
    <w:rsid w:val="00944BC2"/>
    <w:rsid w:val="00945EC7"/>
    <w:rsid w:val="009471A7"/>
    <w:rsid w:val="009472CD"/>
    <w:rsid w:val="0094732C"/>
    <w:rsid w:val="00947668"/>
    <w:rsid w:val="00947942"/>
    <w:rsid w:val="00947A77"/>
    <w:rsid w:val="00947F7C"/>
    <w:rsid w:val="0095021E"/>
    <w:rsid w:val="0095047E"/>
    <w:rsid w:val="00950B31"/>
    <w:rsid w:val="00950C01"/>
    <w:rsid w:val="00950C38"/>
    <w:rsid w:val="00950D3F"/>
    <w:rsid w:val="00951142"/>
    <w:rsid w:val="0095151F"/>
    <w:rsid w:val="00951D5C"/>
    <w:rsid w:val="00951FDC"/>
    <w:rsid w:val="009536E3"/>
    <w:rsid w:val="009543A9"/>
    <w:rsid w:val="009546F3"/>
    <w:rsid w:val="00954D6E"/>
    <w:rsid w:val="00954E2A"/>
    <w:rsid w:val="00954F93"/>
    <w:rsid w:val="00955034"/>
    <w:rsid w:val="00955046"/>
    <w:rsid w:val="00955DDD"/>
    <w:rsid w:val="00955FC2"/>
    <w:rsid w:val="0095637D"/>
    <w:rsid w:val="0095639E"/>
    <w:rsid w:val="009567EF"/>
    <w:rsid w:val="00956CEF"/>
    <w:rsid w:val="00956D37"/>
    <w:rsid w:val="00956D43"/>
    <w:rsid w:val="00956FC6"/>
    <w:rsid w:val="009577DD"/>
    <w:rsid w:val="00960A37"/>
    <w:rsid w:val="00960BF5"/>
    <w:rsid w:val="00960FAC"/>
    <w:rsid w:val="00961371"/>
    <w:rsid w:val="0096155B"/>
    <w:rsid w:val="00962DB1"/>
    <w:rsid w:val="009635D5"/>
    <w:rsid w:val="00963686"/>
    <w:rsid w:val="00963727"/>
    <w:rsid w:val="00963BF3"/>
    <w:rsid w:val="00964864"/>
    <w:rsid w:val="00964C49"/>
    <w:rsid w:val="00967518"/>
    <w:rsid w:val="009675F8"/>
    <w:rsid w:val="00967B63"/>
    <w:rsid w:val="00970556"/>
    <w:rsid w:val="00970B92"/>
    <w:rsid w:val="00970DFF"/>
    <w:rsid w:val="00971017"/>
    <w:rsid w:val="0097105B"/>
    <w:rsid w:val="00973511"/>
    <w:rsid w:val="00973CB9"/>
    <w:rsid w:val="0097468B"/>
    <w:rsid w:val="00974C2E"/>
    <w:rsid w:val="00974CFE"/>
    <w:rsid w:val="00974D10"/>
    <w:rsid w:val="0097542F"/>
    <w:rsid w:val="00975B66"/>
    <w:rsid w:val="00975FBC"/>
    <w:rsid w:val="00980152"/>
    <w:rsid w:val="00980813"/>
    <w:rsid w:val="00980D03"/>
    <w:rsid w:val="00980DD6"/>
    <w:rsid w:val="00981D5B"/>
    <w:rsid w:val="00982245"/>
    <w:rsid w:val="00982F52"/>
    <w:rsid w:val="00982F76"/>
    <w:rsid w:val="0098381B"/>
    <w:rsid w:val="00983C94"/>
    <w:rsid w:val="00983DDF"/>
    <w:rsid w:val="00983EFA"/>
    <w:rsid w:val="00984689"/>
    <w:rsid w:val="009846CA"/>
    <w:rsid w:val="00984CB4"/>
    <w:rsid w:val="00984E11"/>
    <w:rsid w:val="00984EAC"/>
    <w:rsid w:val="009850B1"/>
    <w:rsid w:val="009852DB"/>
    <w:rsid w:val="009854E3"/>
    <w:rsid w:val="00985958"/>
    <w:rsid w:val="00985A4F"/>
    <w:rsid w:val="00985FA5"/>
    <w:rsid w:val="009868F3"/>
    <w:rsid w:val="00987107"/>
    <w:rsid w:val="0098743F"/>
    <w:rsid w:val="009875C1"/>
    <w:rsid w:val="00987ABC"/>
    <w:rsid w:val="00990755"/>
    <w:rsid w:val="00990844"/>
    <w:rsid w:val="00990871"/>
    <w:rsid w:val="00990EA2"/>
    <w:rsid w:val="00991023"/>
    <w:rsid w:val="009912AF"/>
    <w:rsid w:val="00991314"/>
    <w:rsid w:val="00991E41"/>
    <w:rsid w:val="0099218C"/>
    <w:rsid w:val="00992272"/>
    <w:rsid w:val="009927AC"/>
    <w:rsid w:val="00992AC7"/>
    <w:rsid w:val="00993608"/>
    <w:rsid w:val="00993785"/>
    <w:rsid w:val="00993827"/>
    <w:rsid w:val="009940DF"/>
    <w:rsid w:val="00994109"/>
    <w:rsid w:val="009941C8"/>
    <w:rsid w:val="0099505A"/>
    <w:rsid w:val="00995941"/>
    <w:rsid w:val="00995CEA"/>
    <w:rsid w:val="00995DA9"/>
    <w:rsid w:val="00996138"/>
    <w:rsid w:val="0099621E"/>
    <w:rsid w:val="00996438"/>
    <w:rsid w:val="00997874"/>
    <w:rsid w:val="00997D76"/>
    <w:rsid w:val="00997E5E"/>
    <w:rsid w:val="00997E9F"/>
    <w:rsid w:val="009A07CA"/>
    <w:rsid w:val="009A0F7B"/>
    <w:rsid w:val="009A1058"/>
    <w:rsid w:val="009A10B6"/>
    <w:rsid w:val="009A11FA"/>
    <w:rsid w:val="009A1633"/>
    <w:rsid w:val="009A16F6"/>
    <w:rsid w:val="009A1CC6"/>
    <w:rsid w:val="009A21E6"/>
    <w:rsid w:val="009A2D22"/>
    <w:rsid w:val="009A2D28"/>
    <w:rsid w:val="009A31F8"/>
    <w:rsid w:val="009A32FE"/>
    <w:rsid w:val="009A3844"/>
    <w:rsid w:val="009A3AAB"/>
    <w:rsid w:val="009A3C25"/>
    <w:rsid w:val="009A3F06"/>
    <w:rsid w:val="009A4540"/>
    <w:rsid w:val="009A47A7"/>
    <w:rsid w:val="009A5067"/>
    <w:rsid w:val="009A52EC"/>
    <w:rsid w:val="009A5623"/>
    <w:rsid w:val="009A5D84"/>
    <w:rsid w:val="009A5FDC"/>
    <w:rsid w:val="009A62E4"/>
    <w:rsid w:val="009A6AC8"/>
    <w:rsid w:val="009A6B2B"/>
    <w:rsid w:val="009A6E29"/>
    <w:rsid w:val="009A798E"/>
    <w:rsid w:val="009B068D"/>
    <w:rsid w:val="009B0B89"/>
    <w:rsid w:val="009B10F5"/>
    <w:rsid w:val="009B12F7"/>
    <w:rsid w:val="009B171A"/>
    <w:rsid w:val="009B1E6D"/>
    <w:rsid w:val="009B205D"/>
    <w:rsid w:val="009B21B1"/>
    <w:rsid w:val="009B3A27"/>
    <w:rsid w:val="009B3AD0"/>
    <w:rsid w:val="009B3B1B"/>
    <w:rsid w:val="009B4615"/>
    <w:rsid w:val="009B4880"/>
    <w:rsid w:val="009B5277"/>
    <w:rsid w:val="009B56A6"/>
    <w:rsid w:val="009B575B"/>
    <w:rsid w:val="009B5B75"/>
    <w:rsid w:val="009B5E23"/>
    <w:rsid w:val="009B66FB"/>
    <w:rsid w:val="009B6D70"/>
    <w:rsid w:val="009B6D74"/>
    <w:rsid w:val="009B7550"/>
    <w:rsid w:val="009B7C48"/>
    <w:rsid w:val="009C19BD"/>
    <w:rsid w:val="009C1D94"/>
    <w:rsid w:val="009C1E21"/>
    <w:rsid w:val="009C2647"/>
    <w:rsid w:val="009C3522"/>
    <w:rsid w:val="009C3537"/>
    <w:rsid w:val="009C38AC"/>
    <w:rsid w:val="009C38D0"/>
    <w:rsid w:val="009C38D3"/>
    <w:rsid w:val="009C3A9E"/>
    <w:rsid w:val="009C3B37"/>
    <w:rsid w:val="009C3B3B"/>
    <w:rsid w:val="009C3C9C"/>
    <w:rsid w:val="009C4998"/>
    <w:rsid w:val="009C50DD"/>
    <w:rsid w:val="009C529A"/>
    <w:rsid w:val="009C5A40"/>
    <w:rsid w:val="009C5BC0"/>
    <w:rsid w:val="009C6546"/>
    <w:rsid w:val="009C682A"/>
    <w:rsid w:val="009C6E14"/>
    <w:rsid w:val="009C71C9"/>
    <w:rsid w:val="009C7728"/>
    <w:rsid w:val="009C7EDD"/>
    <w:rsid w:val="009C7FA5"/>
    <w:rsid w:val="009D0469"/>
    <w:rsid w:val="009D05D8"/>
    <w:rsid w:val="009D0ECA"/>
    <w:rsid w:val="009D1433"/>
    <w:rsid w:val="009D169D"/>
    <w:rsid w:val="009D1BF8"/>
    <w:rsid w:val="009D28FA"/>
    <w:rsid w:val="009D2A06"/>
    <w:rsid w:val="009D3255"/>
    <w:rsid w:val="009D3368"/>
    <w:rsid w:val="009D33BC"/>
    <w:rsid w:val="009D3676"/>
    <w:rsid w:val="009D36A3"/>
    <w:rsid w:val="009D3D95"/>
    <w:rsid w:val="009D4060"/>
    <w:rsid w:val="009D423D"/>
    <w:rsid w:val="009D44FD"/>
    <w:rsid w:val="009D4C20"/>
    <w:rsid w:val="009D4E99"/>
    <w:rsid w:val="009D554B"/>
    <w:rsid w:val="009D58FD"/>
    <w:rsid w:val="009D6196"/>
    <w:rsid w:val="009D66B4"/>
    <w:rsid w:val="009D7130"/>
    <w:rsid w:val="009D72AB"/>
    <w:rsid w:val="009D7846"/>
    <w:rsid w:val="009D7896"/>
    <w:rsid w:val="009E0C10"/>
    <w:rsid w:val="009E0E84"/>
    <w:rsid w:val="009E175E"/>
    <w:rsid w:val="009E1E1A"/>
    <w:rsid w:val="009E2BD2"/>
    <w:rsid w:val="009E34D9"/>
    <w:rsid w:val="009E38BB"/>
    <w:rsid w:val="009E3D07"/>
    <w:rsid w:val="009E3D7D"/>
    <w:rsid w:val="009E40F4"/>
    <w:rsid w:val="009E41C3"/>
    <w:rsid w:val="009E435B"/>
    <w:rsid w:val="009E475C"/>
    <w:rsid w:val="009E4A22"/>
    <w:rsid w:val="009E4B54"/>
    <w:rsid w:val="009E4F8F"/>
    <w:rsid w:val="009E569A"/>
    <w:rsid w:val="009E5B50"/>
    <w:rsid w:val="009E5E73"/>
    <w:rsid w:val="009E62B0"/>
    <w:rsid w:val="009E63BD"/>
    <w:rsid w:val="009E6AE6"/>
    <w:rsid w:val="009E76E8"/>
    <w:rsid w:val="009E78A6"/>
    <w:rsid w:val="009E796D"/>
    <w:rsid w:val="009E7AC9"/>
    <w:rsid w:val="009F02B5"/>
    <w:rsid w:val="009F08B2"/>
    <w:rsid w:val="009F0C0B"/>
    <w:rsid w:val="009F0D9F"/>
    <w:rsid w:val="009F13F0"/>
    <w:rsid w:val="009F1B3A"/>
    <w:rsid w:val="009F1D98"/>
    <w:rsid w:val="009F21F8"/>
    <w:rsid w:val="009F2BF0"/>
    <w:rsid w:val="009F352D"/>
    <w:rsid w:val="009F36DA"/>
    <w:rsid w:val="009F37F6"/>
    <w:rsid w:val="009F383C"/>
    <w:rsid w:val="009F434A"/>
    <w:rsid w:val="009F4F3B"/>
    <w:rsid w:val="009F53A0"/>
    <w:rsid w:val="009F6100"/>
    <w:rsid w:val="009F629C"/>
    <w:rsid w:val="009F6912"/>
    <w:rsid w:val="009F6FFA"/>
    <w:rsid w:val="009F781E"/>
    <w:rsid w:val="009F7C77"/>
    <w:rsid w:val="00A008DD"/>
    <w:rsid w:val="00A0139C"/>
    <w:rsid w:val="00A016AE"/>
    <w:rsid w:val="00A01B04"/>
    <w:rsid w:val="00A028A3"/>
    <w:rsid w:val="00A0299A"/>
    <w:rsid w:val="00A0336D"/>
    <w:rsid w:val="00A03DC1"/>
    <w:rsid w:val="00A0407B"/>
    <w:rsid w:val="00A04255"/>
    <w:rsid w:val="00A0427C"/>
    <w:rsid w:val="00A045EF"/>
    <w:rsid w:val="00A056E4"/>
    <w:rsid w:val="00A05FB0"/>
    <w:rsid w:val="00A062E7"/>
    <w:rsid w:val="00A064DE"/>
    <w:rsid w:val="00A07B0C"/>
    <w:rsid w:val="00A07CFF"/>
    <w:rsid w:val="00A07E34"/>
    <w:rsid w:val="00A101C2"/>
    <w:rsid w:val="00A10541"/>
    <w:rsid w:val="00A109AA"/>
    <w:rsid w:val="00A10CB3"/>
    <w:rsid w:val="00A11337"/>
    <w:rsid w:val="00A11371"/>
    <w:rsid w:val="00A12286"/>
    <w:rsid w:val="00A122BB"/>
    <w:rsid w:val="00A12674"/>
    <w:rsid w:val="00A1295C"/>
    <w:rsid w:val="00A129FB"/>
    <w:rsid w:val="00A12A0E"/>
    <w:rsid w:val="00A12E97"/>
    <w:rsid w:val="00A13503"/>
    <w:rsid w:val="00A14B43"/>
    <w:rsid w:val="00A15336"/>
    <w:rsid w:val="00A1556E"/>
    <w:rsid w:val="00A15B3A"/>
    <w:rsid w:val="00A15B52"/>
    <w:rsid w:val="00A1679D"/>
    <w:rsid w:val="00A16836"/>
    <w:rsid w:val="00A16AFF"/>
    <w:rsid w:val="00A16C6C"/>
    <w:rsid w:val="00A170F6"/>
    <w:rsid w:val="00A209BB"/>
    <w:rsid w:val="00A20AA2"/>
    <w:rsid w:val="00A21527"/>
    <w:rsid w:val="00A21873"/>
    <w:rsid w:val="00A21EBD"/>
    <w:rsid w:val="00A2282F"/>
    <w:rsid w:val="00A22849"/>
    <w:rsid w:val="00A2286A"/>
    <w:rsid w:val="00A2306B"/>
    <w:rsid w:val="00A23540"/>
    <w:rsid w:val="00A240B7"/>
    <w:rsid w:val="00A24410"/>
    <w:rsid w:val="00A24447"/>
    <w:rsid w:val="00A25F3A"/>
    <w:rsid w:val="00A260B7"/>
    <w:rsid w:val="00A2630F"/>
    <w:rsid w:val="00A2659B"/>
    <w:rsid w:val="00A2665E"/>
    <w:rsid w:val="00A26D3B"/>
    <w:rsid w:val="00A27001"/>
    <w:rsid w:val="00A27304"/>
    <w:rsid w:val="00A27443"/>
    <w:rsid w:val="00A27B7D"/>
    <w:rsid w:val="00A30032"/>
    <w:rsid w:val="00A300F1"/>
    <w:rsid w:val="00A30470"/>
    <w:rsid w:val="00A30502"/>
    <w:rsid w:val="00A30847"/>
    <w:rsid w:val="00A30AA1"/>
    <w:rsid w:val="00A31401"/>
    <w:rsid w:val="00A31A34"/>
    <w:rsid w:val="00A31CD7"/>
    <w:rsid w:val="00A31D42"/>
    <w:rsid w:val="00A31EC8"/>
    <w:rsid w:val="00A32138"/>
    <w:rsid w:val="00A32AA3"/>
    <w:rsid w:val="00A32C32"/>
    <w:rsid w:val="00A32E0F"/>
    <w:rsid w:val="00A33777"/>
    <w:rsid w:val="00A339B4"/>
    <w:rsid w:val="00A33B33"/>
    <w:rsid w:val="00A33CEE"/>
    <w:rsid w:val="00A34219"/>
    <w:rsid w:val="00A34442"/>
    <w:rsid w:val="00A34964"/>
    <w:rsid w:val="00A34DF9"/>
    <w:rsid w:val="00A34ED3"/>
    <w:rsid w:val="00A35139"/>
    <w:rsid w:val="00A35532"/>
    <w:rsid w:val="00A358BF"/>
    <w:rsid w:val="00A35C48"/>
    <w:rsid w:val="00A35CC9"/>
    <w:rsid w:val="00A36216"/>
    <w:rsid w:val="00A36365"/>
    <w:rsid w:val="00A36639"/>
    <w:rsid w:val="00A368BD"/>
    <w:rsid w:val="00A375F5"/>
    <w:rsid w:val="00A37815"/>
    <w:rsid w:val="00A37BCB"/>
    <w:rsid w:val="00A404D2"/>
    <w:rsid w:val="00A41875"/>
    <w:rsid w:val="00A419CA"/>
    <w:rsid w:val="00A41B21"/>
    <w:rsid w:val="00A41CEA"/>
    <w:rsid w:val="00A41FB0"/>
    <w:rsid w:val="00A428C8"/>
    <w:rsid w:val="00A42B9C"/>
    <w:rsid w:val="00A42F80"/>
    <w:rsid w:val="00A43793"/>
    <w:rsid w:val="00A43F20"/>
    <w:rsid w:val="00A4430E"/>
    <w:rsid w:val="00A44511"/>
    <w:rsid w:val="00A44FEB"/>
    <w:rsid w:val="00A45574"/>
    <w:rsid w:val="00A45737"/>
    <w:rsid w:val="00A45BA6"/>
    <w:rsid w:val="00A45D17"/>
    <w:rsid w:val="00A45F1E"/>
    <w:rsid w:val="00A460D7"/>
    <w:rsid w:val="00A46502"/>
    <w:rsid w:val="00A46BAC"/>
    <w:rsid w:val="00A470C5"/>
    <w:rsid w:val="00A47441"/>
    <w:rsid w:val="00A475C7"/>
    <w:rsid w:val="00A47A73"/>
    <w:rsid w:val="00A47CC3"/>
    <w:rsid w:val="00A500C7"/>
    <w:rsid w:val="00A5059F"/>
    <w:rsid w:val="00A511F0"/>
    <w:rsid w:val="00A523E9"/>
    <w:rsid w:val="00A52C73"/>
    <w:rsid w:val="00A53099"/>
    <w:rsid w:val="00A5443C"/>
    <w:rsid w:val="00A545F6"/>
    <w:rsid w:val="00A54707"/>
    <w:rsid w:val="00A54760"/>
    <w:rsid w:val="00A548CF"/>
    <w:rsid w:val="00A54DD6"/>
    <w:rsid w:val="00A55016"/>
    <w:rsid w:val="00A55234"/>
    <w:rsid w:val="00A554A7"/>
    <w:rsid w:val="00A55585"/>
    <w:rsid w:val="00A55C43"/>
    <w:rsid w:val="00A55E7E"/>
    <w:rsid w:val="00A56026"/>
    <w:rsid w:val="00A56090"/>
    <w:rsid w:val="00A56331"/>
    <w:rsid w:val="00A5655B"/>
    <w:rsid w:val="00A56BB4"/>
    <w:rsid w:val="00A570B4"/>
    <w:rsid w:val="00A57F88"/>
    <w:rsid w:val="00A60522"/>
    <w:rsid w:val="00A6063C"/>
    <w:rsid w:val="00A60C7A"/>
    <w:rsid w:val="00A61339"/>
    <w:rsid w:val="00A61C52"/>
    <w:rsid w:val="00A6315C"/>
    <w:rsid w:val="00A632EB"/>
    <w:rsid w:val="00A63387"/>
    <w:rsid w:val="00A634CE"/>
    <w:rsid w:val="00A63532"/>
    <w:rsid w:val="00A63F8D"/>
    <w:rsid w:val="00A6479A"/>
    <w:rsid w:val="00A647F7"/>
    <w:rsid w:val="00A64883"/>
    <w:rsid w:val="00A64A7D"/>
    <w:rsid w:val="00A65A29"/>
    <w:rsid w:val="00A65CED"/>
    <w:rsid w:val="00A66090"/>
    <w:rsid w:val="00A667C4"/>
    <w:rsid w:val="00A66B04"/>
    <w:rsid w:val="00A674EF"/>
    <w:rsid w:val="00A67653"/>
    <w:rsid w:val="00A67B63"/>
    <w:rsid w:val="00A70174"/>
    <w:rsid w:val="00A70329"/>
    <w:rsid w:val="00A706E2"/>
    <w:rsid w:val="00A70835"/>
    <w:rsid w:val="00A709C8"/>
    <w:rsid w:val="00A70D81"/>
    <w:rsid w:val="00A71961"/>
    <w:rsid w:val="00A723C0"/>
    <w:rsid w:val="00A728F0"/>
    <w:rsid w:val="00A7293A"/>
    <w:rsid w:val="00A73403"/>
    <w:rsid w:val="00A73431"/>
    <w:rsid w:val="00A734B1"/>
    <w:rsid w:val="00A74670"/>
    <w:rsid w:val="00A74A71"/>
    <w:rsid w:val="00A74E2D"/>
    <w:rsid w:val="00A751B2"/>
    <w:rsid w:val="00A758EC"/>
    <w:rsid w:val="00A758F1"/>
    <w:rsid w:val="00A75A16"/>
    <w:rsid w:val="00A75A5A"/>
    <w:rsid w:val="00A75BCD"/>
    <w:rsid w:val="00A75D91"/>
    <w:rsid w:val="00A75FC8"/>
    <w:rsid w:val="00A76855"/>
    <w:rsid w:val="00A76918"/>
    <w:rsid w:val="00A76F7B"/>
    <w:rsid w:val="00A776BC"/>
    <w:rsid w:val="00A77FAE"/>
    <w:rsid w:val="00A8016B"/>
    <w:rsid w:val="00A801A4"/>
    <w:rsid w:val="00A80493"/>
    <w:rsid w:val="00A80623"/>
    <w:rsid w:val="00A8076E"/>
    <w:rsid w:val="00A809C9"/>
    <w:rsid w:val="00A8126F"/>
    <w:rsid w:val="00A81320"/>
    <w:rsid w:val="00A818A0"/>
    <w:rsid w:val="00A820B4"/>
    <w:rsid w:val="00A8272C"/>
    <w:rsid w:val="00A8285F"/>
    <w:rsid w:val="00A82CAB"/>
    <w:rsid w:val="00A831E8"/>
    <w:rsid w:val="00A8355F"/>
    <w:rsid w:val="00A83633"/>
    <w:rsid w:val="00A83D3D"/>
    <w:rsid w:val="00A83DCB"/>
    <w:rsid w:val="00A83E39"/>
    <w:rsid w:val="00A84576"/>
    <w:rsid w:val="00A8471D"/>
    <w:rsid w:val="00A8477E"/>
    <w:rsid w:val="00A84C43"/>
    <w:rsid w:val="00A85216"/>
    <w:rsid w:val="00A862D1"/>
    <w:rsid w:val="00A864BC"/>
    <w:rsid w:val="00A86D8D"/>
    <w:rsid w:val="00A8724B"/>
    <w:rsid w:val="00A879F2"/>
    <w:rsid w:val="00A87CAF"/>
    <w:rsid w:val="00A902A0"/>
    <w:rsid w:val="00A903CB"/>
    <w:rsid w:val="00A90FA2"/>
    <w:rsid w:val="00A91974"/>
    <w:rsid w:val="00A92286"/>
    <w:rsid w:val="00A92AB6"/>
    <w:rsid w:val="00A92BDA"/>
    <w:rsid w:val="00A92C21"/>
    <w:rsid w:val="00A9317C"/>
    <w:rsid w:val="00A93245"/>
    <w:rsid w:val="00A93BA8"/>
    <w:rsid w:val="00A93E19"/>
    <w:rsid w:val="00A94476"/>
    <w:rsid w:val="00A94D3F"/>
    <w:rsid w:val="00A94ED4"/>
    <w:rsid w:val="00A9590E"/>
    <w:rsid w:val="00A95964"/>
    <w:rsid w:val="00A95E1C"/>
    <w:rsid w:val="00A95F43"/>
    <w:rsid w:val="00A96593"/>
    <w:rsid w:val="00A96D10"/>
    <w:rsid w:val="00A96FC0"/>
    <w:rsid w:val="00A9701A"/>
    <w:rsid w:val="00A976B2"/>
    <w:rsid w:val="00A97D03"/>
    <w:rsid w:val="00A97F2E"/>
    <w:rsid w:val="00AA0434"/>
    <w:rsid w:val="00AA0CBD"/>
    <w:rsid w:val="00AA10A4"/>
    <w:rsid w:val="00AA137D"/>
    <w:rsid w:val="00AA179B"/>
    <w:rsid w:val="00AA192C"/>
    <w:rsid w:val="00AA22D9"/>
    <w:rsid w:val="00AA2758"/>
    <w:rsid w:val="00AA2DC9"/>
    <w:rsid w:val="00AA37A5"/>
    <w:rsid w:val="00AA44E0"/>
    <w:rsid w:val="00AA47E8"/>
    <w:rsid w:val="00AA4866"/>
    <w:rsid w:val="00AA4D93"/>
    <w:rsid w:val="00AA55F0"/>
    <w:rsid w:val="00AA572B"/>
    <w:rsid w:val="00AA5F6D"/>
    <w:rsid w:val="00AA6BE4"/>
    <w:rsid w:val="00AA6CE8"/>
    <w:rsid w:val="00AA6E52"/>
    <w:rsid w:val="00AA71A1"/>
    <w:rsid w:val="00AA739F"/>
    <w:rsid w:val="00AA7845"/>
    <w:rsid w:val="00AA7E28"/>
    <w:rsid w:val="00AB04CD"/>
    <w:rsid w:val="00AB068E"/>
    <w:rsid w:val="00AB0698"/>
    <w:rsid w:val="00AB0A89"/>
    <w:rsid w:val="00AB21DE"/>
    <w:rsid w:val="00AB2BD1"/>
    <w:rsid w:val="00AB32CA"/>
    <w:rsid w:val="00AB3DF7"/>
    <w:rsid w:val="00AB4303"/>
    <w:rsid w:val="00AB448F"/>
    <w:rsid w:val="00AB4819"/>
    <w:rsid w:val="00AB4A80"/>
    <w:rsid w:val="00AB56E8"/>
    <w:rsid w:val="00AB589A"/>
    <w:rsid w:val="00AB58F2"/>
    <w:rsid w:val="00AB637A"/>
    <w:rsid w:val="00AB65FE"/>
    <w:rsid w:val="00AB698C"/>
    <w:rsid w:val="00AB7578"/>
    <w:rsid w:val="00AB7965"/>
    <w:rsid w:val="00AB7C4D"/>
    <w:rsid w:val="00AC00EA"/>
    <w:rsid w:val="00AC04D0"/>
    <w:rsid w:val="00AC0723"/>
    <w:rsid w:val="00AC07AE"/>
    <w:rsid w:val="00AC0A32"/>
    <w:rsid w:val="00AC0B1E"/>
    <w:rsid w:val="00AC0FBD"/>
    <w:rsid w:val="00AC19ED"/>
    <w:rsid w:val="00AC1EAE"/>
    <w:rsid w:val="00AC2023"/>
    <w:rsid w:val="00AC207F"/>
    <w:rsid w:val="00AC21D5"/>
    <w:rsid w:val="00AC26E8"/>
    <w:rsid w:val="00AC326C"/>
    <w:rsid w:val="00AC3755"/>
    <w:rsid w:val="00AC3FBD"/>
    <w:rsid w:val="00AC42A9"/>
    <w:rsid w:val="00AC4755"/>
    <w:rsid w:val="00AC57AD"/>
    <w:rsid w:val="00AC5D01"/>
    <w:rsid w:val="00AC5F66"/>
    <w:rsid w:val="00AC62A2"/>
    <w:rsid w:val="00AC62D5"/>
    <w:rsid w:val="00AC6CA9"/>
    <w:rsid w:val="00AC6CBE"/>
    <w:rsid w:val="00AC7261"/>
    <w:rsid w:val="00AD02D5"/>
    <w:rsid w:val="00AD049A"/>
    <w:rsid w:val="00AD0721"/>
    <w:rsid w:val="00AD08BD"/>
    <w:rsid w:val="00AD0C83"/>
    <w:rsid w:val="00AD1AE4"/>
    <w:rsid w:val="00AD1BB6"/>
    <w:rsid w:val="00AD273A"/>
    <w:rsid w:val="00AD3015"/>
    <w:rsid w:val="00AD3765"/>
    <w:rsid w:val="00AD37C9"/>
    <w:rsid w:val="00AD387C"/>
    <w:rsid w:val="00AD3B80"/>
    <w:rsid w:val="00AD42D9"/>
    <w:rsid w:val="00AD4BA1"/>
    <w:rsid w:val="00AD4CE1"/>
    <w:rsid w:val="00AD5773"/>
    <w:rsid w:val="00AD5C1E"/>
    <w:rsid w:val="00AD61CD"/>
    <w:rsid w:val="00AD6A44"/>
    <w:rsid w:val="00AD6F40"/>
    <w:rsid w:val="00AD702C"/>
    <w:rsid w:val="00AD70C0"/>
    <w:rsid w:val="00AD7146"/>
    <w:rsid w:val="00AD73D8"/>
    <w:rsid w:val="00AD779A"/>
    <w:rsid w:val="00AE0538"/>
    <w:rsid w:val="00AE063A"/>
    <w:rsid w:val="00AE09AA"/>
    <w:rsid w:val="00AE0B99"/>
    <w:rsid w:val="00AE0F28"/>
    <w:rsid w:val="00AE10A9"/>
    <w:rsid w:val="00AE29A5"/>
    <w:rsid w:val="00AE32BF"/>
    <w:rsid w:val="00AE3CC0"/>
    <w:rsid w:val="00AE3ED1"/>
    <w:rsid w:val="00AE42E7"/>
    <w:rsid w:val="00AE4495"/>
    <w:rsid w:val="00AE4827"/>
    <w:rsid w:val="00AE48D4"/>
    <w:rsid w:val="00AE490C"/>
    <w:rsid w:val="00AE4EBF"/>
    <w:rsid w:val="00AE4EC5"/>
    <w:rsid w:val="00AE5426"/>
    <w:rsid w:val="00AE5815"/>
    <w:rsid w:val="00AE5CDA"/>
    <w:rsid w:val="00AE61DC"/>
    <w:rsid w:val="00AE62AE"/>
    <w:rsid w:val="00AE6609"/>
    <w:rsid w:val="00AE7ACF"/>
    <w:rsid w:val="00AF030F"/>
    <w:rsid w:val="00AF0D22"/>
    <w:rsid w:val="00AF0D31"/>
    <w:rsid w:val="00AF0F45"/>
    <w:rsid w:val="00AF10E1"/>
    <w:rsid w:val="00AF11FE"/>
    <w:rsid w:val="00AF1A87"/>
    <w:rsid w:val="00AF1AF8"/>
    <w:rsid w:val="00AF1BF4"/>
    <w:rsid w:val="00AF1FE0"/>
    <w:rsid w:val="00AF2065"/>
    <w:rsid w:val="00AF259A"/>
    <w:rsid w:val="00AF316A"/>
    <w:rsid w:val="00AF3655"/>
    <w:rsid w:val="00AF3F88"/>
    <w:rsid w:val="00AF5222"/>
    <w:rsid w:val="00AF53C3"/>
    <w:rsid w:val="00AF56F3"/>
    <w:rsid w:val="00AF56F4"/>
    <w:rsid w:val="00AF5BD2"/>
    <w:rsid w:val="00AF60B2"/>
    <w:rsid w:val="00AF61CC"/>
    <w:rsid w:val="00AF6251"/>
    <w:rsid w:val="00AF6678"/>
    <w:rsid w:val="00AF6702"/>
    <w:rsid w:val="00AF7C6D"/>
    <w:rsid w:val="00AF7C82"/>
    <w:rsid w:val="00B0024F"/>
    <w:rsid w:val="00B009B7"/>
    <w:rsid w:val="00B00BD9"/>
    <w:rsid w:val="00B0110B"/>
    <w:rsid w:val="00B0131E"/>
    <w:rsid w:val="00B016C4"/>
    <w:rsid w:val="00B017CB"/>
    <w:rsid w:val="00B01AC2"/>
    <w:rsid w:val="00B01BA1"/>
    <w:rsid w:val="00B01D0D"/>
    <w:rsid w:val="00B0230C"/>
    <w:rsid w:val="00B02BED"/>
    <w:rsid w:val="00B02F27"/>
    <w:rsid w:val="00B03019"/>
    <w:rsid w:val="00B031BF"/>
    <w:rsid w:val="00B0349E"/>
    <w:rsid w:val="00B0351E"/>
    <w:rsid w:val="00B03916"/>
    <w:rsid w:val="00B03967"/>
    <w:rsid w:val="00B043B3"/>
    <w:rsid w:val="00B04579"/>
    <w:rsid w:val="00B04743"/>
    <w:rsid w:val="00B048E1"/>
    <w:rsid w:val="00B04A66"/>
    <w:rsid w:val="00B04FF7"/>
    <w:rsid w:val="00B0525F"/>
    <w:rsid w:val="00B052A3"/>
    <w:rsid w:val="00B05C38"/>
    <w:rsid w:val="00B0630C"/>
    <w:rsid w:val="00B06B99"/>
    <w:rsid w:val="00B06BE6"/>
    <w:rsid w:val="00B06D18"/>
    <w:rsid w:val="00B0702A"/>
    <w:rsid w:val="00B07383"/>
    <w:rsid w:val="00B07806"/>
    <w:rsid w:val="00B079DB"/>
    <w:rsid w:val="00B07E2D"/>
    <w:rsid w:val="00B07EDC"/>
    <w:rsid w:val="00B10C27"/>
    <w:rsid w:val="00B10E34"/>
    <w:rsid w:val="00B10F02"/>
    <w:rsid w:val="00B113D0"/>
    <w:rsid w:val="00B11839"/>
    <w:rsid w:val="00B11E4D"/>
    <w:rsid w:val="00B11FA6"/>
    <w:rsid w:val="00B120D6"/>
    <w:rsid w:val="00B12867"/>
    <w:rsid w:val="00B12AE5"/>
    <w:rsid w:val="00B133E8"/>
    <w:rsid w:val="00B13420"/>
    <w:rsid w:val="00B1366A"/>
    <w:rsid w:val="00B137A3"/>
    <w:rsid w:val="00B13BC5"/>
    <w:rsid w:val="00B148AE"/>
    <w:rsid w:val="00B149B2"/>
    <w:rsid w:val="00B14B3F"/>
    <w:rsid w:val="00B15351"/>
    <w:rsid w:val="00B1535A"/>
    <w:rsid w:val="00B15763"/>
    <w:rsid w:val="00B162A6"/>
    <w:rsid w:val="00B163FE"/>
    <w:rsid w:val="00B16BEF"/>
    <w:rsid w:val="00B16FBA"/>
    <w:rsid w:val="00B1703C"/>
    <w:rsid w:val="00B17088"/>
    <w:rsid w:val="00B17F22"/>
    <w:rsid w:val="00B20ADF"/>
    <w:rsid w:val="00B217EB"/>
    <w:rsid w:val="00B21D08"/>
    <w:rsid w:val="00B21FA9"/>
    <w:rsid w:val="00B223A8"/>
    <w:rsid w:val="00B226BB"/>
    <w:rsid w:val="00B22ABD"/>
    <w:rsid w:val="00B23EBF"/>
    <w:rsid w:val="00B24017"/>
    <w:rsid w:val="00B2453B"/>
    <w:rsid w:val="00B24C28"/>
    <w:rsid w:val="00B24FE6"/>
    <w:rsid w:val="00B25398"/>
    <w:rsid w:val="00B25566"/>
    <w:rsid w:val="00B25607"/>
    <w:rsid w:val="00B25D99"/>
    <w:rsid w:val="00B26971"/>
    <w:rsid w:val="00B27F5B"/>
    <w:rsid w:val="00B30305"/>
    <w:rsid w:val="00B305F2"/>
    <w:rsid w:val="00B30E63"/>
    <w:rsid w:val="00B3126B"/>
    <w:rsid w:val="00B31311"/>
    <w:rsid w:val="00B31406"/>
    <w:rsid w:val="00B31446"/>
    <w:rsid w:val="00B32713"/>
    <w:rsid w:val="00B32EB9"/>
    <w:rsid w:val="00B32F7F"/>
    <w:rsid w:val="00B33223"/>
    <w:rsid w:val="00B3398F"/>
    <w:rsid w:val="00B3416A"/>
    <w:rsid w:val="00B3496A"/>
    <w:rsid w:val="00B34EB7"/>
    <w:rsid w:val="00B350D5"/>
    <w:rsid w:val="00B35C2D"/>
    <w:rsid w:val="00B35DC5"/>
    <w:rsid w:val="00B363EF"/>
    <w:rsid w:val="00B36488"/>
    <w:rsid w:val="00B36734"/>
    <w:rsid w:val="00B36C7E"/>
    <w:rsid w:val="00B36C8B"/>
    <w:rsid w:val="00B379A6"/>
    <w:rsid w:val="00B37D1F"/>
    <w:rsid w:val="00B4005F"/>
    <w:rsid w:val="00B4091E"/>
    <w:rsid w:val="00B40B9D"/>
    <w:rsid w:val="00B40FF8"/>
    <w:rsid w:val="00B41131"/>
    <w:rsid w:val="00B4119F"/>
    <w:rsid w:val="00B41768"/>
    <w:rsid w:val="00B4188E"/>
    <w:rsid w:val="00B41B8F"/>
    <w:rsid w:val="00B41E2D"/>
    <w:rsid w:val="00B41F5C"/>
    <w:rsid w:val="00B422DB"/>
    <w:rsid w:val="00B42430"/>
    <w:rsid w:val="00B42E2A"/>
    <w:rsid w:val="00B42E4A"/>
    <w:rsid w:val="00B43BF2"/>
    <w:rsid w:val="00B43C62"/>
    <w:rsid w:val="00B440DA"/>
    <w:rsid w:val="00B45B1D"/>
    <w:rsid w:val="00B45CB2"/>
    <w:rsid w:val="00B4701E"/>
    <w:rsid w:val="00B47B15"/>
    <w:rsid w:val="00B50E38"/>
    <w:rsid w:val="00B5184C"/>
    <w:rsid w:val="00B5197B"/>
    <w:rsid w:val="00B519C3"/>
    <w:rsid w:val="00B51DBD"/>
    <w:rsid w:val="00B527B4"/>
    <w:rsid w:val="00B53348"/>
    <w:rsid w:val="00B536FC"/>
    <w:rsid w:val="00B539FC"/>
    <w:rsid w:val="00B54108"/>
    <w:rsid w:val="00B549B4"/>
    <w:rsid w:val="00B554C0"/>
    <w:rsid w:val="00B556C4"/>
    <w:rsid w:val="00B556CA"/>
    <w:rsid w:val="00B55813"/>
    <w:rsid w:val="00B55929"/>
    <w:rsid w:val="00B5662B"/>
    <w:rsid w:val="00B566FF"/>
    <w:rsid w:val="00B56773"/>
    <w:rsid w:val="00B56957"/>
    <w:rsid w:val="00B569DC"/>
    <w:rsid w:val="00B56A46"/>
    <w:rsid w:val="00B5719A"/>
    <w:rsid w:val="00B57D28"/>
    <w:rsid w:val="00B60845"/>
    <w:rsid w:val="00B6122F"/>
    <w:rsid w:val="00B61E98"/>
    <w:rsid w:val="00B6256F"/>
    <w:rsid w:val="00B6404A"/>
    <w:rsid w:val="00B654D3"/>
    <w:rsid w:val="00B655E3"/>
    <w:rsid w:val="00B65A0A"/>
    <w:rsid w:val="00B65A2A"/>
    <w:rsid w:val="00B65B41"/>
    <w:rsid w:val="00B65F6A"/>
    <w:rsid w:val="00B65FE6"/>
    <w:rsid w:val="00B66286"/>
    <w:rsid w:val="00B66C6B"/>
    <w:rsid w:val="00B67156"/>
    <w:rsid w:val="00B674FF"/>
    <w:rsid w:val="00B67AD7"/>
    <w:rsid w:val="00B67DB5"/>
    <w:rsid w:val="00B708AA"/>
    <w:rsid w:val="00B70933"/>
    <w:rsid w:val="00B711FB"/>
    <w:rsid w:val="00B715AD"/>
    <w:rsid w:val="00B7173F"/>
    <w:rsid w:val="00B717E2"/>
    <w:rsid w:val="00B71982"/>
    <w:rsid w:val="00B71CE0"/>
    <w:rsid w:val="00B7260E"/>
    <w:rsid w:val="00B7264D"/>
    <w:rsid w:val="00B73002"/>
    <w:rsid w:val="00B733C2"/>
    <w:rsid w:val="00B73465"/>
    <w:rsid w:val="00B74203"/>
    <w:rsid w:val="00B74478"/>
    <w:rsid w:val="00B7479F"/>
    <w:rsid w:val="00B74F54"/>
    <w:rsid w:val="00B7519C"/>
    <w:rsid w:val="00B7582A"/>
    <w:rsid w:val="00B758DD"/>
    <w:rsid w:val="00B75C58"/>
    <w:rsid w:val="00B7625B"/>
    <w:rsid w:val="00B7650A"/>
    <w:rsid w:val="00B7664D"/>
    <w:rsid w:val="00B76832"/>
    <w:rsid w:val="00B76A16"/>
    <w:rsid w:val="00B76D1B"/>
    <w:rsid w:val="00B76E70"/>
    <w:rsid w:val="00B76F16"/>
    <w:rsid w:val="00B77BFD"/>
    <w:rsid w:val="00B77D8B"/>
    <w:rsid w:val="00B803A1"/>
    <w:rsid w:val="00B80535"/>
    <w:rsid w:val="00B8053D"/>
    <w:rsid w:val="00B8084E"/>
    <w:rsid w:val="00B80C97"/>
    <w:rsid w:val="00B8136F"/>
    <w:rsid w:val="00B81BA6"/>
    <w:rsid w:val="00B81BF3"/>
    <w:rsid w:val="00B82278"/>
    <w:rsid w:val="00B82509"/>
    <w:rsid w:val="00B8290B"/>
    <w:rsid w:val="00B832FB"/>
    <w:rsid w:val="00B83A65"/>
    <w:rsid w:val="00B83E72"/>
    <w:rsid w:val="00B84630"/>
    <w:rsid w:val="00B84C2B"/>
    <w:rsid w:val="00B8517F"/>
    <w:rsid w:val="00B852AF"/>
    <w:rsid w:val="00B852C3"/>
    <w:rsid w:val="00B85727"/>
    <w:rsid w:val="00B85DF8"/>
    <w:rsid w:val="00B86FCD"/>
    <w:rsid w:val="00B876C3"/>
    <w:rsid w:val="00B87796"/>
    <w:rsid w:val="00B8798C"/>
    <w:rsid w:val="00B87A2C"/>
    <w:rsid w:val="00B90BC1"/>
    <w:rsid w:val="00B9125C"/>
    <w:rsid w:val="00B919FE"/>
    <w:rsid w:val="00B9242E"/>
    <w:rsid w:val="00B92F62"/>
    <w:rsid w:val="00B92F86"/>
    <w:rsid w:val="00B931CC"/>
    <w:rsid w:val="00B93266"/>
    <w:rsid w:val="00B93667"/>
    <w:rsid w:val="00B93A75"/>
    <w:rsid w:val="00B94034"/>
    <w:rsid w:val="00B94C20"/>
    <w:rsid w:val="00B94FF2"/>
    <w:rsid w:val="00B955AC"/>
    <w:rsid w:val="00B95A1C"/>
    <w:rsid w:val="00B95AE7"/>
    <w:rsid w:val="00B96488"/>
    <w:rsid w:val="00B96491"/>
    <w:rsid w:val="00B964CE"/>
    <w:rsid w:val="00B96C99"/>
    <w:rsid w:val="00B9743C"/>
    <w:rsid w:val="00B978DD"/>
    <w:rsid w:val="00B97C09"/>
    <w:rsid w:val="00B97F70"/>
    <w:rsid w:val="00BA002E"/>
    <w:rsid w:val="00BA11F8"/>
    <w:rsid w:val="00BA179C"/>
    <w:rsid w:val="00BA17E5"/>
    <w:rsid w:val="00BA1894"/>
    <w:rsid w:val="00BA2A1C"/>
    <w:rsid w:val="00BA2BE8"/>
    <w:rsid w:val="00BA2E48"/>
    <w:rsid w:val="00BA32B5"/>
    <w:rsid w:val="00BA37C8"/>
    <w:rsid w:val="00BA4209"/>
    <w:rsid w:val="00BA421C"/>
    <w:rsid w:val="00BA4A58"/>
    <w:rsid w:val="00BA5667"/>
    <w:rsid w:val="00BA5CCB"/>
    <w:rsid w:val="00BA6095"/>
    <w:rsid w:val="00BA6826"/>
    <w:rsid w:val="00BA6A28"/>
    <w:rsid w:val="00BA6BC1"/>
    <w:rsid w:val="00BA6E0B"/>
    <w:rsid w:val="00BA7036"/>
    <w:rsid w:val="00BA738A"/>
    <w:rsid w:val="00BA7928"/>
    <w:rsid w:val="00BB044A"/>
    <w:rsid w:val="00BB0661"/>
    <w:rsid w:val="00BB0973"/>
    <w:rsid w:val="00BB0B48"/>
    <w:rsid w:val="00BB0D14"/>
    <w:rsid w:val="00BB0EF6"/>
    <w:rsid w:val="00BB195F"/>
    <w:rsid w:val="00BB1AE5"/>
    <w:rsid w:val="00BB2685"/>
    <w:rsid w:val="00BB271D"/>
    <w:rsid w:val="00BB2788"/>
    <w:rsid w:val="00BB29E9"/>
    <w:rsid w:val="00BB2A9B"/>
    <w:rsid w:val="00BB3A86"/>
    <w:rsid w:val="00BB3BCD"/>
    <w:rsid w:val="00BB4397"/>
    <w:rsid w:val="00BB46BC"/>
    <w:rsid w:val="00BB4B6F"/>
    <w:rsid w:val="00BB5F99"/>
    <w:rsid w:val="00BB5FB5"/>
    <w:rsid w:val="00BB7615"/>
    <w:rsid w:val="00BB7625"/>
    <w:rsid w:val="00BB76A1"/>
    <w:rsid w:val="00BB7CB9"/>
    <w:rsid w:val="00BC037E"/>
    <w:rsid w:val="00BC1626"/>
    <w:rsid w:val="00BC238F"/>
    <w:rsid w:val="00BC23E3"/>
    <w:rsid w:val="00BC2A44"/>
    <w:rsid w:val="00BC3604"/>
    <w:rsid w:val="00BC3645"/>
    <w:rsid w:val="00BC3FA0"/>
    <w:rsid w:val="00BC4007"/>
    <w:rsid w:val="00BC415A"/>
    <w:rsid w:val="00BC421C"/>
    <w:rsid w:val="00BC432F"/>
    <w:rsid w:val="00BC4365"/>
    <w:rsid w:val="00BC4825"/>
    <w:rsid w:val="00BC4887"/>
    <w:rsid w:val="00BC5362"/>
    <w:rsid w:val="00BC5A7D"/>
    <w:rsid w:val="00BC62B9"/>
    <w:rsid w:val="00BC6E0F"/>
    <w:rsid w:val="00BC70D7"/>
    <w:rsid w:val="00BC741A"/>
    <w:rsid w:val="00BC7861"/>
    <w:rsid w:val="00BD0627"/>
    <w:rsid w:val="00BD0A1A"/>
    <w:rsid w:val="00BD0D3E"/>
    <w:rsid w:val="00BD11DC"/>
    <w:rsid w:val="00BD1C8C"/>
    <w:rsid w:val="00BD2941"/>
    <w:rsid w:val="00BD3D02"/>
    <w:rsid w:val="00BD3FCF"/>
    <w:rsid w:val="00BD4604"/>
    <w:rsid w:val="00BD48F8"/>
    <w:rsid w:val="00BD4A3A"/>
    <w:rsid w:val="00BD4FA0"/>
    <w:rsid w:val="00BD5B1B"/>
    <w:rsid w:val="00BD5B7D"/>
    <w:rsid w:val="00BD658B"/>
    <w:rsid w:val="00BD6925"/>
    <w:rsid w:val="00BD6C4C"/>
    <w:rsid w:val="00BD6FAB"/>
    <w:rsid w:val="00BD7402"/>
    <w:rsid w:val="00BD7E5A"/>
    <w:rsid w:val="00BE0642"/>
    <w:rsid w:val="00BE090C"/>
    <w:rsid w:val="00BE0A44"/>
    <w:rsid w:val="00BE0C17"/>
    <w:rsid w:val="00BE0C26"/>
    <w:rsid w:val="00BE0C92"/>
    <w:rsid w:val="00BE0EC3"/>
    <w:rsid w:val="00BE129E"/>
    <w:rsid w:val="00BE1AF6"/>
    <w:rsid w:val="00BE1BC8"/>
    <w:rsid w:val="00BE2067"/>
    <w:rsid w:val="00BE211E"/>
    <w:rsid w:val="00BE2B67"/>
    <w:rsid w:val="00BE30D5"/>
    <w:rsid w:val="00BE3233"/>
    <w:rsid w:val="00BE32F8"/>
    <w:rsid w:val="00BE3665"/>
    <w:rsid w:val="00BE3705"/>
    <w:rsid w:val="00BE3FB1"/>
    <w:rsid w:val="00BE447E"/>
    <w:rsid w:val="00BE46AF"/>
    <w:rsid w:val="00BE4F7B"/>
    <w:rsid w:val="00BE524D"/>
    <w:rsid w:val="00BE67EF"/>
    <w:rsid w:val="00BE6D28"/>
    <w:rsid w:val="00BE6FB5"/>
    <w:rsid w:val="00BE7294"/>
    <w:rsid w:val="00BE7C2F"/>
    <w:rsid w:val="00BF000B"/>
    <w:rsid w:val="00BF0493"/>
    <w:rsid w:val="00BF0ADC"/>
    <w:rsid w:val="00BF15EE"/>
    <w:rsid w:val="00BF1E94"/>
    <w:rsid w:val="00BF2153"/>
    <w:rsid w:val="00BF26B4"/>
    <w:rsid w:val="00BF281F"/>
    <w:rsid w:val="00BF2F04"/>
    <w:rsid w:val="00BF310A"/>
    <w:rsid w:val="00BF316C"/>
    <w:rsid w:val="00BF35BC"/>
    <w:rsid w:val="00BF3878"/>
    <w:rsid w:val="00BF3E6D"/>
    <w:rsid w:val="00BF4206"/>
    <w:rsid w:val="00BF53F4"/>
    <w:rsid w:val="00BF5C78"/>
    <w:rsid w:val="00BF60C9"/>
    <w:rsid w:val="00BF6959"/>
    <w:rsid w:val="00BF695E"/>
    <w:rsid w:val="00BF6B56"/>
    <w:rsid w:val="00BF6D2A"/>
    <w:rsid w:val="00BF7163"/>
    <w:rsid w:val="00BF758B"/>
    <w:rsid w:val="00BF76AE"/>
    <w:rsid w:val="00BF7C25"/>
    <w:rsid w:val="00C0090D"/>
    <w:rsid w:val="00C00CB6"/>
    <w:rsid w:val="00C016D5"/>
    <w:rsid w:val="00C01AD8"/>
    <w:rsid w:val="00C01FC3"/>
    <w:rsid w:val="00C02065"/>
    <w:rsid w:val="00C020F2"/>
    <w:rsid w:val="00C02658"/>
    <w:rsid w:val="00C02DB0"/>
    <w:rsid w:val="00C02E51"/>
    <w:rsid w:val="00C031E2"/>
    <w:rsid w:val="00C03ABF"/>
    <w:rsid w:val="00C043E4"/>
    <w:rsid w:val="00C04483"/>
    <w:rsid w:val="00C046E2"/>
    <w:rsid w:val="00C055E0"/>
    <w:rsid w:val="00C05601"/>
    <w:rsid w:val="00C05751"/>
    <w:rsid w:val="00C05AEA"/>
    <w:rsid w:val="00C05B95"/>
    <w:rsid w:val="00C06318"/>
    <w:rsid w:val="00C06BEB"/>
    <w:rsid w:val="00C06CEB"/>
    <w:rsid w:val="00C06DFB"/>
    <w:rsid w:val="00C074EB"/>
    <w:rsid w:val="00C07A47"/>
    <w:rsid w:val="00C10034"/>
    <w:rsid w:val="00C10870"/>
    <w:rsid w:val="00C1129B"/>
    <w:rsid w:val="00C114D0"/>
    <w:rsid w:val="00C11939"/>
    <w:rsid w:val="00C11D46"/>
    <w:rsid w:val="00C12521"/>
    <w:rsid w:val="00C1320B"/>
    <w:rsid w:val="00C14492"/>
    <w:rsid w:val="00C1468C"/>
    <w:rsid w:val="00C14913"/>
    <w:rsid w:val="00C15207"/>
    <w:rsid w:val="00C158D2"/>
    <w:rsid w:val="00C15A84"/>
    <w:rsid w:val="00C15CD6"/>
    <w:rsid w:val="00C163C3"/>
    <w:rsid w:val="00C165C5"/>
    <w:rsid w:val="00C165FA"/>
    <w:rsid w:val="00C16799"/>
    <w:rsid w:val="00C16B0B"/>
    <w:rsid w:val="00C1788A"/>
    <w:rsid w:val="00C17A01"/>
    <w:rsid w:val="00C17EDF"/>
    <w:rsid w:val="00C204BC"/>
    <w:rsid w:val="00C20BD5"/>
    <w:rsid w:val="00C20DB8"/>
    <w:rsid w:val="00C20F0F"/>
    <w:rsid w:val="00C216A1"/>
    <w:rsid w:val="00C21A17"/>
    <w:rsid w:val="00C21C76"/>
    <w:rsid w:val="00C2207E"/>
    <w:rsid w:val="00C2324D"/>
    <w:rsid w:val="00C23306"/>
    <w:rsid w:val="00C238C3"/>
    <w:rsid w:val="00C23E5F"/>
    <w:rsid w:val="00C24104"/>
    <w:rsid w:val="00C246E6"/>
    <w:rsid w:val="00C24A76"/>
    <w:rsid w:val="00C24C05"/>
    <w:rsid w:val="00C25340"/>
    <w:rsid w:val="00C25590"/>
    <w:rsid w:val="00C25B13"/>
    <w:rsid w:val="00C25B3A"/>
    <w:rsid w:val="00C25C8A"/>
    <w:rsid w:val="00C25CFC"/>
    <w:rsid w:val="00C27F19"/>
    <w:rsid w:val="00C30574"/>
    <w:rsid w:val="00C308A2"/>
    <w:rsid w:val="00C309A3"/>
    <w:rsid w:val="00C30A3B"/>
    <w:rsid w:val="00C30D91"/>
    <w:rsid w:val="00C317FE"/>
    <w:rsid w:val="00C321DF"/>
    <w:rsid w:val="00C327BE"/>
    <w:rsid w:val="00C328DC"/>
    <w:rsid w:val="00C338F3"/>
    <w:rsid w:val="00C33AFD"/>
    <w:rsid w:val="00C3468A"/>
    <w:rsid w:val="00C346FF"/>
    <w:rsid w:val="00C34EEB"/>
    <w:rsid w:val="00C35294"/>
    <w:rsid w:val="00C3569F"/>
    <w:rsid w:val="00C3576F"/>
    <w:rsid w:val="00C358B1"/>
    <w:rsid w:val="00C35DEE"/>
    <w:rsid w:val="00C3607B"/>
    <w:rsid w:val="00C363AB"/>
    <w:rsid w:val="00C363E2"/>
    <w:rsid w:val="00C36478"/>
    <w:rsid w:val="00C365D4"/>
    <w:rsid w:val="00C36670"/>
    <w:rsid w:val="00C3685A"/>
    <w:rsid w:val="00C36D68"/>
    <w:rsid w:val="00C36F7F"/>
    <w:rsid w:val="00C375AA"/>
    <w:rsid w:val="00C378B5"/>
    <w:rsid w:val="00C37984"/>
    <w:rsid w:val="00C40D62"/>
    <w:rsid w:val="00C41722"/>
    <w:rsid w:val="00C4184B"/>
    <w:rsid w:val="00C423A2"/>
    <w:rsid w:val="00C4294A"/>
    <w:rsid w:val="00C42F99"/>
    <w:rsid w:val="00C43939"/>
    <w:rsid w:val="00C43F45"/>
    <w:rsid w:val="00C441B9"/>
    <w:rsid w:val="00C4456D"/>
    <w:rsid w:val="00C44788"/>
    <w:rsid w:val="00C44CB0"/>
    <w:rsid w:val="00C44DF8"/>
    <w:rsid w:val="00C4548A"/>
    <w:rsid w:val="00C460F2"/>
    <w:rsid w:val="00C466A1"/>
    <w:rsid w:val="00C46F1C"/>
    <w:rsid w:val="00C4742A"/>
    <w:rsid w:val="00C47482"/>
    <w:rsid w:val="00C47822"/>
    <w:rsid w:val="00C47A4F"/>
    <w:rsid w:val="00C47E1B"/>
    <w:rsid w:val="00C506B5"/>
    <w:rsid w:val="00C50973"/>
    <w:rsid w:val="00C50A92"/>
    <w:rsid w:val="00C50AC9"/>
    <w:rsid w:val="00C51552"/>
    <w:rsid w:val="00C51A38"/>
    <w:rsid w:val="00C51D2C"/>
    <w:rsid w:val="00C52630"/>
    <w:rsid w:val="00C52681"/>
    <w:rsid w:val="00C52ABF"/>
    <w:rsid w:val="00C534D2"/>
    <w:rsid w:val="00C535C5"/>
    <w:rsid w:val="00C536E2"/>
    <w:rsid w:val="00C541F8"/>
    <w:rsid w:val="00C54987"/>
    <w:rsid w:val="00C54B00"/>
    <w:rsid w:val="00C54EEB"/>
    <w:rsid w:val="00C55B1F"/>
    <w:rsid w:val="00C56352"/>
    <w:rsid w:val="00C56565"/>
    <w:rsid w:val="00C56E75"/>
    <w:rsid w:val="00C5729F"/>
    <w:rsid w:val="00C57340"/>
    <w:rsid w:val="00C57D48"/>
    <w:rsid w:val="00C57E81"/>
    <w:rsid w:val="00C601CE"/>
    <w:rsid w:val="00C60C03"/>
    <w:rsid w:val="00C60F26"/>
    <w:rsid w:val="00C60FB5"/>
    <w:rsid w:val="00C6114F"/>
    <w:rsid w:val="00C61162"/>
    <w:rsid w:val="00C61356"/>
    <w:rsid w:val="00C61885"/>
    <w:rsid w:val="00C61ADC"/>
    <w:rsid w:val="00C61C5F"/>
    <w:rsid w:val="00C61D5F"/>
    <w:rsid w:val="00C622FB"/>
    <w:rsid w:val="00C623B5"/>
    <w:rsid w:val="00C62620"/>
    <w:rsid w:val="00C62D0D"/>
    <w:rsid w:val="00C62F67"/>
    <w:rsid w:val="00C63AB5"/>
    <w:rsid w:val="00C63D23"/>
    <w:rsid w:val="00C63FC9"/>
    <w:rsid w:val="00C642FA"/>
    <w:rsid w:val="00C64B8D"/>
    <w:rsid w:val="00C64BA7"/>
    <w:rsid w:val="00C64CD6"/>
    <w:rsid w:val="00C64CDC"/>
    <w:rsid w:val="00C65259"/>
    <w:rsid w:val="00C65454"/>
    <w:rsid w:val="00C65528"/>
    <w:rsid w:val="00C6599F"/>
    <w:rsid w:val="00C65D6F"/>
    <w:rsid w:val="00C66DA3"/>
    <w:rsid w:val="00C67100"/>
    <w:rsid w:val="00C67679"/>
    <w:rsid w:val="00C701D5"/>
    <w:rsid w:val="00C706D8"/>
    <w:rsid w:val="00C70770"/>
    <w:rsid w:val="00C70B02"/>
    <w:rsid w:val="00C714A2"/>
    <w:rsid w:val="00C7157E"/>
    <w:rsid w:val="00C72260"/>
    <w:rsid w:val="00C729F6"/>
    <w:rsid w:val="00C72C4F"/>
    <w:rsid w:val="00C733DF"/>
    <w:rsid w:val="00C7342B"/>
    <w:rsid w:val="00C73BC2"/>
    <w:rsid w:val="00C73BE8"/>
    <w:rsid w:val="00C73C2E"/>
    <w:rsid w:val="00C73FF3"/>
    <w:rsid w:val="00C7431E"/>
    <w:rsid w:val="00C74508"/>
    <w:rsid w:val="00C7456C"/>
    <w:rsid w:val="00C7457F"/>
    <w:rsid w:val="00C74944"/>
    <w:rsid w:val="00C75081"/>
    <w:rsid w:val="00C75097"/>
    <w:rsid w:val="00C75154"/>
    <w:rsid w:val="00C75709"/>
    <w:rsid w:val="00C758CC"/>
    <w:rsid w:val="00C75B59"/>
    <w:rsid w:val="00C76262"/>
    <w:rsid w:val="00C76832"/>
    <w:rsid w:val="00C7710F"/>
    <w:rsid w:val="00C77E0B"/>
    <w:rsid w:val="00C8006D"/>
    <w:rsid w:val="00C80652"/>
    <w:rsid w:val="00C809B9"/>
    <w:rsid w:val="00C80DE2"/>
    <w:rsid w:val="00C812E6"/>
    <w:rsid w:val="00C814FA"/>
    <w:rsid w:val="00C81706"/>
    <w:rsid w:val="00C81778"/>
    <w:rsid w:val="00C81785"/>
    <w:rsid w:val="00C81E7D"/>
    <w:rsid w:val="00C82039"/>
    <w:rsid w:val="00C823F2"/>
    <w:rsid w:val="00C832C7"/>
    <w:rsid w:val="00C833DA"/>
    <w:rsid w:val="00C83E1F"/>
    <w:rsid w:val="00C83FFF"/>
    <w:rsid w:val="00C84072"/>
    <w:rsid w:val="00C84775"/>
    <w:rsid w:val="00C847CA"/>
    <w:rsid w:val="00C84E91"/>
    <w:rsid w:val="00C8572E"/>
    <w:rsid w:val="00C85CD1"/>
    <w:rsid w:val="00C85D43"/>
    <w:rsid w:val="00C85E12"/>
    <w:rsid w:val="00C860FC"/>
    <w:rsid w:val="00C86C99"/>
    <w:rsid w:val="00C870DC"/>
    <w:rsid w:val="00C87103"/>
    <w:rsid w:val="00C8716E"/>
    <w:rsid w:val="00C8718A"/>
    <w:rsid w:val="00C8731A"/>
    <w:rsid w:val="00C90117"/>
    <w:rsid w:val="00C90262"/>
    <w:rsid w:val="00C9033D"/>
    <w:rsid w:val="00C90741"/>
    <w:rsid w:val="00C91223"/>
    <w:rsid w:val="00C91C19"/>
    <w:rsid w:val="00C922D5"/>
    <w:rsid w:val="00C92582"/>
    <w:rsid w:val="00C92CD3"/>
    <w:rsid w:val="00C93052"/>
    <w:rsid w:val="00C9374F"/>
    <w:rsid w:val="00C93758"/>
    <w:rsid w:val="00C93AFD"/>
    <w:rsid w:val="00C93B0A"/>
    <w:rsid w:val="00C94795"/>
    <w:rsid w:val="00C94D12"/>
    <w:rsid w:val="00C9513D"/>
    <w:rsid w:val="00C954B1"/>
    <w:rsid w:val="00C95C7A"/>
    <w:rsid w:val="00C969BB"/>
    <w:rsid w:val="00C96B35"/>
    <w:rsid w:val="00C97633"/>
    <w:rsid w:val="00C97767"/>
    <w:rsid w:val="00C9781B"/>
    <w:rsid w:val="00CA05B1"/>
    <w:rsid w:val="00CA088B"/>
    <w:rsid w:val="00CA1077"/>
    <w:rsid w:val="00CA1757"/>
    <w:rsid w:val="00CA1BC3"/>
    <w:rsid w:val="00CA2450"/>
    <w:rsid w:val="00CA2744"/>
    <w:rsid w:val="00CA27F3"/>
    <w:rsid w:val="00CA3134"/>
    <w:rsid w:val="00CA368C"/>
    <w:rsid w:val="00CA3917"/>
    <w:rsid w:val="00CA4211"/>
    <w:rsid w:val="00CA42FE"/>
    <w:rsid w:val="00CA479E"/>
    <w:rsid w:val="00CA4A34"/>
    <w:rsid w:val="00CA531A"/>
    <w:rsid w:val="00CA5530"/>
    <w:rsid w:val="00CA5A34"/>
    <w:rsid w:val="00CA608B"/>
    <w:rsid w:val="00CA7C87"/>
    <w:rsid w:val="00CA7E1B"/>
    <w:rsid w:val="00CB0B9F"/>
    <w:rsid w:val="00CB0FAC"/>
    <w:rsid w:val="00CB149E"/>
    <w:rsid w:val="00CB1569"/>
    <w:rsid w:val="00CB1718"/>
    <w:rsid w:val="00CB1A3C"/>
    <w:rsid w:val="00CB20A9"/>
    <w:rsid w:val="00CB270F"/>
    <w:rsid w:val="00CB2C68"/>
    <w:rsid w:val="00CB2DBD"/>
    <w:rsid w:val="00CB3184"/>
    <w:rsid w:val="00CB3C05"/>
    <w:rsid w:val="00CB3C64"/>
    <w:rsid w:val="00CB3D15"/>
    <w:rsid w:val="00CB487B"/>
    <w:rsid w:val="00CB49C0"/>
    <w:rsid w:val="00CB5E9A"/>
    <w:rsid w:val="00CB60AB"/>
    <w:rsid w:val="00CB6FC4"/>
    <w:rsid w:val="00CB7710"/>
    <w:rsid w:val="00CC03EF"/>
    <w:rsid w:val="00CC0495"/>
    <w:rsid w:val="00CC06DA"/>
    <w:rsid w:val="00CC0792"/>
    <w:rsid w:val="00CC0C94"/>
    <w:rsid w:val="00CC0D42"/>
    <w:rsid w:val="00CC0EC1"/>
    <w:rsid w:val="00CC143D"/>
    <w:rsid w:val="00CC1FE7"/>
    <w:rsid w:val="00CC21A8"/>
    <w:rsid w:val="00CC2515"/>
    <w:rsid w:val="00CC2AAE"/>
    <w:rsid w:val="00CC3E15"/>
    <w:rsid w:val="00CC4363"/>
    <w:rsid w:val="00CC57EF"/>
    <w:rsid w:val="00CC5D8D"/>
    <w:rsid w:val="00CC5E11"/>
    <w:rsid w:val="00CC5EF2"/>
    <w:rsid w:val="00CC689F"/>
    <w:rsid w:val="00CC6D63"/>
    <w:rsid w:val="00CC73A9"/>
    <w:rsid w:val="00CC743C"/>
    <w:rsid w:val="00CC747C"/>
    <w:rsid w:val="00CC75E9"/>
    <w:rsid w:val="00CC79A5"/>
    <w:rsid w:val="00CD015D"/>
    <w:rsid w:val="00CD107F"/>
    <w:rsid w:val="00CD11E2"/>
    <w:rsid w:val="00CD1375"/>
    <w:rsid w:val="00CD160A"/>
    <w:rsid w:val="00CD165E"/>
    <w:rsid w:val="00CD1B5E"/>
    <w:rsid w:val="00CD2355"/>
    <w:rsid w:val="00CD2E08"/>
    <w:rsid w:val="00CD2F65"/>
    <w:rsid w:val="00CD3C6B"/>
    <w:rsid w:val="00CD469C"/>
    <w:rsid w:val="00CD4C67"/>
    <w:rsid w:val="00CD5042"/>
    <w:rsid w:val="00CD56E4"/>
    <w:rsid w:val="00CD5DBE"/>
    <w:rsid w:val="00CD5FEE"/>
    <w:rsid w:val="00CD6815"/>
    <w:rsid w:val="00CD6902"/>
    <w:rsid w:val="00CD77E9"/>
    <w:rsid w:val="00CD7F58"/>
    <w:rsid w:val="00CE04DD"/>
    <w:rsid w:val="00CE0D86"/>
    <w:rsid w:val="00CE0FAB"/>
    <w:rsid w:val="00CE10F6"/>
    <w:rsid w:val="00CE20AF"/>
    <w:rsid w:val="00CE2162"/>
    <w:rsid w:val="00CE22B0"/>
    <w:rsid w:val="00CE2846"/>
    <w:rsid w:val="00CE3D14"/>
    <w:rsid w:val="00CE4614"/>
    <w:rsid w:val="00CE47D6"/>
    <w:rsid w:val="00CE4D22"/>
    <w:rsid w:val="00CE522F"/>
    <w:rsid w:val="00CE551C"/>
    <w:rsid w:val="00CE5A43"/>
    <w:rsid w:val="00CE6156"/>
    <w:rsid w:val="00CE638D"/>
    <w:rsid w:val="00CE6C20"/>
    <w:rsid w:val="00CE6FC5"/>
    <w:rsid w:val="00CE70C2"/>
    <w:rsid w:val="00CE79D1"/>
    <w:rsid w:val="00CF04A5"/>
    <w:rsid w:val="00CF0B4A"/>
    <w:rsid w:val="00CF0BD8"/>
    <w:rsid w:val="00CF0C82"/>
    <w:rsid w:val="00CF127F"/>
    <w:rsid w:val="00CF14A1"/>
    <w:rsid w:val="00CF180F"/>
    <w:rsid w:val="00CF23BD"/>
    <w:rsid w:val="00CF3B63"/>
    <w:rsid w:val="00CF484C"/>
    <w:rsid w:val="00CF4BC4"/>
    <w:rsid w:val="00CF4E85"/>
    <w:rsid w:val="00CF50D1"/>
    <w:rsid w:val="00CF567C"/>
    <w:rsid w:val="00CF57E5"/>
    <w:rsid w:val="00CF5D6E"/>
    <w:rsid w:val="00CF5D75"/>
    <w:rsid w:val="00CF6255"/>
    <w:rsid w:val="00CF6470"/>
    <w:rsid w:val="00CF6F82"/>
    <w:rsid w:val="00CF6FC2"/>
    <w:rsid w:val="00CF75D1"/>
    <w:rsid w:val="00CF7811"/>
    <w:rsid w:val="00D00F1C"/>
    <w:rsid w:val="00D01350"/>
    <w:rsid w:val="00D01559"/>
    <w:rsid w:val="00D037EB"/>
    <w:rsid w:val="00D03CD8"/>
    <w:rsid w:val="00D042C0"/>
    <w:rsid w:val="00D04F61"/>
    <w:rsid w:val="00D051F1"/>
    <w:rsid w:val="00D053EF"/>
    <w:rsid w:val="00D05DC6"/>
    <w:rsid w:val="00D0618D"/>
    <w:rsid w:val="00D065CE"/>
    <w:rsid w:val="00D06C97"/>
    <w:rsid w:val="00D06DD2"/>
    <w:rsid w:val="00D0774D"/>
    <w:rsid w:val="00D07795"/>
    <w:rsid w:val="00D078F3"/>
    <w:rsid w:val="00D109EF"/>
    <w:rsid w:val="00D10B99"/>
    <w:rsid w:val="00D10BBA"/>
    <w:rsid w:val="00D10F76"/>
    <w:rsid w:val="00D11104"/>
    <w:rsid w:val="00D11A5F"/>
    <w:rsid w:val="00D1202F"/>
    <w:rsid w:val="00D1288E"/>
    <w:rsid w:val="00D12D49"/>
    <w:rsid w:val="00D12FC1"/>
    <w:rsid w:val="00D14090"/>
    <w:rsid w:val="00D144B3"/>
    <w:rsid w:val="00D1486C"/>
    <w:rsid w:val="00D15248"/>
    <w:rsid w:val="00D15FAD"/>
    <w:rsid w:val="00D17365"/>
    <w:rsid w:val="00D17A87"/>
    <w:rsid w:val="00D17D98"/>
    <w:rsid w:val="00D2051F"/>
    <w:rsid w:val="00D21075"/>
    <w:rsid w:val="00D21228"/>
    <w:rsid w:val="00D21356"/>
    <w:rsid w:val="00D215D6"/>
    <w:rsid w:val="00D218C8"/>
    <w:rsid w:val="00D21ACE"/>
    <w:rsid w:val="00D21B7B"/>
    <w:rsid w:val="00D21BD6"/>
    <w:rsid w:val="00D21DC7"/>
    <w:rsid w:val="00D21E6E"/>
    <w:rsid w:val="00D220E8"/>
    <w:rsid w:val="00D22379"/>
    <w:rsid w:val="00D2254D"/>
    <w:rsid w:val="00D2281B"/>
    <w:rsid w:val="00D22946"/>
    <w:rsid w:val="00D22B6C"/>
    <w:rsid w:val="00D22D7B"/>
    <w:rsid w:val="00D23CBB"/>
    <w:rsid w:val="00D23CD5"/>
    <w:rsid w:val="00D23FAE"/>
    <w:rsid w:val="00D24EAB"/>
    <w:rsid w:val="00D2500C"/>
    <w:rsid w:val="00D2547D"/>
    <w:rsid w:val="00D25B9C"/>
    <w:rsid w:val="00D26552"/>
    <w:rsid w:val="00D269F7"/>
    <w:rsid w:val="00D26D5B"/>
    <w:rsid w:val="00D26DFA"/>
    <w:rsid w:val="00D27000"/>
    <w:rsid w:val="00D270E1"/>
    <w:rsid w:val="00D271CC"/>
    <w:rsid w:val="00D273C6"/>
    <w:rsid w:val="00D27B98"/>
    <w:rsid w:val="00D27F5E"/>
    <w:rsid w:val="00D30CC8"/>
    <w:rsid w:val="00D30CF4"/>
    <w:rsid w:val="00D30EDF"/>
    <w:rsid w:val="00D31302"/>
    <w:rsid w:val="00D3185D"/>
    <w:rsid w:val="00D320D1"/>
    <w:rsid w:val="00D3221A"/>
    <w:rsid w:val="00D32D94"/>
    <w:rsid w:val="00D338D3"/>
    <w:rsid w:val="00D33EB0"/>
    <w:rsid w:val="00D345D9"/>
    <w:rsid w:val="00D345E2"/>
    <w:rsid w:val="00D34728"/>
    <w:rsid w:val="00D34B23"/>
    <w:rsid w:val="00D34DA9"/>
    <w:rsid w:val="00D35393"/>
    <w:rsid w:val="00D354F5"/>
    <w:rsid w:val="00D355C2"/>
    <w:rsid w:val="00D35A42"/>
    <w:rsid w:val="00D35FED"/>
    <w:rsid w:val="00D36027"/>
    <w:rsid w:val="00D365A3"/>
    <w:rsid w:val="00D3732F"/>
    <w:rsid w:val="00D37C70"/>
    <w:rsid w:val="00D408D8"/>
    <w:rsid w:val="00D40D80"/>
    <w:rsid w:val="00D40FCD"/>
    <w:rsid w:val="00D41101"/>
    <w:rsid w:val="00D413A1"/>
    <w:rsid w:val="00D41A53"/>
    <w:rsid w:val="00D41E37"/>
    <w:rsid w:val="00D41FBD"/>
    <w:rsid w:val="00D421B1"/>
    <w:rsid w:val="00D43261"/>
    <w:rsid w:val="00D434EA"/>
    <w:rsid w:val="00D44EB2"/>
    <w:rsid w:val="00D45B7E"/>
    <w:rsid w:val="00D45B9E"/>
    <w:rsid w:val="00D46F03"/>
    <w:rsid w:val="00D47397"/>
    <w:rsid w:val="00D4746C"/>
    <w:rsid w:val="00D501C9"/>
    <w:rsid w:val="00D508C1"/>
    <w:rsid w:val="00D50A38"/>
    <w:rsid w:val="00D5109F"/>
    <w:rsid w:val="00D510BC"/>
    <w:rsid w:val="00D511CF"/>
    <w:rsid w:val="00D525D9"/>
    <w:rsid w:val="00D53521"/>
    <w:rsid w:val="00D53F9D"/>
    <w:rsid w:val="00D548A9"/>
    <w:rsid w:val="00D5524C"/>
    <w:rsid w:val="00D55D6D"/>
    <w:rsid w:val="00D56679"/>
    <w:rsid w:val="00D571BC"/>
    <w:rsid w:val="00D57292"/>
    <w:rsid w:val="00D57588"/>
    <w:rsid w:val="00D575AD"/>
    <w:rsid w:val="00D57AEB"/>
    <w:rsid w:val="00D57B67"/>
    <w:rsid w:val="00D60BCC"/>
    <w:rsid w:val="00D61578"/>
    <w:rsid w:val="00D61A4C"/>
    <w:rsid w:val="00D61A6D"/>
    <w:rsid w:val="00D625CA"/>
    <w:rsid w:val="00D62EE9"/>
    <w:rsid w:val="00D64A58"/>
    <w:rsid w:val="00D64F74"/>
    <w:rsid w:val="00D65765"/>
    <w:rsid w:val="00D65DD4"/>
    <w:rsid w:val="00D65F13"/>
    <w:rsid w:val="00D66586"/>
    <w:rsid w:val="00D6689C"/>
    <w:rsid w:val="00D668EB"/>
    <w:rsid w:val="00D66FA9"/>
    <w:rsid w:val="00D674BE"/>
    <w:rsid w:val="00D67BA8"/>
    <w:rsid w:val="00D702E9"/>
    <w:rsid w:val="00D70829"/>
    <w:rsid w:val="00D708B8"/>
    <w:rsid w:val="00D70A00"/>
    <w:rsid w:val="00D71363"/>
    <w:rsid w:val="00D71523"/>
    <w:rsid w:val="00D717A9"/>
    <w:rsid w:val="00D71FC6"/>
    <w:rsid w:val="00D72484"/>
    <w:rsid w:val="00D725AB"/>
    <w:rsid w:val="00D72686"/>
    <w:rsid w:val="00D72ABC"/>
    <w:rsid w:val="00D72D93"/>
    <w:rsid w:val="00D73057"/>
    <w:rsid w:val="00D73A7E"/>
    <w:rsid w:val="00D73BAB"/>
    <w:rsid w:val="00D73E72"/>
    <w:rsid w:val="00D74367"/>
    <w:rsid w:val="00D74A41"/>
    <w:rsid w:val="00D74CB2"/>
    <w:rsid w:val="00D7514B"/>
    <w:rsid w:val="00D75570"/>
    <w:rsid w:val="00D758F2"/>
    <w:rsid w:val="00D7598E"/>
    <w:rsid w:val="00D75996"/>
    <w:rsid w:val="00D76751"/>
    <w:rsid w:val="00D77105"/>
    <w:rsid w:val="00D77A0F"/>
    <w:rsid w:val="00D77A56"/>
    <w:rsid w:val="00D77C7B"/>
    <w:rsid w:val="00D77D6A"/>
    <w:rsid w:val="00D77DF9"/>
    <w:rsid w:val="00D77FC7"/>
    <w:rsid w:val="00D80186"/>
    <w:rsid w:val="00D804E1"/>
    <w:rsid w:val="00D80A30"/>
    <w:rsid w:val="00D80CC9"/>
    <w:rsid w:val="00D80EE2"/>
    <w:rsid w:val="00D811FD"/>
    <w:rsid w:val="00D81E1B"/>
    <w:rsid w:val="00D81F66"/>
    <w:rsid w:val="00D8217F"/>
    <w:rsid w:val="00D8240C"/>
    <w:rsid w:val="00D82726"/>
    <w:rsid w:val="00D82859"/>
    <w:rsid w:val="00D82889"/>
    <w:rsid w:val="00D82D92"/>
    <w:rsid w:val="00D82EB6"/>
    <w:rsid w:val="00D8300D"/>
    <w:rsid w:val="00D8317D"/>
    <w:rsid w:val="00D843C8"/>
    <w:rsid w:val="00D85319"/>
    <w:rsid w:val="00D8540F"/>
    <w:rsid w:val="00D85958"/>
    <w:rsid w:val="00D85B64"/>
    <w:rsid w:val="00D860D4"/>
    <w:rsid w:val="00D8615D"/>
    <w:rsid w:val="00D86AB8"/>
    <w:rsid w:val="00D86BB3"/>
    <w:rsid w:val="00D86C1E"/>
    <w:rsid w:val="00D87465"/>
    <w:rsid w:val="00D875E3"/>
    <w:rsid w:val="00D87BC3"/>
    <w:rsid w:val="00D87E74"/>
    <w:rsid w:val="00D87FD0"/>
    <w:rsid w:val="00D9012D"/>
    <w:rsid w:val="00D9100D"/>
    <w:rsid w:val="00D91284"/>
    <w:rsid w:val="00D912C2"/>
    <w:rsid w:val="00D9190C"/>
    <w:rsid w:val="00D91AB2"/>
    <w:rsid w:val="00D91E82"/>
    <w:rsid w:val="00D924FA"/>
    <w:rsid w:val="00D92716"/>
    <w:rsid w:val="00D92952"/>
    <w:rsid w:val="00D92FB4"/>
    <w:rsid w:val="00D930F3"/>
    <w:rsid w:val="00D934B0"/>
    <w:rsid w:val="00D941E5"/>
    <w:rsid w:val="00D94687"/>
    <w:rsid w:val="00D94EA2"/>
    <w:rsid w:val="00D94ED2"/>
    <w:rsid w:val="00D94FBA"/>
    <w:rsid w:val="00D953A5"/>
    <w:rsid w:val="00D95636"/>
    <w:rsid w:val="00D95D3E"/>
    <w:rsid w:val="00D95E73"/>
    <w:rsid w:val="00D95ED1"/>
    <w:rsid w:val="00D9765A"/>
    <w:rsid w:val="00D97764"/>
    <w:rsid w:val="00D97977"/>
    <w:rsid w:val="00D97D7E"/>
    <w:rsid w:val="00DA08EA"/>
    <w:rsid w:val="00DA0B7A"/>
    <w:rsid w:val="00DA1102"/>
    <w:rsid w:val="00DA156E"/>
    <w:rsid w:val="00DA1BB0"/>
    <w:rsid w:val="00DA1F06"/>
    <w:rsid w:val="00DA2182"/>
    <w:rsid w:val="00DA2800"/>
    <w:rsid w:val="00DA2ACF"/>
    <w:rsid w:val="00DA2C17"/>
    <w:rsid w:val="00DA3043"/>
    <w:rsid w:val="00DA30EF"/>
    <w:rsid w:val="00DA345E"/>
    <w:rsid w:val="00DA34AD"/>
    <w:rsid w:val="00DA35A9"/>
    <w:rsid w:val="00DA374D"/>
    <w:rsid w:val="00DA3B96"/>
    <w:rsid w:val="00DA404A"/>
    <w:rsid w:val="00DA4450"/>
    <w:rsid w:val="00DA46B7"/>
    <w:rsid w:val="00DA46CF"/>
    <w:rsid w:val="00DA4D00"/>
    <w:rsid w:val="00DA57E4"/>
    <w:rsid w:val="00DA5BB3"/>
    <w:rsid w:val="00DA6A6A"/>
    <w:rsid w:val="00DA6C27"/>
    <w:rsid w:val="00DA7179"/>
    <w:rsid w:val="00DA7647"/>
    <w:rsid w:val="00DA7CFB"/>
    <w:rsid w:val="00DA7DC9"/>
    <w:rsid w:val="00DB047C"/>
    <w:rsid w:val="00DB05A8"/>
    <w:rsid w:val="00DB07B8"/>
    <w:rsid w:val="00DB08D2"/>
    <w:rsid w:val="00DB09EC"/>
    <w:rsid w:val="00DB0CF9"/>
    <w:rsid w:val="00DB15C6"/>
    <w:rsid w:val="00DB1CE9"/>
    <w:rsid w:val="00DB2488"/>
    <w:rsid w:val="00DB287D"/>
    <w:rsid w:val="00DB37E0"/>
    <w:rsid w:val="00DB3FFF"/>
    <w:rsid w:val="00DB4294"/>
    <w:rsid w:val="00DB44D6"/>
    <w:rsid w:val="00DB4777"/>
    <w:rsid w:val="00DB48E5"/>
    <w:rsid w:val="00DB4A00"/>
    <w:rsid w:val="00DB4BAC"/>
    <w:rsid w:val="00DB4C70"/>
    <w:rsid w:val="00DB55E6"/>
    <w:rsid w:val="00DB560F"/>
    <w:rsid w:val="00DB5A25"/>
    <w:rsid w:val="00DB5B4F"/>
    <w:rsid w:val="00DB5BB0"/>
    <w:rsid w:val="00DB5D7E"/>
    <w:rsid w:val="00DB6412"/>
    <w:rsid w:val="00DB6B6B"/>
    <w:rsid w:val="00DB70AD"/>
    <w:rsid w:val="00DB71CE"/>
    <w:rsid w:val="00DC01F2"/>
    <w:rsid w:val="00DC0677"/>
    <w:rsid w:val="00DC0FC2"/>
    <w:rsid w:val="00DC10CC"/>
    <w:rsid w:val="00DC125C"/>
    <w:rsid w:val="00DC1DD0"/>
    <w:rsid w:val="00DC201D"/>
    <w:rsid w:val="00DC2586"/>
    <w:rsid w:val="00DC27FC"/>
    <w:rsid w:val="00DC2BEA"/>
    <w:rsid w:val="00DC2DB5"/>
    <w:rsid w:val="00DC2F77"/>
    <w:rsid w:val="00DC30B7"/>
    <w:rsid w:val="00DC3155"/>
    <w:rsid w:val="00DC33A5"/>
    <w:rsid w:val="00DC33F7"/>
    <w:rsid w:val="00DC41BC"/>
    <w:rsid w:val="00DC445B"/>
    <w:rsid w:val="00DC48D0"/>
    <w:rsid w:val="00DC494E"/>
    <w:rsid w:val="00DC4A47"/>
    <w:rsid w:val="00DC5365"/>
    <w:rsid w:val="00DC5722"/>
    <w:rsid w:val="00DC6081"/>
    <w:rsid w:val="00DC62D5"/>
    <w:rsid w:val="00DC641E"/>
    <w:rsid w:val="00DC65FA"/>
    <w:rsid w:val="00DC6798"/>
    <w:rsid w:val="00DC6799"/>
    <w:rsid w:val="00DC6A14"/>
    <w:rsid w:val="00DC793C"/>
    <w:rsid w:val="00DC7B75"/>
    <w:rsid w:val="00DD0186"/>
    <w:rsid w:val="00DD0356"/>
    <w:rsid w:val="00DD04DA"/>
    <w:rsid w:val="00DD0FCC"/>
    <w:rsid w:val="00DD1ABE"/>
    <w:rsid w:val="00DD27B6"/>
    <w:rsid w:val="00DD2C3E"/>
    <w:rsid w:val="00DD2D29"/>
    <w:rsid w:val="00DD300A"/>
    <w:rsid w:val="00DD3146"/>
    <w:rsid w:val="00DD343B"/>
    <w:rsid w:val="00DD39FC"/>
    <w:rsid w:val="00DD3A0A"/>
    <w:rsid w:val="00DD3B95"/>
    <w:rsid w:val="00DD4107"/>
    <w:rsid w:val="00DD44D1"/>
    <w:rsid w:val="00DD4859"/>
    <w:rsid w:val="00DD48DD"/>
    <w:rsid w:val="00DD48EB"/>
    <w:rsid w:val="00DD5003"/>
    <w:rsid w:val="00DD57F0"/>
    <w:rsid w:val="00DD5875"/>
    <w:rsid w:val="00DD63A8"/>
    <w:rsid w:val="00DD7899"/>
    <w:rsid w:val="00DD78C2"/>
    <w:rsid w:val="00DD7CB0"/>
    <w:rsid w:val="00DD7EF4"/>
    <w:rsid w:val="00DD7F74"/>
    <w:rsid w:val="00DE058D"/>
    <w:rsid w:val="00DE06B5"/>
    <w:rsid w:val="00DE08C4"/>
    <w:rsid w:val="00DE1291"/>
    <w:rsid w:val="00DE16C6"/>
    <w:rsid w:val="00DE1896"/>
    <w:rsid w:val="00DE1FD9"/>
    <w:rsid w:val="00DE279A"/>
    <w:rsid w:val="00DE2B7B"/>
    <w:rsid w:val="00DE2E24"/>
    <w:rsid w:val="00DE3720"/>
    <w:rsid w:val="00DE3726"/>
    <w:rsid w:val="00DE3888"/>
    <w:rsid w:val="00DE4293"/>
    <w:rsid w:val="00DE42D5"/>
    <w:rsid w:val="00DE4430"/>
    <w:rsid w:val="00DE44EB"/>
    <w:rsid w:val="00DE458A"/>
    <w:rsid w:val="00DE49F0"/>
    <w:rsid w:val="00DE5004"/>
    <w:rsid w:val="00DE50D5"/>
    <w:rsid w:val="00DE555B"/>
    <w:rsid w:val="00DE5592"/>
    <w:rsid w:val="00DE6043"/>
    <w:rsid w:val="00DE62D1"/>
    <w:rsid w:val="00DE7966"/>
    <w:rsid w:val="00DE7B53"/>
    <w:rsid w:val="00DF05E9"/>
    <w:rsid w:val="00DF0709"/>
    <w:rsid w:val="00DF08EB"/>
    <w:rsid w:val="00DF0E9C"/>
    <w:rsid w:val="00DF1217"/>
    <w:rsid w:val="00DF1375"/>
    <w:rsid w:val="00DF183C"/>
    <w:rsid w:val="00DF1F28"/>
    <w:rsid w:val="00DF1FB0"/>
    <w:rsid w:val="00DF20FB"/>
    <w:rsid w:val="00DF2FB8"/>
    <w:rsid w:val="00DF322A"/>
    <w:rsid w:val="00DF3326"/>
    <w:rsid w:val="00DF34C5"/>
    <w:rsid w:val="00DF35AE"/>
    <w:rsid w:val="00DF3870"/>
    <w:rsid w:val="00DF3B98"/>
    <w:rsid w:val="00DF3C8C"/>
    <w:rsid w:val="00DF3EA4"/>
    <w:rsid w:val="00DF47E4"/>
    <w:rsid w:val="00DF49FD"/>
    <w:rsid w:val="00DF4F86"/>
    <w:rsid w:val="00DF55AE"/>
    <w:rsid w:val="00DF5F36"/>
    <w:rsid w:val="00DF6156"/>
    <w:rsid w:val="00DF63A4"/>
    <w:rsid w:val="00DF63D2"/>
    <w:rsid w:val="00DF67A7"/>
    <w:rsid w:val="00DF69AB"/>
    <w:rsid w:val="00DF715F"/>
    <w:rsid w:val="00DF7D56"/>
    <w:rsid w:val="00E00271"/>
    <w:rsid w:val="00E003B1"/>
    <w:rsid w:val="00E00531"/>
    <w:rsid w:val="00E0100E"/>
    <w:rsid w:val="00E01029"/>
    <w:rsid w:val="00E0112B"/>
    <w:rsid w:val="00E016C9"/>
    <w:rsid w:val="00E016CA"/>
    <w:rsid w:val="00E01BDD"/>
    <w:rsid w:val="00E02151"/>
    <w:rsid w:val="00E02264"/>
    <w:rsid w:val="00E025F8"/>
    <w:rsid w:val="00E02919"/>
    <w:rsid w:val="00E03137"/>
    <w:rsid w:val="00E032F2"/>
    <w:rsid w:val="00E03473"/>
    <w:rsid w:val="00E03855"/>
    <w:rsid w:val="00E03D12"/>
    <w:rsid w:val="00E0407B"/>
    <w:rsid w:val="00E040EE"/>
    <w:rsid w:val="00E040F7"/>
    <w:rsid w:val="00E044F1"/>
    <w:rsid w:val="00E05D17"/>
    <w:rsid w:val="00E05E2D"/>
    <w:rsid w:val="00E05F3F"/>
    <w:rsid w:val="00E05F77"/>
    <w:rsid w:val="00E0610F"/>
    <w:rsid w:val="00E065F7"/>
    <w:rsid w:val="00E066A6"/>
    <w:rsid w:val="00E067AD"/>
    <w:rsid w:val="00E06A69"/>
    <w:rsid w:val="00E0739B"/>
    <w:rsid w:val="00E07953"/>
    <w:rsid w:val="00E07B7F"/>
    <w:rsid w:val="00E07E13"/>
    <w:rsid w:val="00E07FA1"/>
    <w:rsid w:val="00E101FE"/>
    <w:rsid w:val="00E1033E"/>
    <w:rsid w:val="00E10624"/>
    <w:rsid w:val="00E106CE"/>
    <w:rsid w:val="00E111D7"/>
    <w:rsid w:val="00E11A98"/>
    <w:rsid w:val="00E11CF0"/>
    <w:rsid w:val="00E11F21"/>
    <w:rsid w:val="00E12669"/>
    <w:rsid w:val="00E12A4C"/>
    <w:rsid w:val="00E13AD4"/>
    <w:rsid w:val="00E13CF1"/>
    <w:rsid w:val="00E14065"/>
    <w:rsid w:val="00E142C0"/>
    <w:rsid w:val="00E152B6"/>
    <w:rsid w:val="00E15BA4"/>
    <w:rsid w:val="00E16D3B"/>
    <w:rsid w:val="00E16E20"/>
    <w:rsid w:val="00E16FAC"/>
    <w:rsid w:val="00E17316"/>
    <w:rsid w:val="00E1739F"/>
    <w:rsid w:val="00E17550"/>
    <w:rsid w:val="00E201DB"/>
    <w:rsid w:val="00E20A78"/>
    <w:rsid w:val="00E22797"/>
    <w:rsid w:val="00E227DB"/>
    <w:rsid w:val="00E22A6A"/>
    <w:rsid w:val="00E23521"/>
    <w:rsid w:val="00E23911"/>
    <w:rsid w:val="00E240F9"/>
    <w:rsid w:val="00E24FA1"/>
    <w:rsid w:val="00E25202"/>
    <w:rsid w:val="00E26933"/>
    <w:rsid w:val="00E26C1F"/>
    <w:rsid w:val="00E26D99"/>
    <w:rsid w:val="00E27A78"/>
    <w:rsid w:val="00E27FF8"/>
    <w:rsid w:val="00E3042D"/>
    <w:rsid w:val="00E30D2A"/>
    <w:rsid w:val="00E314BF"/>
    <w:rsid w:val="00E315B1"/>
    <w:rsid w:val="00E31887"/>
    <w:rsid w:val="00E31D90"/>
    <w:rsid w:val="00E328C9"/>
    <w:rsid w:val="00E32B3C"/>
    <w:rsid w:val="00E3346A"/>
    <w:rsid w:val="00E33541"/>
    <w:rsid w:val="00E33667"/>
    <w:rsid w:val="00E33881"/>
    <w:rsid w:val="00E3394B"/>
    <w:rsid w:val="00E33A75"/>
    <w:rsid w:val="00E347E5"/>
    <w:rsid w:val="00E35076"/>
    <w:rsid w:val="00E35507"/>
    <w:rsid w:val="00E355C4"/>
    <w:rsid w:val="00E35AF4"/>
    <w:rsid w:val="00E361CD"/>
    <w:rsid w:val="00E3654D"/>
    <w:rsid w:val="00E3760E"/>
    <w:rsid w:val="00E40160"/>
    <w:rsid w:val="00E403C2"/>
    <w:rsid w:val="00E40FEC"/>
    <w:rsid w:val="00E413F6"/>
    <w:rsid w:val="00E41826"/>
    <w:rsid w:val="00E421AF"/>
    <w:rsid w:val="00E43F9B"/>
    <w:rsid w:val="00E43FF6"/>
    <w:rsid w:val="00E44411"/>
    <w:rsid w:val="00E4466A"/>
    <w:rsid w:val="00E4495C"/>
    <w:rsid w:val="00E44999"/>
    <w:rsid w:val="00E44D04"/>
    <w:rsid w:val="00E4538A"/>
    <w:rsid w:val="00E4575B"/>
    <w:rsid w:val="00E45BB2"/>
    <w:rsid w:val="00E45CA2"/>
    <w:rsid w:val="00E46234"/>
    <w:rsid w:val="00E46B45"/>
    <w:rsid w:val="00E4730E"/>
    <w:rsid w:val="00E47432"/>
    <w:rsid w:val="00E47450"/>
    <w:rsid w:val="00E477D0"/>
    <w:rsid w:val="00E47922"/>
    <w:rsid w:val="00E47F35"/>
    <w:rsid w:val="00E50DBB"/>
    <w:rsid w:val="00E50F02"/>
    <w:rsid w:val="00E513B2"/>
    <w:rsid w:val="00E51902"/>
    <w:rsid w:val="00E51D2B"/>
    <w:rsid w:val="00E524CF"/>
    <w:rsid w:val="00E52541"/>
    <w:rsid w:val="00E527E5"/>
    <w:rsid w:val="00E53647"/>
    <w:rsid w:val="00E536A7"/>
    <w:rsid w:val="00E5375E"/>
    <w:rsid w:val="00E53B0B"/>
    <w:rsid w:val="00E54723"/>
    <w:rsid w:val="00E54866"/>
    <w:rsid w:val="00E54EC4"/>
    <w:rsid w:val="00E55051"/>
    <w:rsid w:val="00E5508C"/>
    <w:rsid w:val="00E5537F"/>
    <w:rsid w:val="00E55572"/>
    <w:rsid w:val="00E5654C"/>
    <w:rsid w:val="00E56EE1"/>
    <w:rsid w:val="00E57DB3"/>
    <w:rsid w:val="00E57DDC"/>
    <w:rsid w:val="00E601A8"/>
    <w:rsid w:val="00E60B37"/>
    <w:rsid w:val="00E615C6"/>
    <w:rsid w:val="00E61852"/>
    <w:rsid w:val="00E6196C"/>
    <w:rsid w:val="00E61BE0"/>
    <w:rsid w:val="00E6250F"/>
    <w:rsid w:val="00E626A2"/>
    <w:rsid w:val="00E62939"/>
    <w:rsid w:val="00E63090"/>
    <w:rsid w:val="00E6352C"/>
    <w:rsid w:val="00E638DA"/>
    <w:rsid w:val="00E649E0"/>
    <w:rsid w:val="00E64BD6"/>
    <w:rsid w:val="00E64DDB"/>
    <w:rsid w:val="00E65922"/>
    <w:rsid w:val="00E65DB7"/>
    <w:rsid w:val="00E6615F"/>
    <w:rsid w:val="00E6740A"/>
    <w:rsid w:val="00E674C9"/>
    <w:rsid w:val="00E67A82"/>
    <w:rsid w:val="00E67D43"/>
    <w:rsid w:val="00E70237"/>
    <w:rsid w:val="00E70308"/>
    <w:rsid w:val="00E70B99"/>
    <w:rsid w:val="00E70BC3"/>
    <w:rsid w:val="00E70F2F"/>
    <w:rsid w:val="00E7108F"/>
    <w:rsid w:val="00E7110C"/>
    <w:rsid w:val="00E713D3"/>
    <w:rsid w:val="00E71C48"/>
    <w:rsid w:val="00E72326"/>
    <w:rsid w:val="00E72989"/>
    <w:rsid w:val="00E72F74"/>
    <w:rsid w:val="00E73680"/>
    <w:rsid w:val="00E73F39"/>
    <w:rsid w:val="00E73FAD"/>
    <w:rsid w:val="00E7425D"/>
    <w:rsid w:val="00E74AAB"/>
    <w:rsid w:val="00E7518A"/>
    <w:rsid w:val="00E75335"/>
    <w:rsid w:val="00E7541C"/>
    <w:rsid w:val="00E75502"/>
    <w:rsid w:val="00E7705C"/>
    <w:rsid w:val="00E77291"/>
    <w:rsid w:val="00E774A9"/>
    <w:rsid w:val="00E800B3"/>
    <w:rsid w:val="00E80902"/>
    <w:rsid w:val="00E80BFE"/>
    <w:rsid w:val="00E80C59"/>
    <w:rsid w:val="00E81EA2"/>
    <w:rsid w:val="00E820E7"/>
    <w:rsid w:val="00E827CA"/>
    <w:rsid w:val="00E82D65"/>
    <w:rsid w:val="00E83B75"/>
    <w:rsid w:val="00E8451F"/>
    <w:rsid w:val="00E84776"/>
    <w:rsid w:val="00E84913"/>
    <w:rsid w:val="00E85A59"/>
    <w:rsid w:val="00E86002"/>
    <w:rsid w:val="00E86488"/>
    <w:rsid w:val="00E86B8B"/>
    <w:rsid w:val="00E86CE3"/>
    <w:rsid w:val="00E86DC0"/>
    <w:rsid w:val="00E8740F"/>
    <w:rsid w:val="00E876A3"/>
    <w:rsid w:val="00E87B00"/>
    <w:rsid w:val="00E902B1"/>
    <w:rsid w:val="00E903DA"/>
    <w:rsid w:val="00E904BB"/>
    <w:rsid w:val="00E90628"/>
    <w:rsid w:val="00E90848"/>
    <w:rsid w:val="00E90A5E"/>
    <w:rsid w:val="00E90F0D"/>
    <w:rsid w:val="00E9111A"/>
    <w:rsid w:val="00E918BC"/>
    <w:rsid w:val="00E91D26"/>
    <w:rsid w:val="00E92A52"/>
    <w:rsid w:val="00E92E73"/>
    <w:rsid w:val="00E938FA"/>
    <w:rsid w:val="00E93B6C"/>
    <w:rsid w:val="00E94231"/>
    <w:rsid w:val="00E94B67"/>
    <w:rsid w:val="00E94EA3"/>
    <w:rsid w:val="00E95005"/>
    <w:rsid w:val="00E950BA"/>
    <w:rsid w:val="00E95718"/>
    <w:rsid w:val="00E95A0D"/>
    <w:rsid w:val="00E95BDA"/>
    <w:rsid w:val="00E95C41"/>
    <w:rsid w:val="00E968A8"/>
    <w:rsid w:val="00E96F4E"/>
    <w:rsid w:val="00E9788E"/>
    <w:rsid w:val="00E97AE1"/>
    <w:rsid w:val="00E97DC5"/>
    <w:rsid w:val="00EA0107"/>
    <w:rsid w:val="00EA063A"/>
    <w:rsid w:val="00EA0D50"/>
    <w:rsid w:val="00EA0E31"/>
    <w:rsid w:val="00EA0E4B"/>
    <w:rsid w:val="00EA1001"/>
    <w:rsid w:val="00EA125D"/>
    <w:rsid w:val="00EA1950"/>
    <w:rsid w:val="00EA1B1D"/>
    <w:rsid w:val="00EA1BD9"/>
    <w:rsid w:val="00EA2729"/>
    <w:rsid w:val="00EA30DE"/>
    <w:rsid w:val="00EA322C"/>
    <w:rsid w:val="00EA37BD"/>
    <w:rsid w:val="00EA4138"/>
    <w:rsid w:val="00EA47DA"/>
    <w:rsid w:val="00EA61FD"/>
    <w:rsid w:val="00EA7102"/>
    <w:rsid w:val="00EA72E7"/>
    <w:rsid w:val="00EA7994"/>
    <w:rsid w:val="00EB0280"/>
    <w:rsid w:val="00EB04E1"/>
    <w:rsid w:val="00EB096A"/>
    <w:rsid w:val="00EB0C47"/>
    <w:rsid w:val="00EB0E68"/>
    <w:rsid w:val="00EB15EC"/>
    <w:rsid w:val="00EB27B2"/>
    <w:rsid w:val="00EB28E8"/>
    <w:rsid w:val="00EB2BCC"/>
    <w:rsid w:val="00EB328C"/>
    <w:rsid w:val="00EB349C"/>
    <w:rsid w:val="00EB34F0"/>
    <w:rsid w:val="00EB3D1C"/>
    <w:rsid w:val="00EB48CB"/>
    <w:rsid w:val="00EB49CD"/>
    <w:rsid w:val="00EB4CDF"/>
    <w:rsid w:val="00EB4E1E"/>
    <w:rsid w:val="00EB51F3"/>
    <w:rsid w:val="00EB51F8"/>
    <w:rsid w:val="00EB530F"/>
    <w:rsid w:val="00EB541F"/>
    <w:rsid w:val="00EB58F9"/>
    <w:rsid w:val="00EB5FCC"/>
    <w:rsid w:val="00EB61A9"/>
    <w:rsid w:val="00EB6550"/>
    <w:rsid w:val="00EB678B"/>
    <w:rsid w:val="00EB68DE"/>
    <w:rsid w:val="00EB6F66"/>
    <w:rsid w:val="00EB7095"/>
    <w:rsid w:val="00EB7A0B"/>
    <w:rsid w:val="00EB7C60"/>
    <w:rsid w:val="00EB7F0F"/>
    <w:rsid w:val="00EC02B0"/>
    <w:rsid w:val="00EC0474"/>
    <w:rsid w:val="00EC0DCC"/>
    <w:rsid w:val="00EC15FD"/>
    <w:rsid w:val="00EC19D9"/>
    <w:rsid w:val="00EC1B6A"/>
    <w:rsid w:val="00EC1F7F"/>
    <w:rsid w:val="00EC222A"/>
    <w:rsid w:val="00EC23E4"/>
    <w:rsid w:val="00EC38AE"/>
    <w:rsid w:val="00EC4198"/>
    <w:rsid w:val="00EC44C5"/>
    <w:rsid w:val="00EC4720"/>
    <w:rsid w:val="00EC4787"/>
    <w:rsid w:val="00EC4A49"/>
    <w:rsid w:val="00EC53CE"/>
    <w:rsid w:val="00EC5C85"/>
    <w:rsid w:val="00EC5CF3"/>
    <w:rsid w:val="00EC5FC2"/>
    <w:rsid w:val="00EC6DF4"/>
    <w:rsid w:val="00EC712E"/>
    <w:rsid w:val="00EC7157"/>
    <w:rsid w:val="00EC7303"/>
    <w:rsid w:val="00EC7824"/>
    <w:rsid w:val="00ED0179"/>
    <w:rsid w:val="00ED01E6"/>
    <w:rsid w:val="00ED048A"/>
    <w:rsid w:val="00ED0582"/>
    <w:rsid w:val="00ED0F0F"/>
    <w:rsid w:val="00ED1951"/>
    <w:rsid w:val="00ED1B21"/>
    <w:rsid w:val="00ED20D5"/>
    <w:rsid w:val="00ED28D7"/>
    <w:rsid w:val="00ED2DCB"/>
    <w:rsid w:val="00ED2DEA"/>
    <w:rsid w:val="00ED2F2A"/>
    <w:rsid w:val="00ED3632"/>
    <w:rsid w:val="00ED3792"/>
    <w:rsid w:val="00ED3DF4"/>
    <w:rsid w:val="00ED4D3B"/>
    <w:rsid w:val="00ED6AED"/>
    <w:rsid w:val="00ED6C90"/>
    <w:rsid w:val="00ED6D17"/>
    <w:rsid w:val="00ED7001"/>
    <w:rsid w:val="00ED71CB"/>
    <w:rsid w:val="00ED7224"/>
    <w:rsid w:val="00ED77A2"/>
    <w:rsid w:val="00EE021C"/>
    <w:rsid w:val="00EE0312"/>
    <w:rsid w:val="00EE083B"/>
    <w:rsid w:val="00EE0C90"/>
    <w:rsid w:val="00EE157D"/>
    <w:rsid w:val="00EE1685"/>
    <w:rsid w:val="00EE1AC6"/>
    <w:rsid w:val="00EE1AD4"/>
    <w:rsid w:val="00EE1AEA"/>
    <w:rsid w:val="00EE1C9E"/>
    <w:rsid w:val="00EE1D8F"/>
    <w:rsid w:val="00EE1E59"/>
    <w:rsid w:val="00EE2085"/>
    <w:rsid w:val="00EE237F"/>
    <w:rsid w:val="00EE23E1"/>
    <w:rsid w:val="00EE29B2"/>
    <w:rsid w:val="00EE2B11"/>
    <w:rsid w:val="00EE2E01"/>
    <w:rsid w:val="00EE33F3"/>
    <w:rsid w:val="00EE3690"/>
    <w:rsid w:val="00EE3EED"/>
    <w:rsid w:val="00EE3FDB"/>
    <w:rsid w:val="00EE443D"/>
    <w:rsid w:val="00EE468C"/>
    <w:rsid w:val="00EE4A7A"/>
    <w:rsid w:val="00EE52EA"/>
    <w:rsid w:val="00EE54E7"/>
    <w:rsid w:val="00EE5970"/>
    <w:rsid w:val="00EE5B37"/>
    <w:rsid w:val="00EE5C93"/>
    <w:rsid w:val="00EE6354"/>
    <w:rsid w:val="00EE6425"/>
    <w:rsid w:val="00EE7130"/>
    <w:rsid w:val="00EE72EF"/>
    <w:rsid w:val="00EE776E"/>
    <w:rsid w:val="00EF01D5"/>
    <w:rsid w:val="00EF0251"/>
    <w:rsid w:val="00EF085F"/>
    <w:rsid w:val="00EF10F7"/>
    <w:rsid w:val="00EF15DB"/>
    <w:rsid w:val="00EF16A9"/>
    <w:rsid w:val="00EF181F"/>
    <w:rsid w:val="00EF182A"/>
    <w:rsid w:val="00EF1A3E"/>
    <w:rsid w:val="00EF1EEE"/>
    <w:rsid w:val="00EF24E8"/>
    <w:rsid w:val="00EF2525"/>
    <w:rsid w:val="00EF2FC4"/>
    <w:rsid w:val="00EF35C2"/>
    <w:rsid w:val="00EF4817"/>
    <w:rsid w:val="00EF544E"/>
    <w:rsid w:val="00EF5460"/>
    <w:rsid w:val="00EF54C2"/>
    <w:rsid w:val="00EF5D31"/>
    <w:rsid w:val="00EF6174"/>
    <w:rsid w:val="00EF64B0"/>
    <w:rsid w:val="00EF7355"/>
    <w:rsid w:val="00EF74B8"/>
    <w:rsid w:val="00EF7596"/>
    <w:rsid w:val="00EF7F15"/>
    <w:rsid w:val="00F00277"/>
    <w:rsid w:val="00F00436"/>
    <w:rsid w:val="00F00FC1"/>
    <w:rsid w:val="00F01561"/>
    <w:rsid w:val="00F0173E"/>
    <w:rsid w:val="00F01B12"/>
    <w:rsid w:val="00F0228C"/>
    <w:rsid w:val="00F02788"/>
    <w:rsid w:val="00F0284C"/>
    <w:rsid w:val="00F02B9E"/>
    <w:rsid w:val="00F03691"/>
    <w:rsid w:val="00F037B7"/>
    <w:rsid w:val="00F0396B"/>
    <w:rsid w:val="00F03AA1"/>
    <w:rsid w:val="00F03D00"/>
    <w:rsid w:val="00F041DC"/>
    <w:rsid w:val="00F045BF"/>
    <w:rsid w:val="00F04CB3"/>
    <w:rsid w:val="00F04ED3"/>
    <w:rsid w:val="00F04F8D"/>
    <w:rsid w:val="00F056C1"/>
    <w:rsid w:val="00F05EE2"/>
    <w:rsid w:val="00F066D5"/>
    <w:rsid w:val="00F06AB8"/>
    <w:rsid w:val="00F06B24"/>
    <w:rsid w:val="00F074B1"/>
    <w:rsid w:val="00F0783D"/>
    <w:rsid w:val="00F07D40"/>
    <w:rsid w:val="00F10136"/>
    <w:rsid w:val="00F1069D"/>
    <w:rsid w:val="00F1078B"/>
    <w:rsid w:val="00F1096E"/>
    <w:rsid w:val="00F109ED"/>
    <w:rsid w:val="00F10EB7"/>
    <w:rsid w:val="00F113E4"/>
    <w:rsid w:val="00F116AC"/>
    <w:rsid w:val="00F11C1D"/>
    <w:rsid w:val="00F11EFD"/>
    <w:rsid w:val="00F12227"/>
    <w:rsid w:val="00F12FE9"/>
    <w:rsid w:val="00F1313B"/>
    <w:rsid w:val="00F143C5"/>
    <w:rsid w:val="00F14508"/>
    <w:rsid w:val="00F154EC"/>
    <w:rsid w:val="00F15B62"/>
    <w:rsid w:val="00F16264"/>
    <w:rsid w:val="00F172E7"/>
    <w:rsid w:val="00F17B6D"/>
    <w:rsid w:val="00F200DA"/>
    <w:rsid w:val="00F202CC"/>
    <w:rsid w:val="00F20E68"/>
    <w:rsid w:val="00F214EC"/>
    <w:rsid w:val="00F21A55"/>
    <w:rsid w:val="00F21CD8"/>
    <w:rsid w:val="00F21CEE"/>
    <w:rsid w:val="00F21D2B"/>
    <w:rsid w:val="00F227CC"/>
    <w:rsid w:val="00F22F96"/>
    <w:rsid w:val="00F23AAB"/>
    <w:rsid w:val="00F23B53"/>
    <w:rsid w:val="00F23E83"/>
    <w:rsid w:val="00F2420D"/>
    <w:rsid w:val="00F242BB"/>
    <w:rsid w:val="00F246A5"/>
    <w:rsid w:val="00F248F7"/>
    <w:rsid w:val="00F25681"/>
    <w:rsid w:val="00F25801"/>
    <w:rsid w:val="00F259E7"/>
    <w:rsid w:val="00F25C06"/>
    <w:rsid w:val="00F26299"/>
    <w:rsid w:val="00F26544"/>
    <w:rsid w:val="00F271AE"/>
    <w:rsid w:val="00F2756B"/>
    <w:rsid w:val="00F275EE"/>
    <w:rsid w:val="00F301C8"/>
    <w:rsid w:val="00F3044E"/>
    <w:rsid w:val="00F30849"/>
    <w:rsid w:val="00F309F3"/>
    <w:rsid w:val="00F30B0F"/>
    <w:rsid w:val="00F31026"/>
    <w:rsid w:val="00F3140F"/>
    <w:rsid w:val="00F31A82"/>
    <w:rsid w:val="00F32D4F"/>
    <w:rsid w:val="00F33D1C"/>
    <w:rsid w:val="00F34862"/>
    <w:rsid w:val="00F34949"/>
    <w:rsid w:val="00F35740"/>
    <w:rsid w:val="00F35D3A"/>
    <w:rsid w:val="00F36060"/>
    <w:rsid w:val="00F36682"/>
    <w:rsid w:val="00F3676D"/>
    <w:rsid w:val="00F36C09"/>
    <w:rsid w:val="00F36D40"/>
    <w:rsid w:val="00F36F45"/>
    <w:rsid w:val="00F37B33"/>
    <w:rsid w:val="00F401D4"/>
    <w:rsid w:val="00F40770"/>
    <w:rsid w:val="00F40869"/>
    <w:rsid w:val="00F40C01"/>
    <w:rsid w:val="00F4126D"/>
    <w:rsid w:val="00F41866"/>
    <w:rsid w:val="00F41AF7"/>
    <w:rsid w:val="00F41E5E"/>
    <w:rsid w:val="00F42769"/>
    <w:rsid w:val="00F4276D"/>
    <w:rsid w:val="00F42A34"/>
    <w:rsid w:val="00F42AAA"/>
    <w:rsid w:val="00F42BB2"/>
    <w:rsid w:val="00F42E8C"/>
    <w:rsid w:val="00F431BD"/>
    <w:rsid w:val="00F43A54"/>
    <w:rsid w:val="00F43A7D"/>
    <w:rsid w:val="00F43DC3"/>
    <w:rsid w:val="00F43E96"/>
    <w:rsid w:val="00F43E9D"/>
    <w:rsid w:val="00F4404D"/>
    <w:rsid w:val="00F44160"/>
    <w:rsid w:val="00F4454F"/>
    <w:rsid w:val="00F44A5D"/>
    <w:rsid w:val="00F452B7"/>
    <w:rsid w:val="00F45533"/>
    <w:rsid w:val="00F4562D"/>
    <w:rsid w:val="00F45644"/>
    <w:rsid w:val="00F457F2"/>
    <w:rsid w:val="00F4603A"/>
    <w:rsid w:val="00F461F5"/>
    <w:rsid w:val="00F46A27"/>
    <w:rsid w:val="00F46A4F"/>
    <w:rsid w:val="00F46B1F"/>
    <w:rsid w:val="00F46E24"/>
    <w:rsid w:val="00F4735A"/>
    <w:rsid w:val="00F5027C"/>
    <w:rsid w:val="00F5063F"/>
    <w:rsid w:val="00F50842"/>
    <w:rsid w:val="00F50C7A"/>
    <w:rsid w:val="00F50F91"/>
    <w:rsid w:val="00F511F3"/>
    <w:rsid w:val="00F51BCE"/>
    <w:rsid w:val="00F529F4"/>
    <w:rsid w:val="00F53099"/>
    <w:rsid w:val="00F53784"/>
    <w:rsid w:val="00F53895"/>
    <w:rsid w:val="00F53ABA"/>
    <w:rsid w:val="00F53D50"/>
    <w:rsid w:val="00F540A7"/>
    <w:rsid w:val="00F54280"/>
    <w:rsid w:val="00F54527"/>
    <w:rsid w:val="00F54661"/>
    <w:rsid w:val="00F54E7C"/>
    <w:rsid w:val="00F550FD"/>
    <w:rsid w:val="00F55996"/>
    <w:rsid w:val="00F55AA8"/>
    <w:rsid w:val="00F55B0A"/>
    <w:rsid w:val="00F55B40"/>
    <w:rsid w:val="00F55ED8"/>
    <w:rsid w:val="00F56177"/>
    <w:rsid w:val="00F5619E"/>
    <w:rsid w:val="00F5641C"/>
    <w:rsid w:val="00F566AC"/>
    <w:rsid w:val="00F56A1F"/>
    <w:rsid w:val="00F56ACA"/>
    <w:rsid w:val="00F57327"/>
    <w:rsid w:val="00F578F0"/>
    <w:rsid w:val="00F57D72"/>
    <w:rsid w:val="00F6064C"/>
    <w:rsid w:val="00F60A6D"/>
    <w:rsid w:val="00F60C17"/>
    <w:rsid w:val="00F61410"/>
    <w:rsid w:val="00F6264C"/>
    <w:rsid w:val="00F628C0"/>
    <w:rsid w:val="00F63365"/>
    <w:rsid w:val="00F644D3"/>
    <w:rsid w:val="00F64846"/>
    <w:rsid w:val="00F64CA5"/>
    <w:rsid w:val="00F64F7A"/>
    <w:rsid w:val="00F65169"/>
    <w:rsid w:val="00F651A1"/>
    <w:rsid w:val="00F659DE"/>
    <w:rsid w:val="00F65E3E"/>
    <w:rsid w:val="00F65E7E"/>
    <w:rsid w:val="00F6665C"/>
    <w:rsid w:val="00F66C25"/>
    <w:rsid w:val="00F6721E"/>
    <w:rsid w:val="00F672DE"/>
    <w:rsid w:val="00F673DD"/>
    <w:rsid w:val="00F6751A"/>
    <w:rsid w:val="00F6769F"/>
    <w:rsid w:val="00F677E8"/>
    <w:rsid w:val="00F67B00"/>
    <w:rsid w:val="00F70A4A"/>
    <w:rsid w:val="00F70CA1"/>
    <w:rsid w:val="00F714E4"/>
    <w:rsid w:val="00F7156E"/>
    <w:rsid w:val="00F71D74"/>
    <w:rsid w:val="00F72670"/>
    <w:rsid w:val="00F726B7"/>
    <w:rsid w:val="00F731C8"/>
    <w:rsid w:val="00F734B4"/>
    <w:rsid w:val="00F73CF4"/>
    <w:rsid w:val="00F74F72"/>
    <w:rsid w:val="00F7550F"/>
    <w:rsid w:val="00F75D05"/>
    <w:rsid w:val="00F75FEA"/>
    <w:rsid w:val="00F76006"/>
    <w:rsid w:val="00F7695A"/>
    <w:rsid w:val="00F769FC"/>
    <w:rsid w:val="00F76A98"/>
    <w:rsid w:val="00F76BC5"/>
    <w:rsid w:val="00F76D40"/>
    <w:rsid w:val="00F770F8"/>
    <w:rsid w:val="00F77468"/>
    <w:rsid w:val="00F77686"/>
    <w:rsid w:val="00F80CA0"/>
    <w:rsid w:val="00F8108E"/>
    <w:rsid w:val="00F8155E"/>
    <w:rsid w:val="00F815C6"/>
    <w:rsid w:val="00F82DBA"/>
    <w:rsid w:val="00F835C8"/>
    <w:rsid w:val="00F83864"/>
    <w:rsid w:val="00F83BF2"/>
    <w:rsid w:val="00F84444"/>
    <w:rsid w:val="00F84857"/>
    <w:rsid w:val="00F849D5"/>
    <w:rsid w:val="00F857A1"/>
    <w:rsid w:val="00F864D2"/>
    <w:rsid w:val="00F86F62"/>
    <w:rsid w:val="00F87059"/>
    <w:rsid w:val="00F870BD"/>
    <w:rsid w:val="00F87255"/>
    <w:rsid w:val="00F8762B"/>
    <w:rsid w:val="00F87BDB"/>
    <w:rsid w:val="00F90E0E"/>
    <w:rsid w:val="00F918F8"/>
    <w:rsid w:val="00F91D60"/>
    <w:rsid w:val="00F92EA7"/>
    <w:rsid w:val="00F93041"/>
    <w:rsid w:val="00F94ABD"/>
    <w:rsid w:val="00F94AF8"/>
    <w:rsid w:val="00F95180"/>
    <w:rsid w:val="00F95323"/>
    <w:rsid w:val="00F95650"/>
    <w:rsid w:val="00F9592D"/>
    <w:rsid w:val="00F959A8"/>
    <w:rsid w:val="00F95CF2"/>
    <w:rsid w:val="00F95E61"/>
    <w:rsid w:val="00F96262"/>
    <w:rsid w:val="00F96576"/>
    <w:rsid w:val="00F969DE"/>
    <w:rsid w:val="00F96DE5"/>
    <w:rsid w:val="00F9718B"/>
    <w:rsid w:val="00F97772"/>
    <w:rsid w:val="00F97B79"/>
    <w:rsid w:val="00F97B87"/>
    <w:rsid w:val="00F97CD7"/>
    <w:rsid w:val="00F97FED"/>
    <w:rsid w:val="00FA09B9"/>
    <w:rsid w:val="00FA2447"/>
    <w:rsid w:val="00FA28B1"/>
    <w:rsid w:val="00FA4105"/>
    <w:rsid w:val="00FA4C49"/>
    <w:rsid w:val="00FA4D5D"/>
    <w:rsid w:val="00FA5415"/>
    <w:rsid w:val="00FA5788"/>
    <w:rsid w:val="00FA6443"/>
    <w:rsid w:val="00FA724B"/>
    <w:rsid w:val="00FA75F5"/>
    <w:rsid w:val="00FA7A66"/>
    <w:rsid w:val="00FB0DC4"/>
    <w:rsid w:val="00FB1572"/>
    <w:rsid w:val="00FB1BC5"/>
    <w:rsid w:val="00FB1CBE"/>
    <w:rsid w:val="00FB213B"/>
    <w:rsid w:val="00FB3909"/>
    <w:rsid w:val="00FB4126"/>
    <w:rsid w:val="00FB4589"/>
    <w:rsid w:val="00FB48A7"/>
    <w:rsid w:val="00FB48DC"/>
    <w:rsid w:val="00FB4998"/>
    <w:rsid w:val="00FB4D97"/>
    <w:rsid w:val="00FB4ECF"/>
    <w:rsid w:val="00FB50A3"/>
    <w:rsid w:val="00FB514F"/>
    <w:rsid w:val="00FB52EF"/>
    <w:rsid w:val="00FB5620"/>
    <w:rsid w:val="00FB5784"/>
    <w:rsid w:val="00FB59EF"/>
    <w:rsid w:val="00FB5AE5"/>
    <w:rsid w:val="00FB5AF0"/>
    <w:rsid w:val="00FB6A26"/>
    <w:rsid w:val="00FB6FC4"/>
    <w:rsid w:val="00FB7245"/>
    <w:rsid w:val="00FB7D75"/>
    <w:rsid w:val="00FC0573"/>
    <w:rsid w:val="00FC07A2"/>
    <w:rsid w:val="00FC08D0"/>
    <w:rsid w:val="00FC1894"/>
    <w:rsid w:val="00FC1925"/>
    <w:rsid w:val="00FC2435"/>
    <w:rsid w:val="00FC2649"/>
    <w:rsid w:val="00FC27E6"/>
    <w:rsid w:val="00FC3897"/>
    <w:rsid w:val="00FC3BB3"/>
    <w:rsid w:val="00FC4829"/>
    <w:rsid w:val="00FC4940"/>
    <w:rsid w:val="00FC4D9C"/>
    <w:rsid w:val="00FC50E4"/>
    <w:rsid w:val="00FC536C"/>
    <w:rsid w:val="00FC5411"/>
    <w:rsid w:val="00FC58E9"/>
    <w:rsid w:val="00FC5DBE"/>
    <w:rsid w:val="00FC5DCF"/>
    <w:rsid w:val="00FC65F2"/>
    <w:rsid w:val="00FC6962"/>
    <w:rsid w:val="00FC69CB"/>
    <w:rsid w:val="00FC7001"/>
    <w:rsid w:val="00FC753E"/>
    <w:rsid w:val="00FC7B0D"/>
    <w:rsid w:val="00FC7CD7"/>
    <w:rsid w:val="00FC7D95"/>
    <w:rsid w:val="00FD020E"/>
    <w:rsid w:val="00FD0218"/>
    <w:rsid w:val="00FD0654"/>
    <w:rsid w:val="00FD0B9B"/>
    <w:rsid w:val="00FD0CFE"/>
    <w:rsid w:val="00FD14B0"/>
    <w:rsid w:val="00FD15F3"/>
    <w:rsid w:val="00FD2439"/>
    <w:rsid w:val="00FD34AF"/>
    <w:rsid w:val="00FD3967"/>
    <w:rsid w:val="00FD3B09"/>
    <w:rsid w:val="00FD3B6D"/>
    <w:rsid w:val="00FD4421"/>
    <w:rsid w:val="00FD4F3B"/>
    <w:rsid w:val="00FD53B2"/>
    <w:rsid w:val="00FD55E3"/>
    <w:rsid w:val="00FD56D6"/>
    <w:rsid w:val="00FD623C"/>
    <w:rsid w:val="00FD6791"/>
    <w:rsid w:val="00FD681A"/>
    <w:rsid w:val="00FD6EA9"/>
    <w:rsid w:val="00FD73A9"/>
    <w:rsid w:val="00FD73E2"/>
    <w:rsid w:val="00FE0087"/>
    <w:rsid w:val="00FE0135"/>
    <w:rsid w:val="00FE0BC6"/>
    <w:rsid w:val="00FE16FC"/>
    <w:rsid w:val="00FE17B6"/>
    <w:rsid w:val="00FE1E93"/>
    <w:rsid w:val="00FE2292"/>
    <w:rsid w:val="00FE22D4"/>
    <w:rsid w:val="00FE236C"/>
    <w:rsid w:val="00FE24B8"/>
    <w:rsid w:val="00FE2601"/>
    <w:rsid w:val="00FE2798"/>
    <w:rsid w:val="00FE2818"/>
    <w:rsid w:val="00FE31CB"/>
    <w:rsid w:val="00FE3A57"/>
    <w:rsid w:val="00FE3B69"/>
    <w:rsid w:val="00FE3CDF"/>
    <w:rsid w:val="00FE4074"/>
    <w:rsid w:val="00FE4724"/>
    <w:rsid w:val="00FE4C5B"/>
    <w:rsid w:val="00FE4D05"/>
    <w:rsid w:val="00FE530F"/>
    <w:rsid w:val="00FE56ED"/>
    <w:rsid w:val="00FE57AB"/>
    <w:rsid w:val="00FE588A"/>
    <w:rsid w:val="00FE5EA6"/>
    <w:rsid w:val="00FE662A"/>
    <w:rsid w:val="00FE6630"/>
    <w:rsid w:val="00FE6877"/>
    <w:rsid w:val="00FE7345"/>
    <w:rsid w:val="00FE7F1E"/>
    <w:rsid w:val="00FF083D"/>
    <w:rsid w:val="00FF0872"/>
    <w:rsid w:val="00FF0DDA"/>
    <w:rsid w:val="00FF0DE6"/>
    <w:rsid w:val="00FF168D"/>
    <w:rsid w:val="00FF1F42"/>
    <w:rsid w:val="00FF1FED"/>
    <w:rsid w:val="00FF2E92"/>
    <w:rsid w:val="00FF30C3"/>
    <w:rsid w:val="00FF3ED6"/>
    <w:rsid w:val="00FF46EF"/>
    <w:rsid w:val="00FF55CB"/>
    <w:rsid w:val="00FF57C5"/>
    <w:rsid w:val="00FF59D4"/>
    <w:rsid w:val="00FF5C37"/>
    <w:rsid w:val="00FF5C3A"/>
    <w:rsid w:val="00FF6777"/>
    <w:rsid w:val="00FF6BEB"/>
    <w:rsid w:val="00FF6D9C"/>
    <w:rsid w:val="00FF71B0"/>
    <w:rsid w:val="00FF7B78"/>
    <w:rsid w:val="00FF7BF9"/>
    <w:rsid w:val="00FF7CF1"/>
    <w:rsid w:val="00FF7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956"/>
    <w:rPr>
      <w:sz w:val="24"/>
      <w:szCs w:val="24"/>
      <w:lang w:eastAsia="hu-HU"/>
    </w:rPr>
  </w:style>
  <w:style w:type="paragraph" w:styleId="Heading1">
    <w:name w:val="heading 1"/>
    <w:basedOn w:val="Normal"/>
    <w:next w:val="Normal"/>
    <w:link w:val="Heading1Char"/>
    <w:uiPriority w:val="9"/>
    <w:qFormat/>
    <w:rsid w:val="00670900"/>
    <w:pPr>
      <w:keepNext/>
      <w:suppressAutoHyphens/>
      <w:jc w:val="center"/>
      <w:outlineLvl w:val="0"/>
    </w:pPr>
    <w:rPr>
      <w:rFonts w:ascii="Times New Roman" w:hAnsi="Times New Roman"/>
      <w:b/>
      <w:sz w:val="28"/>
      <w:szCs w:val="20"/>
      <w:lang w:eastAsia="en-US"/>
    </w:rPr>
  </w:style>
  <w:style w:type="paragraph" w:styleId="Heading2">
    <w:name w:val="heading 2"/>
    <w:basedOn w:val="Normal"/>
    <w:next w:val="Normal"/>
    <w:link w:val="Heading2Char"/>
    <w:uiPriority w:val="9"/>
    <w:qFormat/>
    <w:rsid w:val="00670900"/>
    <w:pPr>
      <w:keepNext/>
      <w:suppressAutoHyphens/>
      <w:jc w:val="both"/>
      <w:outlineLvl w:val="1"/>
    </w:pPr>
    <w:rPr>
      <w:rFonts w:ascii="Times New Roman" w:hAnsi="Times New Roman"/>
      <w:b/>
      <w:i/>
      <w:sz w:val="28"/>
      <w:szCs w:val="20"/>
      <w:lang w:eastAsia="en-US"/>
    </w:rPr>
  </w:style>
  <w:style w:type="paragraph" w:styleId="Heading3">
    <w:name w:val="heading 3"/>
    <w:basedOn w:val="Normal"/>
    <w:next w:val="Normal"/>
    <w:link w:val="Heading3Char"/>
    <w:uiPriority w:val="9"/>
    <w:qFormat/>
    <w:rsid w:val="00670900"/>
    <w:pPr>
      <w:keepNext/>
      <w:suppressAutoHyphens/>
      <w:jc w:val="both"/>
      <w:outlineLvl w:val="2"/>
    </w:pPr>
    <w:rPr>
      <w:rFonts w:ascii="Times New Roman" w:hAnsi="Times New Roman"/>
      <w:i/>
      <w:sz w:val="28"/>
      <w:szCs w:val="20"/>
      <w:lang w:eastAsia="en-US"/>
    </w:rPr>
  </w:style>
  <w:style w:type="paragraph" w:styleId="Heading4">
    <w:name w:val="heading 4"/>
    <w:basedOn w:val="Normal"/>
    <w:link w:val="Heading4Char"/>
    <w:uiPriority w:val="9"/>
    <w:qFormat/>
    <w:rsid w:val="00670900"/>
    <w:pPr>
      <w:autoSpaceDN/>
      <w:spacing w:before="100" w:beforeAutospacing="1" w:after="100" w:afterAutospacing="1"/>
      <w:textAlignment w:val="auto"/>
      <w:outlineLvl w:val="3"/>
    </w:pPr>
    <w:rPr>
      <w:rFonts w:ascii="Times New Roman" w:hAnsi="Times New Roman"/>
      <w:b/>
      <w:bCs/>
      <w:lang w:eastAsia="en-US"/>
    </w:rPr>
  </w:style>
  <w:style w:type="paragraph" w:styleId="Heading5">
    <w:name w:val="heading 5"/>
    <w:basedOn w:val="Normal"/>
    <w:next w:val="Normal"/>
    <w:link w:val="Heading5Char"/>
    <w:uiPriority w:val="9"/>
    <w:unhideWhenUsed/>
    <w:qFormat/>
    <w:rsid w:val="00670900"/>
    <w:pPr>
      <w:keepNext/>
      <w:keepLines/>
      <w:suppressAutoHyphens/>
      <w:spacing w:before="200"/>
      <w:jc w:val="both"/>
      <w:outlineLvl w:val="4"/>
    </w:pPr>
    <w:rPr>
      <w:rFonts w:asciiTheme="majorHAnsi" w:eastAsiaTheme="majorEastAsia" w:hAnsiTheme="majorHAnsi" w:cstheme="majorBidi"/>
      <w:color w:val="243F60" w:themeColor="accent1" w:themeShade="7F"/>
      <w:sz w:val="28"/>
      <w:szCs w:val="20"/>
      <w:lang w:eastAsia="en-US"/>
    </w:rPr>
  </w:style>
  <w:style w:type="paragraph" w:styleId="Heading6">
    <w:name w:val="heading 6"/>
    <w:basedOn w:val="Normal"/>
    <w:next w:val="Normal"/>
    <w:link w:val="Heading6Char"/>
    <w:uiPriority w:val="9"/>
    <w:unhideWhenUsed/>
    <w:qFormat/>
    <w:rsid w:val="00670900"/>
    <w:pPr>
      <w:autoSpaceDN/>
      <w:spacing w:before="240" w:after="60"/>
      <w:jc w:val="both"/>
      <w:textAlignment w:val="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lus10ptNorml">
    <w:name w:val="Stílus 10 pt Normál"/>
    <w:qFormat/>
    <w:rsid w:val="00670900"/>
    <w:rPr>
      <w:rFonts w:ascii="Times New Roman" w:hAnsi="Times New Roman" w:cs="Times New Roman" w:hint="default"/>
      <w:color w:val="000000"/>
      <w:sz w:val="20"/>
    </w:rPr>
  </w:style>
  <w:style w:type="character" w:customStyle="1" w:styleId="Heading1Char">
    <w:name w:val="Heading 1 Char"/>
    <w:basedOn w:val="DefaultParagraphFont"/>
    <w:link w:val="Heading1"/>
    <w:uiPriority w:val="9"/>
    <w:rsid w:val="00670900"/>
    <w:rPr>
      <w:rFonts w:ascii="Times New Roman" w:hAnsi="Times New Roman"/>
      <w:b/>
      <w:sz w:val="28"/>
    </w:rPr>
  </w:style>
  <w:style w:type="character" w:customStyle="1" w:styleId="Heading2Char">
    <w:name w:val="Heading 2 Char"/>
    <w:basedOn w:val="DefaultParagraphFont"/>
    <w:link w:val="Heading2"/>
    <w:uiPriority w:val="9"/>
    <w:rsid w:val="00670900"/>
    <w:rPr>
      <w:rFonts w:ascii="Times New Roman" w:hAnsi="Times New Roman"/>
      <w:b/>
      <w:i/>
      <w:sz w:val="28"/>
    </w:rPr>
  </w:style>
  <w:style w:type="character" w:customStyle="1" w:styleId="Heading3Char">
    <w:name w:val="Heading 3 Char"/>
    <w:basedOn w:val="DefaultParagraphFont"/>
    <w:link w:val="Heading3"/>
    <w:uiPriority w:val="9"/>
    <w:rsid w:val="00670900"/>
    <w:rPr>
      <w:rFonts w:ascii="Times New Roman" w:hAnsi="Times New Roman"/>
      <w:i/>
      <w:sz w:val="28"/>
    </w:rPr>
  </w:style>
  <w:style w:type="character" w:customStyle="1" w:styleId="Heading4Char">
    <w:name w:val="Heading 4 Char"/>
    <w:basedOn w:val="DefaultParagraphFont"/>
    <w:link w:val="Heading4"/>
    <w:uiPriority w:val="9"/>
    <w:rsid w:val="00670900"/>
    <w:rPr>
      <w:rFonts w:ascii="Times New Roman" w:hAnsi="Times New Roman"/>
      <w:b/>
      <w:bCs/>
      <w:sz w:val="24"/>
      <w:szCs w:val="24"/>
    </w:rPr>
  </w:style>
  <w:style w:type="character" w:customStyle="1" w:styleId="Heading5Char">
    <w:name w:val="Heading 5 Char"/>
    <w:basedOn w:val="DefaultParagraphFont"/>
    <w:link w:val="Heading5"/>
    <w:uiPriority w:val="9"/>
    <w:rsid w:val="00670900"/>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670900"/>
    <w:rPr>
      <w:rFonts w:ascii="Calibri" w:hAnsi="Calibri"/>
      <w:b/>
      <w:bCs/>
      <w:sz w:val="22"/>
      <w:szCs w:val="22"/>
    </w:rPr>
  </w:style>
  <w:style w:type="paragraph" w:styleId="Title">
    <w:name w:val="Title"/>
    <w:basedOn w:val="Normal"/>
    <w:link w:val="TitleChar"/>
    <w:qFormat/>
    <w:rsid w:val="00670900"/>
    <w:pPr>
      <w:autoSpaceDN/>
      <w:jc w:val="center"/>
      <w:textAlignment w:val="auto"/>
    </w:pPr>
    <w:rPr>
      <w:rFonts w:ascii="Times New Roman" w:hAnsi="Times New Roman"/>
      <w:b/>
      <w:bCs/>
      <w:sz w:val="28"/>
      <w:lang w:eastAsia="en-US"/>
    </w:rPr>
  </w:style>
  <w:style w:type="character" w:customStyle="1" w:styleId="TitleChar">
    <w:name w:val="Title Char"/>
    <w:basedOn w:val="DefaultParagraphFont"/>
    <w:link w:val="Title"/>
    <w:rsid w:val="00670900"/>
    <w:rPr>
      <w:rFonts w:ascii="Times New Roman" w:hAnsi="Times New Roman"/>
      <w:b/>
      <w:bCs/>
      <w:sz w:val="28"/>
      <w:szCs w:val="24"/>
    </w:rPr>
  </w:style>
  <w:style w:type="paragraph" w:styleId="Subtitle">
    <w:name w:val="Subtitle"/>
    <w:basedOn w:val="Normal"/>
    <w:next w:val="Normal"/>
    <w:link w:val="SubtitleChar"/>
    <w:uiPriority w:val="11"/>
    <w:qFormat/>
    <w:rsid w:val="003E6956"/>
    <w:pPr>
      <w:numPr>
        <w:ilvl w:val="1"/>
      </w:numPr>
      <w:suppressAutoHyphens/>
      <w:jc w:val="both"/>
    </w:pPr>
    <w:rPr>
      <w:rFonts w:asciiTheme="majorHAnsi" w:eastAsiaTheme="majorEastAsia" w:hAnsiTheme="majorHAnsi" w:cstheme="majorBidi"/>
      <w:i/>
      <w:iCs/>
      <w:noProof/>
      <w:color w:val="4F81BD" w:themeColor="accent1"/>
      <w:spacing w:val="15"/>
      <w:lang w:eastAsia="en-US"/>
    </w:rPr>
  </w:style>
  <w:style w:type="character" w:customStyle="1" w:styleId="SubtitleChar">
    <w:name w:val="Subtitle Char"/>
    <w:link w:val="Subtitle"/>
    <w:uiPriority w:val="11"/>
    <w:rsid w:val="003E6956"/>
    <w:rPr>
      <w:rFonts w:asciiTheme="majorHAnsi" w:eastAsiaTheme="majorEastAsia" w:hAnsiTheme="majorHAnsi" w:cstheme="majorBidi"/>
      <w:i/>
      <w:iCs/>
      <w:noProof/>
      <w:color w:val="4F81BD" w:themeColor="accent1"/>
      <w:spacing w:val="15"/>
      <w:sz w:val="24"/>
      <w:szCs w:val="24"/>
    </w:rPr>
  </w:style>
  <w:style w:type="character" w:styleId="Strong">
    <w:name w:val="Strong"/>
    <w:basedOn w:val="DefaultParagraphFont"/>
    <w:uiPriority w:val="22"/>
    <w:qFormat/>
    <w:rsid w:val="00670900"/>
    <w:rPr>
      <w:b/>
      <w:bCs/>
    </w:rPr>
  </w:style>
  <w:style w:type="character" w:styleId="Emphasis">
    <w:name w:val="Emphasis"/>
    <w:uiPriority w:val="20"/>
    <w:qFormat/>
    <w:rsid w:val="00670900"/>
    <w:rPr>
      <w:i/>
      <w:iCs/>
    </w:rPr>
  </w:style>
  <w:style w:type="paragraph" w:styleId="NoSpacing">
    <w:name w:val="No Spacing"/>
    <w:link w:val="NoSpacingChar"/>
    <w:qFormat/>
    <w:rsid w:val="00670900"/>
    <w:pPr>
      <w:suppressAutoHyphens/>
    </w:pPr>
    <w:rPr>
      <w:rFonts w:ascii="Times New Roman" w:hAnsi="Times New Roman"/>
      <w:sz w:val="24"/>
      <w:szCs w:val="24"/>
      <w:lang w:val="en-GB"/>
    </w:rPr>
  </w:style>
  <w:style w:type="character" w:customStyle="1" w:styleId="NoSpacingChar">
    <w:name w:val="No Spacing Char"/>
    <w:link w:val="NoSpacing"/>
    <w:rsid w:val="003E6956"/>
    <w:rPr>
      <w:rFonts w:ascii="Times New Roman" w:hAnsi="Times New Roman"/>
      <w:sz w:val="24"/>
      <w:szCs w:val="24"/>
      <w:lang w:val="en-GB"/>
    </w:rPr>
  </w:style>
  <w:style w:type="paragraph" w:styleId="ListParagraph">
    <w:name w:val="List Paragraph"/>
    <w:basedOn w:val="Normal"/>
    <w:uiPriority w:val="99"/>
    <w:qFormat/>
    <w:rsid w:val="00670900"/>
    <w:pPr>
      <w:suppressAutoHyphens/>
      <w:ind w:left="720"/>
      <w:jc w:val="both"/>
    </w:pPr>
    <w:rPr>
      <w:rFonts w:ascii="Times New Roman" w:hAnsi="Times New Roman"/>
      <w:noProof/>
      <w:sz w:val="28"/>
      <w:szCs w:val="20"/>
      <w:lang w:eastAsia="en-US"/>
    </w:rPr>
  </w:style>
  <w:style w:type="character" w:styleId="IntenseEmphasis">
    <w:name w:val="Intense Emphasis"/>
    <w:uiPriority w:val="21"/>
    <w:qFormat/>
    <w:rsid w:val="003E6956"/>
    <w:rPr>
      <w:b/>
      <w:bCs/>
      <w:i/>
      <w:iCs/>
      <w:color w:val="4F81BD" w:themeColor="accent1"/>
    </w:rPr>
  </w:style>
  <w:style w:type="paragraph" w:customStyle="1" w:styleId="wtext">
    <w:name w:val="wtext"/>
    <w:basedOn w:val="Normal"/>
    <w:rsid w:val="00BA738A"/>
    <w:pPr>
      <w:autoSpaceDN/>
      <w:spacing w:before="100" w:beforeAutospacing="1" w:after="100" w:afterAutospacing="1"/>
      <w:textAlignment w:val="auto"/>
    </w:pPr>
    <w:rPr>
      <w:rFonts w:ascii="Times New Roman" w:hAnsi="Times New Roman"/>
    </w:rPr>
  </w:style>
  <w:style w:type="paragraph" w:customStyle="1" w:styleId="default">
    <w:name w:val="default"/>
    <w:basedOn w:val="Normal"/>
    <w:rsid w:val="00BA738A"/>
    <w:pPr>
      <w:autoSpaceDN/>
      <w:spacing w:before="100" w:beforeAutospacing="1" w:after="100" w:afterAutospacing="1"/>
      <w:textAlignment w:val="auto"/>
    </w:pPr>
    <w:rPr>
      <w:rFonts w:ascii="Times New Roman" w:hAnsi="Times New Roman"/>
    </w:rPr>
  </w:style>
  <w:style w:type="character" w:styleId="Hyperlink">
    <w:name w:val="Hyperlink"/>
    <w:basedOn w:val="DefaultParagraphFont"/>
    <w:uiPriority w:val="99"/>
    <w:semiHidden/>
    <w:unhideWhenUsed/>
    <w:rsid w:val="00BA738A"/>
    <w:rPr>
      <w:color w:val="0000FF"/>
      <w:u w:val="single"/>
    </w:rPr>
  </w:style>
  <w:style w:type="paragraph" w:styleId="NormalWeb">
    <w:name w:val="Normal (Web)"/>
    <w:basedOn w:val="Normal"/>
    <w:uiPriority w:val="99"/>
    <w:semiHidden/>
    <w:unhideWhenUsed/>
    <w:rsid w:val="00BA738A"/>
    <w:pPr>
      <w:autoSpaceDN/>
      <w:spacing w:before="100" w:beforeAutospacing="1" w:after="100" w:afterAutospacing="1"/>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956"/>
    <w:rPr>
      <w:sz w:val="24"/>
      <w:szCs w:val="24"/>
      <w:lang w:eastAsia="hu-HU"/>
    </w:rPr>
  </w:style>
  <w:style w:type="paragraph" w:styleId="Heading1">
    <w:name w:val="heading 1"/>
    <w:basedOn w:val="Normal"/>
    <w:next w:val="Normal"/>
    <w:link w:val="Heading1Char"/>
    <w:uiPriority w:val="9"/>
    <w:qFormat/>
    <w:rsid w:val="00670900"/>
    <w:pPr>
      <w:keepNext/>
      <w:suppressAutoHyphens/>
      <w:jc w:val="center"/>
      <w:outlineLvl w:val="0"/>
    </w:pPr>
    <w:rPr>
      <w:rFonts w:ascii="Times New Roman" w:hAnsi="Times New Roman"/>
      <w:b/>
      <w:sz w:val="28"/>
      <w:szCs w:val="20"/>
      <w:lang w:eastAsia="en-US"/>
    </w:rPr>
  </w:style>
  <w:style w:type="paragraph" w:styleId="Heading2">
    <w:name w:val="heading 2"/>
    <w:basedOn w:val="Normal"/>
    <w:next w:val="Normal"/>
    <w:link w:val="Heading2Char"/>
    <w:uiPriority w:val="9"/>
    <w:qFormat/>
    <w:rsid w:val="00670900"/>
    <w:pPr>
      <w:keepNext/>
      <w:suppressAutoHyphens/>
      <w:jc w:val="both"/>
      <w:outlineLvl w:val="1"/>
    </w:pPr>
    <w:rPr>
      <w:rFonts w:ascii="Times New Roman" w:hAnsi="Times New Roman"/>
      <w:b/>
      <w:i/>
      <w:sz w:val="28"/>
      <w:szCs w:val="20"/>
      <w:lang w:eastAsia="en-US"/>
    </w:rPr>
  </w:style>
  <w:style w:type="paragraph" w:styleId="Heading3">
    <w:name w:val="heading 3"/>
    <w:basedOn w:val="Normal"/>
    <w:next w:val="Normal"/>
    <w:link w:val="Heading3Char"/>
    <w:uiPriority w:val="9"/>
    <w:qFormat/>
    <w:rsid w:val="00670900"/>
    <w:pPr>
      <w:keepNext/>
      <w:suppressAutoHyphens/>
      <w:jc w:val="both"/>
      <w:outlineLvl w:val="2"/>
    </w:pPr>
    <w:rPr>
      <w:rFonts w:ascii="Times New Roman" w:hAnsi="Times New Roman"/>
      <w:i/>
      <w:sz w:val="28"/>
      <w:szCs w:val="20"/>
      <w:lang w:eastAsia="en-US"/>
    </w:rPr>
  </w:style>
  <w:style w:type="paragraph" w:styleId="Heading4">
    <w:name w:val="heading 4"/>
    <w:basedOn w:val="Normal"/>
    <w:link w:val="Heading4Char"/>
    <w:uiPriority w:val="9"/>
    <w:qFormat/>
    <w:rsid w:val="00670900"/>
    <w:pPr>
      <w:autoSpaceDN/>
      <w:spacing w:before="100" w:beforeAutospacing="1" w:after="100" w:afterAutospacing="1"/>
      <w:textAlignment w:val="auto"/>
      <w:outlineLvl w:val="3"/>
    </w:pPr>
    <w:rPr>
      <w:rFonts w:ascii="Times New Roman" w:hAnsi="Times New Roman"/>
      <w:b/>
      <w:bCs/>
      <w:lang w:eastAsia="en-US"/>
    </w:rPr>
  </w:style>
  <w:style w:type="paragraph" w:styleId="Heading5">
    <w:name w:val="heading 5"/>
    <w:basedOn w:val="Normal"/>
    <w:next w:val="Normal"/>
    <w:link w:val="Heading5Char"/>
    <w:uiPriority w:val="9"/>
    <w:unhideWhenUsed/>
    <w:qFormat/>
    <w:rsid w:val="00670900"/>
    <w:pPr>
      <w:keepNext/>
      <w:keepLines/>
      <w:suppressAutoHyphens/>
      <w:spacing w:before="200"/>
      <w:jc w:val="both"/>
      <w:outlineLvl w:val="4"/>
    </w:pPr>
    <w:rPr>
      <w:rFonts w:asciiTheme="majorHAnsi" w:eastAsiaTheme="majorEastAsia" w:hAnsiTheme="majorHAnsi" w:cstheme="majorBidi"/>
      <w:color w:val="243F60" w:themeColor="accent1" w:themeShade="7F"/>
      <w:sz w:val="28"/>
      <w:szCs w:val="20"/>
      <w:lang w:eastAsia="en-US"/>
    </w:rPr>
  </w:style>
  <w:style w:type="paragraph" w:styleId="Heading6">
    <w:name w:val="heading 6"/>
    <w:basedOn w:val="Normal"/>
    <w:next w:val="Normal"/>
    <w:link w:val="Heading6Char"/>
    <w:uiPriority w:val="9"/>
    <w:unhideWhenUsed/>
    <w:qFormat/>
    <w:rsid w:val="00670900"/>
    <w:pPr>
      <w:autoSpaceDN/>
      <w:spacing w:before="240" w:after="60"/>
      <w:jc w:val="both"/>
      <w:textAlignment w:val="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lus10ptNorml">
    <w:name w:val="Stílus 10 pt Normál"/>
    <w:qFormat/>
    <w:rsid w:val="00670900"/>
    <w:rPr>
      <w:rFonts w:ascii="Times New Roman" w:hAnsi="Times New Roman" w:cs="Times New Roman" w:hint="default"/>
      <w:color w:val="000000"/>
      <w:sz w:val="20"/>
    </w:rPr>
  </w:style>
  <w:style w:type="character" w:customStyle="1" w:styleId="Heading1Char">
    <w:name w:val="Heading 1 Char"/>
    <w:basedOn w:val="DefaultParagraphFont"/>
    <w:link w:val="Heading1"/>
    <w:uiPriority w:val="9"/>
    <w:rsid w:val="00670900"/>
    <w:rPr>
      <w:rFonts w:ascii="Times New Roman" w:hAnsi="Times New Roman"/>
      <w:b/>
      <w:sz w:val="28"/>
    </w:rPr>
  </w:style>
  <w:style w:type="character" w:customStyle="1" w:styleId="Heading2Char">
    <w:name w:val="Heading 2 Char"/>
    <w:basedOn w:val="DefaultParagraphFont"/>
    <w:link w:val="Heading2"/>
    <w:uiPriority w:val="9"/>
    <w:rsid w:val="00670900"/>
    <w:rPr>
      <w:rFonts w:ascii="Times New Roman" w:hAnsi="Times New Roman"/>
      <w:b/>
      <w:i/>
      <w:sz w:val="28"/>
    </w:rPr>
  </w:style>
  <w:style w:type="character" w:customStyle="1" w:styleId="Heading3Char">
    <w:name w:val="Heading 3 Char"/>
    <w:basedOn w:val="DefaultParagraphFont"/>
    <w:link w:val="Heading3"/>
    <w:uiPriority w:val="9"/>
    <w:rsid w:val="00670900"/>
    <w:rPr>
      <w:rFonts w:ascii="Times New Roman" w:hAnsi="Times New Roman"/>
      <w:i/>
      <w:sz w:val="28"/>
    </w:rPr>
  </w:style>
  <w:style w:type="character" w:customStyle="1" w:styleId="Heading4Char">
    <w:name w:val="Heading 4 Char"/>
    <w:basedOn w:val="DefaultParagraphFont"/>
    <w:link w:val="Heading4"/>
    <w:uiPriority w:val="9"/>
    <w:rsid w:val="00670900"/>
    <w:rPr>
      <w:rFonts w:ascii="Times New Roman" w:hAnsi="Times New Roman"/>
      <w:b/>
      <w:bCs/>
      <w:sz w:val="24"/>
      <w:szCs w:val="24"/>
    </w:rPr>
  </w:style>
  <w:style w:type="character" w:customStyle="1" w:styleId="Heading5Char">
    <w:name w:val="Heading 5 Char"/>
    <w:basedOn w:val="DefaultParagraphFont"/>
    <w:link w:val="Heading5"/>
    <w:uiPriority w:val="9"/>
    <w:rsid w:val="00670900"/>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670900"/>
    <w:rPr>
      <w:rFonts w:ascii="Calibri" w:hAnsi="Calibri"/>
      <w:b/>
      <w:bCs/>
      <w:sz w:val="22"/>
      <w:szCs w:val="22"/>
    </w:rPr>
  </w:style>
  <w:style w:type="paragraph" w:styleId="Title">
    <w:name w:val="Title"/>
    <w:basedOn w:val="Normal"/>
    <w:link w:val="TitleChar"/>
    <w:qFormat/>
    <w:rsid w:val="00670900"/>
    <w:pPr>
      <w:autoSpaceDN/>
      <w:jc w:val="center"/>
      <w:textAlignment w:val="auto"/>
    </w:pPr>
    <w:rPr>
      <w:rFonts w:ascii="Times New Roman" w:hAnsi="Times New Roman"/>
      <w:b/>
      <w:bCs/>
      <w:sz w:val="28"/>
      <w:lang w:eastAsia="en-US"/>
    </w:rPr>
  </w:style>
  <w:style w:type="character" w:customStyle="1" w:styleId="TitleChar">
    <w:name w:val="Title Char"/>
    <w:basedOn w:val="DefaultParagraphFont"/>
    <w:link w:val="Title"/>
    <w:rsid w:val="00670900"/>
    <w:rPr>
      <w:rFonts w:ascii="Times New Roman" w:hAnsi="Times New Roman"/>
      <w:b/>
      <w:bCs/>
      <w:sz w:val="28"/>
      <w:szCs w:val="24"/>
    </w:rPr>
  </w:style>
  <w:style w:type="paragraph" w:styleId="Subtitle">
    <w:name w:val="Subtitle"/>
    <w:basedOn w:val="Normal"/>
    <w:next w:val="Normal"/>
    <w:link w:val="SubtitleChar"/>
    <w:uiPriority w:val="11"/>
    <w:qFormat/>
    <w:rsid w:val="003E6956"/>
    <w:pPr>
      <w:numPr>
        <w:ilvl w:val="1"/>
      </w:numPr>
      <w:suppressAutoHyphens/>
      <w:jc w:val="both"/>
    </w:pPr>
    <w:rPr>
      <w:rFonts w:asciiTheme="majorHAnsi" w:eastAsiaTheme="majorEastAsia" w:hAnsiTheme="majorHAnsi" w:cstheme="majorBidi"/>
      <w:i/>
      <w:iCs/>
      <w:noProof/>
      <w:color w:val="4F81BD" w:themeColor="accent1"/>
      <w:spacing w:val="15"/>
      <w:lang w:eastAsia="en-US"/>
    </w:rPr>
  </w:style>
  <w:style w:type="character" w:customStyle="1" w:styleId="SubtitleChar">
    <w:name w:val="Subtitle Char"/>
    <w:link w:val="Subtitle"/>
    <w:uiPriority w:val="11"/>
    <w:rsid w:val="003E6956"/>
    <w:rPr>
      <w:rFonts w:asciiTheme="majorHAnsi" w:eastAsiaTheme="majorEastAsia" w:hAnsiTheme="majorHAnsi" w:cstheme="majorBidi"/>
      <w:i/>
      <w:iCs/>
      <w:noProof/>
      <w:color w:val="4F81BD" w:themeColor="accent1"/>
      <w:spacing w:val="15"/>
      <w:sz w:val="24"/>
      <w:szCs w:val="24"/>
    </w:rPr>
  </w:style>
  <w:style w:type="character" w:styleId="Strong">
    <w:name w:val="Strong"/>
    <w:basedOn w:val="DefaultParagraphFont"/>
    <w:uiPriority w:val="22"/>
    <w:qFormat/>
    <w:rsid w:val="00670900"/>
    <w:rPr>
      <w:b/>
      <w:bCs/>
    </w:rPr>
  </w:style>
  <w:style w:type="character" w:styleId="Emphasis">
    <w:name w:val="Emphasis"/>
    <w:uiPriority w:val="20"/>
    <w:qFormat/>
    <w:rsid w:val="00670900"/>
    <w:rPr>
      <w:i/>
      <w:iCs/>
    </w:rPr>
  </w:style>
  <w:style w:type="paragraph" w:styleId="NoSpacing">
    <w:name w:val="No Spacing"/>
    <w:link w:val="NoSpacingChar"/>
    <w:qFormat/>
    <w:rsid w:val="00670900"/>
    <w:pPr>
      <w:suppressAutoHyphens/>
    </w:pPr>
    <w:rPr>
      <w:rFonts w:ascii="Times New Roman" w:hAnsi="Times New Roman"/>
      <w:sz w:val="24"/>
      <w:szCs w:val="24"/>
      <w:lang w:val="en-GB"/>
    </w:rPr>
  </w:style>
  <w:style w:type="character" w:customStyle="1" w:styleId="NoSpacingChar">
    <w:name w:val="No Spacing Char"/>
    <w:link w:val="NoSpacing"/>
    <w:rsid w:val="003E6956"/>
    <w:rPr>
      <w:rFonts w:ascii="Times New Roman" w:hAnsi="Times New Roman"/>
      <w:sz w:val="24"/>
      <w:szCs w:val="24"/>
      <w:lang w:val="en-GB"/>
    </w:rPr>
  </w:style>
  <w:style w:type="paragraph" w:styleId="ListParagraph">
    <w:name w:val="List Paragraph"/>
    <w:basedOn w:val="Normal"/>
    <w:uiPriority w:val="99"/>
    <w:qFormat/>
    <w:rsid w:val="00670900"/>
    <w:pPr>
      <w:suppressAutoHyphens/>
      <w:ind w:left="720"/>
      <w:jc w:val="both"/>
    </w:pPr>
    <w:rPr>
      <w:rFonts w:ascii="Times New Roman" w:hAnsi="Times New Roman"/>
      <w:noProof/>
      <w:sz w:val="28"/>
      <w:szCs w:val="20"/>
      <w:lang w:eastAsia="en-US"/>
    </w:rPr>
  </w:style>
  <w:style w:type="character" w:styleId="IntenseEmphasis">
    <w:name w:val="Intense Emphasis"/>
    <w:uiPriority w:val="21"/>
    <w:qFormat/>
    <w:rsid w:val="003E6956"/>
    <w:rPr>
      <w:b/>
      <w:bCs/>
      <w:i/>
      <w:iCs/>
      <w:color w:val="4F81BD" w:themeColor="accent1"/>
    </w:rPr>
  </w:style>
  <w:style w:type="paragraph" w:customStyle="1" w:styleId="wtext">
    <w:name w:val="wtext"/>
    <w:basedOn w:val="Normal"/>
    <w:rsid w:val="00BA738A"/>
    <w:pPr>
      <w:autoSpaceDN/>
      <w:spacing w:before="100" w:beforeAutospacing="1" w:after="100" w:afterAutospacing="1"/>
      <w:textAlignment w:val="auto"/>
    </w:pPr>
    <w:rPr>
      <w:rFonts w:ascii="Times New Roman" w:hAnsi="Times New Roman"/>
    </w:rPr>
  </w:style>
  <w:style w:type="paragraph" w:customStyle="1" w:styleId="default">
    <w:name w:val="default"/>
    <w:basedOn w:val="Normal"/>
    <w:rsid w:val="00BA738A"/>
    <w:pPr>
      <w:autoSpaceDN/>
      <w:spacing w:before="100" w:beforeAutospacing="1" w:after="100" w:afterAutospacing="1"/>
      <w:textAlignment w:val="auto"/>
    </w:pPr>
    <w:rPr>
      <w:rFonts w:ascii="Times New Roman" w:hAnsi="Times New Roman"/>
    </w:rPr>
  </w:style>
  <w:style w:type="character" w:styleId="Hyperlink">
    <w:name w:val="Hyperlink"/>
    <w:basedOn w:val="DefaultParagraphFont"/>
    <w:uiPriority w:val="99"/>
    <w:semiHidden/>
    <w:unhideWhenUsed/>
    <w:rsid w:val="00BA738A"/>
    <w:rPr>
      <w:color w:val="0000FF"/>
      <w:u w:val="single"/>
    </w:rPr>
  </w:style>
  <w:style w:type="paragraph" w:styleId="NormalWeb">
    <w:name w:val="Normal (Web)"/>
    <w:basedOn w:val="Normal"/>
    <w:uiPriority w:val="99"/>
    <w:semiHidden/>
    <w:unhideWhenUsed/>
    <w:rsid w:val="00BA738A"/>
    <w:pPr>
      <w:autoSpaceDN/>
      <w:spacing w:before="100" w:beforeAutospacing="1" w:after="100" w:afterAutospacing="1"/>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t.gov.uk/shared_oft/speeches/2009/consumer-comp-policy-pres.pdf" TargetMode="External"/><Relationship Id="rId13" Type="http://schemas.openxmlformats.org/officeDocument/2006/relationships/hyperlink" Target="http://www.ftc.gov/os/1997/12/epsmadeusa.htm" TargetMode="External"/><Relationship Id="rId3" Type="http://schemas.openxmlformats.org/officeDocument/2006/relationships/settings" Target="settings.xml"/><Relationship Id="rId7" Type="http://schemas.openxmlformats.org/officeDocument/2006/relationships/hyperlink" Target="http://papers.ssrn.com/sol3/papers.cfm?abstract_id=953207" TargetMode="External"/><Relationship Id="rId12" Type="http://schemas.openxmlformats.org/officeDocument/2006/relationships/hyperlink" Target="http://papers.ssrn.com/sol3/papers.cfm?abstract_id=2261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pers.ssrn.com/sol3/papers.cfm?abstract_id=1117587" TargetMode="External"/><Relationship Id="rId11" Type="http://schemas.openxmlformats.org/officeDocument/2006/relationships/hyperlink" Target="http://www.consumer.ftc.gov/articles/0061-weighing-claims-diet-ads" TargetMode="External"/><Relationship Id="rId5" Type="http://schemas.openxmlformats.org/officeDocument/2006/relationships/hyperlink" Target="http://www.ftc.gov/ogc/FTC_Act_IncorporatingUS_SAFE_WEB_Act.pdf" TargetMode="External"/><Relationship Id="rId15" Type="http://schemas.openxmlformats.org/officeDocument/2006/relationships/theme" Target="theme/theme1.xml"/><Relationship Id="rId10" Type="http://schemas.openxmlformats.org/officeDocument/2006/relationships/hyperlink" Target="http://papers.ssrn.com/sol3/papers.cfm?abstract_id=925320" TargetMode="External"/><Relationship Id="rId4" Type="http://schemas.openxmlformats.org/officeDocument/2006/relationships/webSettings" Target="webSettings.xml"/><Relationship Id="rId9" Type="http://schemas.openxmlformats.org/officeDocument/2006/relationships/hyperlink" Target="https://webgate.ec.europa.eu/ucp/public/index.cfm?event=public.guidance.show"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10066</Characters>
  <Application>Microsoft Office Word</Application>
  <DocSecurity>4</DocSecurity>
  <Lines>83</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Dentons</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Tihamer Toth</cp:lastModifiedBy>
  <cp:revision>2</cp:revision>
  <dcterms:created xsi:type="dcterms:W3CDTF">2016-06-02T06:46:00Z</dcterms:created>
  <dcterms:modified xsi:type="dcterms:W3CDTF">2016-06-02T06:46:00Z</dcterms:modified>
</cp:coreProperties>
</file>