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0" w:rsidRDefault="00D52350">
      <w:pPr>
        <w:widowControl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D52350" w:rsidRDefault="003C1C30">
      <w:pPr>
        <w:widowControl w:val="0"/>
        <w:spacing w:after="0" w:line="211" w:lineRule="auto"/>
        <w:ind w:left="2780" w:right="1500" w:hanging="1282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Tájékoztató a Szent Miklós Ösztöndíj Igényléséhez 2017/2018. tanév tavaszi félév</w:t>
      </w: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Általános Információk</w:t>
      </w:r>
    </w:p>
    <w:p w:rsidR="00D52350" w:rsidRDefault="00D52350">
      <w:pPr>
        <w:widowControl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11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a hallgató szociális helyzete alapján egy képzési időszakra biztosított, egyszer folyósított juttatás.</w:t>
      </w:r>
    </w:p>
    <w:p w:rsidR="00D52350" w:rsidRDefault="00D52350">
      <w:pPr>
        <w:widowControl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Szociális juttatásra jogosult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az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nappali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tagozatos hallgató, aki:</w:t>
      </w:r>
    </w:p>
    <w:p w:rsidR="00D52350" w:rsidRDefault="003C1C30">
      <w:pPr>
        <w:widowControl w:val="0"/>
        <w:numPr>
          <w:ilvl w:val="0"/>
          <w:numId w:val="1"/>
        </w:numPr>
        <w:spacing w:after="0" w:line="232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teljes idejű szakképzésben, </w:t>
      </w:r>
    </w:p>
    <w:p w:rsidR="00D52350" w:rsidRDefault="003C1C30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alap- és mesterképzésben, </w:t>
      </w:r>
    </w:p>
    <w:p w:rsidR="00D52350" w:rsidRDefault="003C1C30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>egységes, osztatlan képzésben,</w:t>
      </w:r>
    </w:p>
    <w:p w:rsidR="00D52350" w:rsidRDefault="00D52350">
      <w:pPr>
        <w:widowControl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költségtérítéses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önköltséges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képzési formában vesz részt.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pályázati űrlapját a </w:t>
      </w:r>
      <w:hyperlink r:id="rId7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Internet-hivatkozs"/>
            <w:rFonts w:ascii="Times New Roman" w:hAnsi="Times New Roman" w:cs="Times New Roman"/>
            <w:color w:val="0000FF"/>
            <w:sz w:val="24"/>
            <w:szCs w:val="24"/>
          </w:rPr>
          <w:t>www.jak.ppke.hu/hallgatoinknak/formanyomtatvany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 töltheti le, majd ennek kinyomtatott, keltezett és aláírt formáját minden esetben csak a</w:t>
      </w:r>
    </w:p>
    <w:p w:rsidR="00D52350" w:rsidRDefault="00D52350">
      <w:pPr>
        <w:widowControl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2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lastRenderedPageBreak/>
        <w:t>SZEMÉLYI IGAZOLVÁNYÁNAK FÉNYMÁSOLATÁ</w:t>
      </w:r>
      <w:r>
        <w:rPr>
          <w:rFonts w:ascii="Times New Roman" w:hAnsi="Times New Roman" w:cs="Times New Roman"/>
          <w:b/>
          <w:bCs/>
          <w:sz w:val="19"/>
          <w:szCs w:val="19"/>
        </w:rPr>
        <w:t>VAL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D52350" w:rsidRDefault="003C1C30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LAKCÍMKÁRTYÁJÁNAK FÉNYMÁSOLATÁVAL ÉS </w:t>
      </w:r>
    </w:p>
    <w:p w:rsidR="00D52350" w:rsidRDefault="00D52350">
      <w:pPr>
        <w:widowControl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EGY ÖNKORMÁNYZATI IGAZOLÁSSAL AZ EGY HÁZTARTÁSBAN ÉLŐKRŐL</w:t>
      </w:r>
    </w:p>
    <w:p w:rsidR="00D52350" w:rsidRDefault="00D52350">
      <w:pPr>
        <w:widowControl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 adhatja le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 Iktatóban</w:t>
      </w:r>
      <w:r>
        <w:rPr>
          <w:rFonts w:ascii="Times New Roman" w:hAnsi="Times New Roman" w:cs="Times New Roman"/>
          <w:sz w:val="24"/>
          <w:szCs w:val="24"/>
        </w:rPr>
        <w:t xml:space="preserve"> (1088 Budapest, Szentkirályi utca 28.)</w:t>
      </w:r>
    </w:p>
    <w:p w:rsidR="00D52350" w:rsidRDefault="00D52350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A pályázati űrlapon feltüntetett minden tényt és adatot </w:t>
      </w: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52350" w:rsidRDefault="003C1C3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hiteles </w:t>
      </w:r>
      <w:r>
        <w:rPr>
          <w:rFonts w:ascii="Times New Roman" w:hAnsi="Times New Roman" w:cs="Times New Roman"/>
          <w:bCs/>
          <w:caps/>
          <w:sz w:val="24"/>
          <w:szCs w:val="24"/>
        </w:rPr>
        <w:t>dokumentummal igazolni kell.</w:t>
      </w: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208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52350" w:rsidRDefault="00D52350">
      <w:pPr>
        <w:widowControl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1540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Beadási határidő: 2018.május 18. 14:00 óra</w:t>
      </w:r>
    </w:p>
    <w:p w:rsidR="00D52350" w:rsidRDefault="00D52350">
      <w:pPr>
        <w:widowControl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52350" w:rsidRDefault="00D52350">
      <w:pPr>
        <w:widowControl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HIÁNYPÓTLÁSRA NINCS LEHETŐSÉG!</w:t>
      </w:r>
    </w:p>
    <w:p w:rsidR="00D52350" w:rsidRDefault="00D52350"/>
    <w:p w:rsidR="00D52350" w:rsidRDefault="003C1C30">
      <w:r>
        <w:br w:type="page"/>
      </w:r>
    </w:p>
    <w:p w:rsidR="00D52350" w:rsidRDefault="003C1C30">
      <w:pPr>
        <w:widowControl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Elfogadott dokumentumok</w:t>
      </w:r>
    </w:p>
    <w:p w:rsidR="00D52350" w:rsidRDefault="00D52350">
      <w:pPr>
        <w:widowControl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Lakáskörülmények:</w:t>
      </w: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Szülőkkel</w:t>
      </w:r>
      <w:r>
        <w:rPr>
          <w:rFonts w:ascii="Times New Roman" w:hAnsi="Times New Roman" w:cs="Times New Roman"/>
          <w:sz w:val="24"/>
          <w:szCs w:val="24"/>
        </w:rPr>
        <w:t>: kötelezően csatolt önkormányzati igazolás és a szülő(k) személyi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igazolványának és lakcímkártyájának a fénymásolata.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Saját lakás: </w:t>
      </w:r>
      <w:r>
        <w:rPr>
          <w:rFonts w:ascii="Times New Roman" w:hAnsi="Times New Roman" w:cs="Times New Roman"/>
          <w:sz w:val="24"/>
          <w:szCs w:val="24"/>
        </w:rPr>
        <w:t>tulajdoni lap másolata vagy a nem hiteles felirattal ellátott e-hiteles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másolat is elfogadható, mely a Földhivatal online rendszerén keresztül vagy a Kormányablakok egyikében igényelhető.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Szívességi lakáshasználat</w:t>
      </w:r>
      <w:r>
        <w:rPr>
          <w:rFonts w:ascii="Times New Roman" w:hAnsi="Times New Roman" w:cs="Times New Roman"/>
          <w:sz w:val="24"/>
          <w:szCs w:val="24"/>
        </w:rPr>
        <w:t>: nyomtatott, tanukkal (2 fő) ellátott haszonkölcsön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szerződés, mely kizárólag meghatározott idejű lehet. A határozott időtartamon belül kell történnie a pályázat leadásának.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Diákotthon</w:t>
      </w:r>
      <w:r>
        <w:rPr>
          <w:rFonts w:ascii="Times New Roman" w:hAnsi="Times New Roman" w:cs="Times New Roman"/>
          <w:sz w:val="24"/>
          <w:szCs w:val="24"/>
        </w:rPr>
        <w:t>: Diákotthonnak számít a nem bérelt kollégi</w:t>
      </w:r>
      <w:r>
        <w:rPr>
          <w:rFonts w:ascii="Times New Roman" w:hAnsi="Times New Roman" w:cs="Times New Roman"/>
          <w:sz w:val="24"/>
          <w:szCs w:val="24"/>
        </w:rPr>
        <w:t>umi férőhely. Igazolása: adott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félévre vonatkozó kollégiumi szerződés/igazolás.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: adott félévre vonatkozó kollégiumi szerződés/igazolás.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3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Albérlet</w:t>
      </w:r>
      <w:r>
        <w:rPr>
          <w:rFonts w:ascii="Times New Roman" w:hAnsi="Times New Roman" w:cs="Times New Roman"/>
          <w:sz w:val="24"/>
          <w:szCs w:val="24"/>
        </w:rPr>
        <w:t>: nyomtatott, tanukkal (2 fő) ellátott albérleti szerződés. Az egyenes ági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rokonnal kötött szerződ</w:t>
      </w:r>
      <w:r>
        <w:rPr>
          <w:rFonts w:ascii="Times New Roman" w:hAnsi="Times New Roman" w:cs="Times New Roman"/>
          <w:sz w:val="24"/>
          <w:szCs w:val="24"/>
        </w:rPr>
        <w:t xml:space="preserve">ést jóhiszemű jogügyletként nem áll módunkban figyelembe venni. ( Tehát egyenes ági rokon nem adhat albérleti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szerződést.). </w:t>
      </w:r>
    </w:p>
    <w:p w:rsidR="00D52350" w:rsidRDefault="00D5235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1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t>Jövedelemigazolások:</w:t>
      </w:r>
    </w:p>
    <w:p w:rsidR="00D52350" w:rsidRDefault="00D52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havonta rendszeresen mérhető jövedelem esetén: az utolsó három hónap nettó jövedelmének az átlagát kell feltüntetni.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egyéni vállalkozó esetén</w:t>
      </w:r>
      <w:r>
        <w:rPr>
          <w:rFonts w:ascii="Times New Roman" w:hAnsi="Times New Roman" w:cs="Times New Roman"/>
          <w:sz w:val="24"/>
          <w:szCs w:val="24"/>
        </w:rPr>
        <w:t>: NAV-os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igazolás az előző év jövedelméről.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3C1C30">
      <w:pPr>
        <w:widowControl w:val="0"/>
        <w:numPr>
          <w:ilvl w:val="0"/>
          <w:numId w:val="4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GYES/GYED</w:t>
      </w:r>
      <w:r>
        <w:rPr>
          <w:rFonts w:ascii="Times New Roman" w:hAnsi="Times New Roman" w:cs="Times New Roman"/>
          <w:sz w:val="24"/>
          <w:szCs w:val="24"/>
        </w:rPr>
        <w:t>: folyósítási szelvény.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2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munkanélküli esetén</w:t>
      </w:r>
      <w:r>
        <w:rPr>
          <w:rFonts w:ascii="Times New Roman" w:hAnsi="Times New Roman" w:cs="Times New Roman"/>
          <w:sz w:val="24"/>
          <w:szCs w:val="24"/>
        </w:rPr>
        <w:t>: 2 hónapnál n</w:t>
      </w:r>
      <w:r>
        <w:rPr>
          <w:rFonts w:ascii="Times New Roman" w:hAnsi="Times New Roman" w:cs="Times New Roman"/>
          <w:sz w:val="24"/>
          <w:szCs w:val="24"/>
        </w:rPr>
        <w:t>em régebbi jelenleg is aktív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munkanélküli/álláskereső/pályakezdő státuszról valamint munkanélküli segélyről/álláskeresői járadékról szóló igazolás. Nem áll módunkban elfogadni (NYILVÁNTARTÁSUNKBAN ÁLLÁSKERESŐKÉNT NEM SZEREPEL” jellegű hatósági igazolásokat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D52350" w:rsidRDefault="00D52350">
      <w:pPr>
        <w:widowControl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öregségi nyugdíj esetén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rokkantsági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nyugdíjfolyósító á</w:t>
      </w:r>
      <w:r>
        <w:rPr>
          <w:rFonts w:ascii="Times New Roman" w:hAnsi="Times New Roman" w:cs="Times New Roman"/>
          <w:sz w:val="24"/>
          <w:szCs w:val="24"/>
        </w:rPr>
        <w:t xml:space="preserve">llít ki vagy az utolsó három hónap nyugdíj szelvénye.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árvasági ellátás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özvegyi nyugdíj</w:t>
      </w:r>
      <w:r>
        <w:rPr>
          <w:rFonts w:ascii="Times New Roman" w:hAnsi="Times New Roman" w:cs="Times New Roman"/>
          <w:sz w:val="24"/>
          <w:szCs w:val="24"/>
        </w:rPr>
        <w:t xml:space="preserve">: a pályázat leadásának évére </w:t>
      </w:r>
      <w:r>
        <w:rPr>
          <w:rFonts w:ascii="Times New Roman" w:hAnsi="Times New Roman" w:cs="Times New Roman"/>
          <w:sz w:val="24"/>
          <w:szCs w:val="24"/>
        </w:rPr>
        <w:t>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családfenntartó</w:t>
      </w:r>
      <w:r>
        <w:rPr>
          <w:rFonts w:ascii="Times New Roman" w:hAnsi="Times New Roman" w:cs="Times New Roman"/>
          <w:sz w:val="24"/>
          <w:szCs w:val="24"/>
        </w:rPr>
        <w:t>: családfenntartónak számít az akinek legalább egy gyermeke van.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gyermek születési anyakönyve.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őstermelő</w:t>
      </w:r>
      <w:r>
        <w:rPr>
          <w:rFonts w:ascii="Times New Roman" w:hAnsi="Times New Roman" w:cs="Times New Roman"/>
          <w:sz w:val="24"/>
          <w:szCs w:val="24"/>
        </w:rPr>
        <w:t>: őstermelői igazolván</w:t>
      </w:r>
      <w:r>
        <w:rPr>
          <w:rFonts w:ascii="Times New Roman" w:hAnsi="Times New Roman" w:cs="Times New Roman"/>
          <w:sz w:val="24"/>
          <w:szCs w:val="24"/>
        </w:rPr>
        <w:t>y vagy 600.000 Ft felett NAV-os igazolás az előző 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jövedelméről.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pótlék</w:t>
      </w:r>
      <w:r>
        <w:rPr>
          <w:rFonts w:ascii="Times New Roman" w:hAnsi="Times New Roman" w:cs="Times New Roman"/>
          <w:sz w:val="24"/>
          <w:szCs w:val="24"/>
        </w:rPr>
        <w:t>: a családi pótlék nem számít bele az egy főre eső jövedelembe, ennek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összegét az űrlapon nem kell feltüntetni. </w:t>
      </w:r>
    </w:p>
    <w:p w:rsidR="00D52350" w:rsidRDefault="003C1C30">
      <w:pPr>
        <w:widowControl w:val="0"/>
        <w:numPr>
          <w:ilvl w:val="0"/>
          <w:numId w:val="4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öneltartó: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amennyiben a hatósági bizonyítványon több ember szerepel: Szülők és saját közjegyző, vagy jegyző által hitelesített nyilatkozat, amely egy évnél nem régebbi. Emellett minden esetben szükséges az egy havi nettó bevételeket és kiadásokat mutató táblázatos ö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sszefoglalás feltöltése</w:t>
      </w:r>
    </w:p>
    <w:p w:rsidR="00D52350" w:rsidRDefault="003C1C3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52350" w:rsidRDefault="003C1C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Hallgatóra vonatkozó körülmények/kategóriák:</w:t>
      </w:r>
    </w:p>
    <w:p w:rsidR="00D52350" w:rsidRDefault="00D523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nagycsaládos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350" w:rsidRDefault="003C1C30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 az a hallgató: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legalább két testvére, vagy három gyermeke van, vagy </w:t>
      </w:r>
    </w:p>
    <w:p w:rsidR="00D52350" w:rsidRDefault="00D52350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16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eltartóin/eltartóján kívül legalább két vele egy háztartásban élő személyre igaz, hogy havi jövedelme nem éri el a minimálbér összegét, vagy </w:t>
      </w:r>
    </w:p>
    <w:p w:rsidR="00D52350" w:rsidRDefault="00D52350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5"/>
        </w:numPr>
        <w:tabs>
          <w:tab w:val="left" w:pos="2160"/>
        </w:tabs>
        <w:spacing w:after="0" w:line="204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két kiskorú gyermeknek a gyámja. (ennek igazolása: gyámügyi határozat). </w:t>
      </w:r>
    </w:p>
    <w:p w:rsidR="00D52350" w:rsidRDefault="00D52350">
      <w:pPr>
        <w:widowControl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félárva</w:t>
      </w:r>
      <w:r>
        <w:rPr>
          <w:rFonts w:ascii="Times New Roman" w:hAnsi="Times New Roman" w:cs="Times New Roman"/>
          <w:sz w:val="24"/>
          <w:szCs w:val="24"/>
        </w:rPr>
        <w:t>: Félárva az a 25 évnél</w:t>
      </w:r>
      <w:r>
        <w:rPr>
          <w:rFonts w:ascii="Times New Roman" w:hAnsi="Times New Roman" w:cs="Times New Roman"/>
          <w:sz w:val="24"/>
          <w:szCs w:val="24"/>
        </w:rPr>
        <w:t xml:space="preserve"> fiatalabb hallgató, akinek egyik szülője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elhunyt.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halotti anyakönyvi kivonat. </w:t>
      </w:r>
    </w:p>
    <w:p w:rsidR="00D52350" w:rsidRDefault="00D52350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</w:t>
      </w:r>
      <w:r>
        <w:rPr>
          <w:rFonts w:ascii="Times New Roman" w:hAnsi="Times New Roman" w:cs="Times New Roman"/>
          <w:sz w:val="24"/>
          <w:szCs w:val="24"/>
        </w:rPr>
        <w:t>: Árva az a hallgató, akinek mindkét szülője, vagy vele egy háztartásban élt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nőtlen/hajadon/elvált szülője elhunyt. Igazolása: halotti anyakönyvi kivonat.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hát</w:t>
      </w:r>
      <w:r>
        <w:rPr>
          <w:rFonts w:ascii="Times New Roman" w:hAnsi="Times New Roman" w:cs="Times New Roman"/>
          <w:b/>
          <w:bCs/>
          <w:sz w:val="24"/>
          <w:szCs w:val="24"/>
        </w:rPr>
        <w:t>rányos helyzetű</w:t>
      </w:r>
      <w:r>
        <w:rPr>
          <w:rFonts w:ascii="Times New Roman" w:hAnsi="Times New Roman" w:cs="Times New Roman"/>
          <w:sz w:val="24"/>
          <w:szCs w:val="24"/>
        </w:rPr>
        <w:t>: önkormányzati igazolás, amelyben szerepel, hogy a hallgató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hátrányos helyzetű és a hátrányos helyzet megállapított időtartama beleesik a pályázat leadási idejébe.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halmozottan 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 melyben szerepel, h</w:t>
      </w:r>
      <w:r>
        <w:rPr>
          <w:rFonts w:ascii="Times New Roman" w:hAnsi="Times New Roman" w:cs="Times New Roman"/>
          <w:sz w:val="24"/>
          <w:szCs w:val="24"/>
        </w:rPr>
        <w:t>ogy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 halmozottan hátrányos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helyzetű és a hátrányos helyzet megállapított időtartama beleesik a pályázat leadási határidejébe.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5"/>
        </w:numPr>
        <w:spacing w:after="0" w:line="228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rendszeres gyermekvédelmi kedvezmény</w:t>
      </w:r>
      <w:r>
        <w:rPr>
          <w:rFonts w:ascii="Times New Roman" w:hAnsi="Times New Roman" w:cs="Times New Roman"/>
          <w:sz w:val="24"/>
          <w:szCs w:val="24"/>
        </w:rPr>
        <w:t>: ezt az igazolást azoknak a hallgatóknak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csatolni, akik nem hátrányos/halmozottan hátrányos helyzetűek, de rendszeres gyermekvédelmi kedvezményben részesülnek. Igazolása: önkormányzati igazolás melyben szerepel, hogy a hallgató rendszeres gyermekvédelmi kedvezmény-re jogosult/-ben részesül é</w:t>
      </w:r>
      <w:r>
        <w:rPr>
          <w:rFonts w:ascii="Times New Roman" w:hAnsi="Times New Roman" w:cs="Times New Roman"/>
          <w:sz w:val="24"/>
          <w:szCs w:val="24"/>
        </w:rPr>
        <w:t xml:space="preserve">s a kedvezmény folyósításának időtartama belesik a pályázat leadásának határidejébe. </w:t>
      </w:r>
    </w:p>
    <w:p w:rsidR="00D52350" w:rsidRDefault="00D52350">
      <w:pPr>
        <w:widowControl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D52350" w:rsidRDefault="003C1C30">
      <w:pPr>
        <w:widowControl w:val="0"/>
        <w:numPr>
          <w:ilvl w:val="0"/>
          <w:numId w:val="6"/>
        </w:numPr>
        <w:spacing w:after="0" w:line="218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gyámsága nagykorúsága miatt megszűnt</w:t>
      </w:r>
      <w:r>
        <w:rPr>
          <w:rFonts w:ascii="Times New Roman" w:hAnsi="Times New Roman" w:cs="Times New Roman"/>
          <w:sz w:val="24"/>
          <w:szCs w:val="24"/>
        </w:rPr>
        <w:t>: a gyámság megszüntetéséről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jegyzői igazolás vagy a gyámság/átmeneti nevelés megszüntetéséről szóló (gyámügyi) határozat. </w:t>
      </w:r>
    </w:p>
    <w:p w:rsidR="00D52350" w:rsidRDefault="00D52350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11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tartósnevelésbe vett</w:t>
      </w:r>
      <w:r>
        <w:rPr>
          <w:rFonts w:ascii="Times New Roman" w:hAnsi="Times New Roman" w:cs="Times New Roman"/>
          <w:sz w:val="24"/>
          <w:szCs w:val="24"/>
        </w:rPr>
        <w:t>: tartós nevelésbe vételről, vagy a tartós nevelésbe vétel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megszüntetéséről szóló határozat vagy gyámügyi igazolás.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tartósan beteg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szakorvosi igazolás, vagy </w:t>
      </w:r>
    </w:p>
    <w:p w:rsidR="00D52350" w:rsidRDefault="00D52350">
      <w:pPr>
        <w:widowControl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kórházi zárójelentés, vagy </w:t>
      </w:r>
    </w:p>
    <w:p w:rsidR="00D52350" w:rsidRDefault="003C1C30">
      <w:pPr>
        <w:widowControl w:val="0"/>
        <w:numPr>
          <w:ilvl w:val="1"/>
          <w:numId w:val="6"/>
        </w:numPr>
        <w:spacing w:after="0" w:line="235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</w:t>
      </w:r>
      <w:r>
        <w:rPr>
          <w:rFonts w:ascii="Times New Roman" w:hAnsi="Times New Roman" w:cs="Times New Roman"/>
          <w:sz w:val="24"/>
          <w:szCs w:val="24"/>
        </w:rPr>
        <w:t xml:space="preserve">kóddal ellátott kontroll papír </w:t>
      </w:r>
    </w:p>
    <w:p w:rsidR="00D52350" w:rsidRDefault="00D52350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felmerülő gyógyszerköltségek igazolására: fél évnél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nem régebbi orvosi papír (egy hónapra vonatkozó gyógyszer költségről). </w:t>
      </w:r>
    </w:p>
    <w:p w:rsidR="00D52350" w:rsidRDefault="00D52350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diéta esetén orvosi papír szükséges az előírt diétáról és számla az orvos által előírt élelmiszerek áráról (egy hónapra vonatkozóan). </w:t>
      </w:r>
    </w:p>
    <w:p w:rsidR="00D52350" w:rsidRDefault="00D52350">
      <w:pPr>
        <w:widowControl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2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fogyatékossággal élő</w:t>
      </w:r>
      <w:r>
        <w:rPr>
          <w:rFonts w:ascii="Times New Roman" w:hAnsi="Times New Roman" w:cs="Times New Roman"/>
          <w:sz w:val="24"/>
          <w:szCs w:val="24"/>
        </w:rPr>
        <w:t>: fogyatékossága miatt állandó vagy fokozott felügyeletre,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gondozásra szorul, illetve aki </w:t>
      </w:r>
      <w:r>
        <w:rPr>
          <w:rFonts w:ascii="Times New Roman" w:hAnsi="Times New Roman" w:cs="Times New Roman"/>
          <w:sz w:val="24"/>
          <w:szCs w:val="24"/>
        </w:rPr>
        <w:t>fogyatékossága miatt rendszeres személyi és/vagy technikai segítségnyújtásra és/vagy szolgáltatásra szorul, vagy munkaképességét legalább 67 %-ban elvesztette, és ez az állapot legalább egy éve tart, vagy előreláthatólag még legalább egy évig fennáll. Igaz</w:t>
      </w:r>
      <w:r>
        <w:rPr>
          <w:rFonts w:ascii="Times New Roman" w:hAnsi="Times New Roman" w:cs="Times New Roman"/>
          <w:sz w:val="24"/>
          <w:szCs w:val="24"/>
        </w:rPr>
        <w:t xml:space="preserve">olása: BNO kóddal ellátott szakorvosi igazolás keretében a fogyatékosság típusa szerinti illetékes hivatal igazolása. </w:t>
      </w:r>
    </w:p>
    <w:p w:rsidR="00D52350" w:rsidRDefault="00D52350">
      <w:pPr>
        <w:widowControl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élettárs/házastárs</w:t>
      </w:r>
      <w:r>
        <w:rPr>
          <w:rFonts w:ascii="Times New Roman" w:hAnsi="Times New Roman" w:cs="Times New Roman"/>
          <w:sz w:val="24"/>
          <w:szCs w:val="24"/>
        </w:rPr>
        <w:t>: házassági anyakönyvi kivonat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3C1C30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saját gyermek</w:t>
      </w:r>
      <w:r>
        <w:rPr>
          <w:rFonts w:ascii="Times New Roman" w:hAnsi="Times New Roman" w:cs="Times New Roman"/>
          <w:sz w:val="24"/>
          <w:szCs w:val="24"/>
        </w:rPr>
        <w:t>: születési anyakönyvi kivonat vagy személyi igazolvány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350" w:rsidRDefault="00D52350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numPr>
          <w:ilvl w:val="0"/>
          <w:numId w:val="6"/>
        </w:numPr>
        <w:spacing w:after="0" w:line="21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gyermekét egyed</w:t>
      </w:r>
      <w:r>
        <w:rPr>
          <w:rFonts w:ascii="Times New Roman" w:hAnsi="Times New Roman" w:cs="Times New Roman"/>
          <w:b/>
          <w:bCs/>
          <w:sz w:val="24"/>
          <w:szCs w:val="24"/>
        </w:rPr>
        <w:t>ül neveli</w:t>
      </w:r>
      <w:r>
        <w:rPr>
          <w:rFonts w:ascii="Times New Roman" w:hAnsi="Times New Roman" w:cs="Times New Roman"/>
          <w:sz w:val="24"/>
          <w:szCs w:val="24"/>
        </w:rPr>
        <w:t>: büntetőjogi nyilatkozat mindkét féltől a különélésről.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hallgatóval nem egy háztartásban élő büntetőjogi nyilatkozat a gyermektartás megfizetéséről és összegéről, vagy meg nem fizetéséről. </w:t>
      </w:r>
    </w:p>
    <w:p w:rsidR="00D52350" w:rsidRDefault="00D52350">
      <w:pPr>
        <w:widowControl w:val="0"/>
        <w:spacing w:after="0" w:line="276" w:lineRule="auto"/>
        <w:jc w:val="both"/>
      </w:pPr>
    </w:p>
    <w:p w:rsidR="00D52350" w:rsidRDefault="00D52350">
      <w:pPr>
        <w:widowControl w:val="0"/>
        <w:spacing w:after="0" w:line="276" w:lineRule="auto"/>
        <w:jc w:val="both"/>
      </w:pPr>
    </w:p>
    <w:p w:rsidR="00D52350" w:rsidRDefault="003C1C30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Felhívjuk a tisztelt pályázó Hallgatók figyelmét, ho</w:t>
      </w:r>
      <w:r>
        <w:rPr>
          <w:rFonts w:ascii="Times New Roman" w:hAnsi="Times New Roman" w:cs="Times New Roman"/>
          <w:b/>
          <w:sz w:val="24"/>
          <w:szCs w:val="24"/>
        </w:rPr>
        <w:t xml:space="preserve">gy a pályázati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adatlap „2. Szociális szempontok” résznél azokat a személyeket és adataikat kell feltüntetni, akik az önkormányzati/ hatósági igazoláson szerepelnek, mint egy háztartásban élők.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egyéb körülményekre adható pontokat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(maximum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elért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pontszám 10%-a)</w:t>
      </w:r>
      <w:r>
        <w:rPr>
          <w:rFonts w:ascii="Times New Roman" w:hAnsi="Times New Roman" w:cs="Times New Roman"/>
          <w:sz w:val="24"/>
          <w:szCs w:val="24"/>
        </w:rPr>
        <w:t xml:space="preserve"> a Diákjóléti Bizottság határozza meg a benyújtott pályázat alapján. </w:t>
      </w:r>
      <w:r>
        <w:rPr>
          <w:rFonts w:ascii="Times New Roman" w:hAnsi="Times New Roman" w:cs="Times New Roman"/>
          <w:i/>
          <w:iCs/>
          <w:sz w:val="24"/>
          <w:szCs w:val="24"/>
        </w:rPr>
        <w:t>Ilyen tényező lehet pl.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hitelösszeg, amit a hallgató vagy a hallgatóval egy háztartásban élők valamelyike köteles fizetni, ez esetben pl. a hitelszerződés fénymásolat</w:t>
      </w:r>
      <w:r>
        <w:rPr>
          <w:rFonts w:ascii="Times New Roman" w:hAnsi="Times New Roman" w:cs="Times New Roman"/>
          <w:i/>
          <w:iCs/>
          <w:sz w:val="24"/>
          <w:szCs w:val="24"/>
        </w:rPr>
        <w:t>ával tudja a hallgató igazolni a szóban forgó körülményt.</w:t>
      </w:r>
    </w:p>
    <w:p w:rsidR="00D52350" w:rsidRDefault="00D52350">
      <w:pPr>
        <w:widowControl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magyar nyelvű dokumentumokról magyar nyelvű fordítást kérünk csatolni, melyet nem szükséges fordító irodával elvégeztetni, tekintettel anyagi vonzataira. A hallgató maga is lefordíthatja az a</w:t>
      </w:r>
      <w:r>
        <w:rPr>
          <w:rFonts w:ascii="Times New Roman" w:hAnsi="Times New Roman" w:cs="Times New Roman"/>
          <w:sz w:val="24"/>
          <w:szCs w:val="24"/>
        </w:rPr>
        <w:t>dott dokumentumot, de a lap alján aláírásával hitelesítenie kell, hogy a fordítás megfelel az eredeti okirat tartalmának.</w:t>
      </w:r>
    </w:p>
    <w:p w:rsidR="00D52350" w:rsidRDefault="00D52350">
      <w:pPr>
        <w:widowControl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Diákjóléti Bizottság döntése alapján a pályázó behívható személyes beszélgetésre, továbbá tájékoztatjuk a hallgatókat, hogy amenny</w:t>
      </w:r>
      <w:r>
        <w:rPr>
          <w:rFonts w:ascii="Times New Roman" w:hAnsi="Times New Roman" w:cs="Times New Roman"/>
          <w:sz w:val="24"/>
          <w:szCs w:val="24"/>
        </w:rPr>
        <w:t>iben a bizottság valótlan adatot észlel a pályázatban, tovább küldheti azt Dékán Úr számára további ellenőrzésre.</w:t>
      </w: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spacing w:after="0" w:line="360" w:lineRule="auto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pályázattal kapcsolatban bővebb információ </w:t>
      </w:r>
      <w:r>
        <w:rPr>
          <w:rFonts w:ascii="Times New Roman" w:hAnsi="Times New Roman" w:cs="Times New Roman"/>
          <w:b/>
          <w:bCs/>
          <w:sz w:val="24"/>
          <w:szCs w:val="24"/>
        </w:rPr>
        <w:t>Husek Nórá</w:t>
      </w:r>
      <w:r>
        <w:rPr>
          <w:rFonts w:ascii="Times New Roman" w:hAnsi="Times New Roman" w:cs="Times New Roman"/>
          <w:b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lastRenderedPageBreak/>
        <w:t>JÁK HÖK alelnökétől kérhető, a</w:t>
      </w:r>
      <w:hyperlink r:id="rId8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huseknora@gmail.com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címen.</w:t>
      </w: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D52350">
      <w:pPr>
        <w:widowControl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D52350" w:rsidRDefault="003C1C30">
      <w:pPr>
        <w:widowControl w:val="0"/>
        <w:tabs>
          <w:tab w:val="left" w:pos="5760"/>
        </w:tabs>
        <w:spacing w:after="0" w:line="235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PPKE JÁK HÖK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Diákjóléti Bizottság</w:t>
      </w:r>
    </w:p>
    <w:p w:rsidR="00D52350" w:rsidRDefault="00D52350"/>
    <w:sectPr w:rsidR="00D52350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1C30">
      <w:pPr>
        <w:spacing w:after="0" w:line="240" w:lineRule="auto"/>
      </w:pPr>
      <w:r>
        <w:separator/>
      </w:r>
    </w:p>
  </w:endnote>
  <w:endnote w:type="continuationSeparator" w:id="0">
    <w:p w:rsidR="00000000" w:rsidRDefault="003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409978"/>
      <w:docPartObj>
        <w:docPartGallery w:val="Page Numbers (Top of Page)"/>
        <w:docPartUnique/>
      </w:docPartObj>
    </w:sdtPr>
    <w:sdtEndPr/>
    <w:sdtContent>
      <w:p w:rsidR="00D52350" w:rsidRDefault="003C1C30">
        <w:pPr>
          <w:pStyle w:val="llb"/>
          <w:jc w:val="right"/>
        </w:pPr>
        <w:r>
          <w:t xml:space="preserve">Oldal 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/ </w:t>
        </w:r>
        <w: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2350" w:rsidRDefault="00D523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1C30">
      <w:pPr>
        <w:spacing w:after="0" w:line="240" w:lineRule="auto"/>
      </w:pPr>
      <w:r>
        <w:separator/>
      </w:r>
    </w:p>
  </w:footnote>
  <w:footnote w:type="continuationSeparator" w:id="0">
    <w:p w:rsidR="00000000" w:rsidRDefault="003C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827"/>
    <w:multiLevelType w:val="multilevel"/>
    <w:tmpl w:val="53A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317D4462"/>
    <w:multiLevelType w:val="multilevel"/>
    <w:tmpl w:val="3C0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353623CD"/>
    <w:multiLevelType w:val="multilevel"/>
    <w:tmpl w:val="4F98C9C0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0AE68DB"/>
    <w:multiLevelType w:val="multilevel"/>
    <w:tmpl w:val="ED78A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F562A"/>
    <w:multiLevelType w:val="multilevel"/>
    <w:tmpl w:val="9764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7229555A"/>
    <w:multiLevelType w:val="multilevel"/>
    <w:tmpl w:val="56FC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76EF0C3B"/>
    <w:multiLevelType w:val="multilevel"/>
    <w:tmpl w:val="B9069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50"/>
    <w:rsid w:val="003C1C30"/>
    <w:rsid w:val="00D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CEE60-9F42-4A32-A55C-B8A0C491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rsid w:val="00A535AC"/>
  </w:style>
  <w:style w:type="character" w:customStyle="1" w:styleId="llbChar">
    <w:name w:val="Élőláb Char"/>
    <w:basedOn w:val="Bekezdsalapbettpusa"/>
    <w:uiPriority w:val="99"/>
    <w:rsid w:val="00A535AC"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sag@hok.jak.pp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7289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Pocsai Marianna</cp:lastModifiedBy>
  <cp:revision>2</cp:revision>
  <cp:lastPrinted>2016-11-17T16:10:00Z</cp:lastPrinted>
  <dcterms:created xsi:type="dcterms:W3CDTF">2018-05-07T06:43:00Z</dcterms:created>
  <dcterms:modified xsi:type="dcterms:W3CDTF">2018-05-07T06:43:00Z</dcterms:modified>
  <dc:language>hu-HU</dc:language>
</cp:coreProperties>
</file>