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16" w:rsidRPr="00581C3E" w:rsidRDefault="00580216" w:rsidP="00580216">
      <w:pPr>
        <w:tabs>
          <w:tab w:val="center" w:pos="6804"/>
        </w:tabs>
        <w:rPr>
          <w:b/>
          <w:sz w:val="24"/>
          <w:szCs w:val="24"/>
        </w:rPr>
      </w:pPr>
    </w:p>
    <w:p w:rsidR="00580216" w:rsidRPr="00580216" w:rsidRDefault="00580216" w:rsidP="00580216">
      <w:pPr>
        <w:tabs>
          <w:tab w:val="center" w:pos="6804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Tisztelt</w:t>
      </w:r>
      <w:proofErr w:type="spellEnd"/>
      <w:r w:rsidRPr="00580216">
        <w:rPr>
          <w:b/>
          <w:sz w:val="24"/>
          <w:szCs w:val="24"/>
        </w:rPr>
        <w:t xml:space="preserve"> </w:t>
      </w:r>
      <w:proofErr w:type="spellStart"/>
      <w:r w:rsidRPr="00580216">
        <w:rPr>
          <w:b/>
          <w:sz w:val="24"/>
          <w:szCs w:val="24"/>
        </w:rPr>
        <w:t>Hallgatók</w:t>
      </w:r>
      <w:proofErr w:type="spellEnd"/>
      <w:r w:rsidRPr="00580216">
        <w:rPr>
          <w:b/>
          <w:sz w:val="24"/>
          <w:szCs w:val="24"/>
        </w:rPr>
        <w:t>!</w:t>
      </w:r>
    </w:p>
    <w:p w:rsidR="00580216" w:rsidRPr="00580216" w:rsidRDefault="00580216" w:rsidP="00580216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580216" w:rsidRP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580216">
        <w:rPr>
          <w:sz w:val="24"/>
          <w:szCs w:val="24"/>
        </w:rPr>
        <w:t xml:space="preserve">A </w:t>
      </w:r>
      <w:proofErr w:type="spellStart"/>
      <w:r w:rsidRPr="00580216">
        <w:rPr>
          <w:sz w:val="24"/>
          <w:szCs w:val="24"/>
        </w:rPr>
        <w:t>Pádár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Dávid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hallgatói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b/>
          <w:sz w:val="24"/>
          <w:szCs w:val="24"/>
        </w:rPr>
        <w:t>közéleti</w:t>
      </w:r>
      <w:proofErr w:type="spellEnd"/>
      <w:r w:rsidRPr="00580216">
        <w:rPr>
          <w:b/>
          <w:sz w:val="24"/>
          <w:szCs w:val="24"/>
        </w:rPr>
        <w:t xml:space="preserve"> </w:t>
      </w:r>
      <w:proofErr w:type="spellStart"/>
      <w:r w:rsidRPr="00580216">
        <w:rPr>
          <w:b/>
          <w:sz w:val="24"/>
          <w:szCs w:val="24"/>
        </w:rPr>
        <w:t>ösztöndíjat</w:t>
      </w:r>
      <w:proofErr w:type="spellEnd"/>
      <w:r>
        <w:rPr>
          <w:b/>
          <w:sz w:val="24"/>
          <w:szCs w:val="24"/>
        </w:rPr>
        <w:t xml:space="preserve"> (“A” </w:t>
      </w:r>
      <w:proofErr w:type="spellStart"/>
      <w:r>
        <w:rPr>
          <w:b/>
          <w:sz w:val="24"/>
          <w:szCs w:val="24"/>
        </w:rPr>
        <w:t>kategória</w:t>
      </w:r>
      <w:proofErr w:type="spellEnd"/>
      <w:r>
        <w:rPr>
          <w:b/>
          <w:sz w:val="24"/>
          <w:szCs w:val="24"/>
        </w:rPr>
        <w:t>)</w:t>
      </w:r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és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proofErr w:type="gramStart"/>
      <w:r w:rsidRPr="00580216">
        <w:rPr>
          <w:sz w:val="24"/>
          <w:szCs w:val="24"/>
        </w:rPr>
        <w:t>az</w:t>
      </w:r>
      <w:proofErr w:type="spellEnd"/>
      <w:proofErr w:type="gram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b/>
          <w:sz w:val="24"/>
          <w:szCs w:val="24"/>
        </w:rPr>
        <w:t>intézményi</w:t>
      </w:r>
      <w:proofErr w:type="spellEnd"/>
      <w:r w:rsidRPr="00580216">
        <w:rPr>
          <w:b/>
          <w:sz w:val="24"/>
          <w:szCs w:val="24"/>
        </w:rPr>
        <w:t xml:space="preserve"> </w:t>
      </w:r>
      <w:proofErr w:type="spellStart"/>
      <w:r w:rsidRPr="00580216">
        <w:rPr>
          <w:b/>
          <w:sz w:val="24"/>
          <w:szCs w:val="24"/>
        </w:rPr>
        <w:t>szakmai</w:t>
      </w:r>
      <w:proofErr w:type="spellEnd"/>
      <w:r w:rsidRPr="00580216">
        <w:rPr>
          <w:b/>
          <w:sz w:val="24"/>
          <w:szCs w:val="24"/>
        </w:rPr>
        <w:t xml:space="preserve">, </w:t>
      </w:r>
      <w:proofErr w:type="spellStart"/>
      <w:r w:rsidRPr="00580216">
        <w:rPr>
          <w:b/>
          <w:sz w:val="24"/>
          <w:szCs w:val="24"/>
        </w:rPr>
        <w:t>tudományos</w:t>
      </w:r>
      <w:proofErr w:type="spellEnd"/>
      <w:r w:rsidRPr="00580216">
        <w:rPr>
          <w:b/>
          <w:sz w:val="24"/>
          <w:szCs w:val="24"/>
        </w:rPr>
        <w:t xml:space="preserve"> </w:t>
      </w:r>
      <w:proofErr w:type="spellStart"/>
      <w:r w:rsidRPr="00580216">
        <w:rPr>
          <w:b/>
          <w:sz w:val="24"/>
          <w:szCs w:val="24"/>
        </w:rPr>
        <w:t>ösztöndíjat</w:t>
      </w:r>
      <w:proofErr w:type="spellEnd"/>
      <w:r w:rsidRPr="00580216">
        <w:rPr>
          <w:sz w:val="24"/>
          <w:szCs w:val="24"/>
        </w:rPr>
        <w:t xml:space="preserve"> </w:t>
      </w:r>
      <w:r w:rsidRPr="00580216">
        <w:rPr>
          <w:b/>
          <w:sz w:val="24"/>
          <w:szCs w:val="24"/>
        </w:rPr>
        <w:t xml:space="preserve">(“B” </w:t>
      </w:r>
      <w:proofErr w:type="spellStart"/>
      <w:r w:rsidRPr="00580216">
        <w:rPr>
          <w:b/>
          <w:sz w:val="24"/>
          <w:szCs w:val="24"/>
        </w:rPr>
        <w:t>kategória</w:t>
      </w:r>
      <w:proofErr w:type="spellEnd"/>
      <w:r w:rsidRPr="00580216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az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="006116A0">
        <w:rPr>
          <w:sz w:val="24"/>
          <w:szCs w:val="24"/>
        </w:rPr>
        <w:t>erre</w:t>
      </w:r>
      <w:proofErr w:type="spellEnd"/>
      <w:r w:rsidR="006116A0">
        <w:rPr>
          <w:sz w:val="24"/>
          <w:szCs w:val="24"/>
        </w:rPr>
        <w:t xml:space="preserve"> a </w:t>
      </w:r>
      <w:proofErr w:type="spellStart"/>
      <w:r w:rsidR="006116A0">
        <w:rPr>
          <w:sz w:val="24"/>
          <w:szCs w:val="24"/>
        </w:rPr>
        <w:t>célra</w:t>
      </w:r>
      <w:proofErr w:type="spellEnd"/>
      <w:r w:rsidR="006116A0">
        <w:rPr>
          <w:sz w:val="24"/>
          <w:szCs w:val="24"/>
        </w:rPr>
        <w:t xml:space="preserve"> </w:t>
      </w:r>
      <w:proofErr w:type="spellStart"/>
      <w:r w:rsidR="006116A0">
        <w:rPr>
          <w:sz w:val="24"/>
          <w:szCs w:val="24"/>
        </w:rPr>
        <w:t>rendszeresített</w:t>
      </w:r>
      <w:proofErr w:type="spellEnd"/>
      <w:r w:rsidR="006116A0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formanyomtatvány</w:t>
      </w:r>
      <w:proofErr w:type="spellEnd"/>
      <w:r w:rsidR="006116A0">
        <w:rPr>
          <w:sz w:val="24"/>
          <w:szCs w:val="24"/>
        </w:rPr>
        <w:t xml:space="preserve"> </w:t>
      </w:r>
      <w:proofErr w:type="spellStart"/>
      <w:r w:rsidR="006116A0">
        <w:rPr>
          <w:sz w:val="24"/>
          <w:szCs w:val="24"/>
        </w:rPr>
        <w:t>kitöltésével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tudjátok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igényelni</w:t>
      </w:r>
      <w:proofErr w:type="spellEnd"/>
      <w:r w:rsidRPr="00580216">
        <w:rPr>
          <w:sz w:val="24"/>
          <w:szCs w:val="24"/>
        </w:rPr>
        <w:t>.</w:t>
      </w:r>
    </w:p>
    <w:p w:rsid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580216">
        <w:rPr>
          <w:sz w:val="24"/>
          <w:szCs w:val="24"/>
        </w:rPr>
        <w:t>Az</w:t>
      </w:r>
      <w:proofErr w:type="spellEnd"/>
      <w:proofErr w:type="gram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ösztöndíjakban</w:t>
      </w:r>
      <w:proofErr w:type="spellEnd"/>
      <w:r w:rsidRPr="00580216">
        <w:rPr>
          <w:sz w:val="24"/>
          <w:szCs w:val="24"/>
        </w:rPr>
        <w:t xml:space="preserve"> a </w:t>
      </w:r>
      <w:proofErr w:type="spellStart"/>
      <w:r w:rsidRPr="00580216">
        <w:rPr>
          <w:sz w:val="24"/>
          <w:szCs w:val="24"/>
        </w:rPr>
        <w:t>tantervi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követelményeken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túlmutató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tevékenységet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végző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hallgatók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részesülhetnek</w:t>
      </w:r>
      <w:proofErr w:type="spellEnd"/>
      <w:r w:rsidRPr="00580216">
        <w:rPr>
          <w:sz w:val="24"/>
          <w:szCs w:val="24"/>
        </w:rPr>
        <w:t>.</w:t>
      </w:r>
    </w:p>
    <w:p w:rsidR="00580216" w:rsidRP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580216" w:rsidRPr="00580216" w:rsidRDefault="00580216" w:rsidP="00580216">
      <w:pPr>
        <w:pStyle w:val="Default"/>
        <w:jc w:val="both"/>
        <w:rPr>
          <w:b/>
          <w:u w:val="single"/>
        </w:rPr>
      </w:pPr>
      <w:r w:rsidRPr="00580216">
        <w:rPr>
          <w:b/>
          <w:u w:val="single"/>
        </w:rPr>
        <w:t>A tantervi követelményeken túlmutató tevékenységek közé tartozik különösen:</w:t>
      </w:r>
    </w:p>
    <w:p w:rsidR="00580216" w:rsidRPr="00580216" w:rsidRDefault="00580216" w:rsidP="00580216">
      <w:pPr>
        <w:pStyle w:val="Default"/>
        <w:jc w:val="both"/>
      </w:pPr>
    </w:p>
    <w:p w:rsidR="00580216" w:rsidRPr="00580216" w:rsidRDefault="00580216" w:rsidP="00580216">
      <w:pPr>
        <w:pStyle w:val="Default"/>
        <w:spacing w:line="360" w:lineRule="auto"/>
        <w:ind w:left="851"/>
        <w:jc w:val="both"/>
        <w:rPr>
          <w:i/>
        </w:rPr>
      </w:pPr>
      <w:proofErr w:type="gramStart"/>
      <w:r w:rsidRPr="00580216">
        <w:rPr>
          <w:b/>
          <w:i/>
        </w:rPr>
        <w:t>a</w:t>
      </w:r>
      <w:proofErr w:type="gramEnd"/>
      <w:r w:rsidRPr="00580216">
        <w:rPr>
          <w:b/>
          <w:i/>
        </w:rPr>
        <w:t>)</w:t>
      </w:r>
      <w:r w:rsidRPr="00580216">
        <w:rPr>
          <w:i/>
        </w:rPr>
        <w:t xml:space="preserve"> az </w:t>
      </w:r>
      <w:proofErr w:type="spellStart"/>
      <w:r w:rsidRPr="00580216">
        <w:rPr>
          <w:i/>
        </w:rPr>
        <w:t>OTDK-n</w:t>
      </w:r>
      <w:proofErr w:type="spellEnd"/>
      <w:r w:rsidRPr="00580216">
        <w:rPr>
          <w:i/>
        </w:rPr>
        <w:t xml:space="preserve"> elért helyezésért, </w:t>
      </w:r>
    </w:p>
    <w:p w:rsidR="00580216" w:rsidRPr="00580216" w:rsidRDefault="00580216" w:rsidP="00580216">
      <w:pPr>
        <w:pStyle w:val="Default"/>
        <w:spacing w:line="360" w:lineRule="auto"/>
        <w:ind w:left="851"/>
        <w:jc w:val="both"/>
        <w:rPr>
          <w:i/>
        </w:rPr>
      </w:pPr>
      <w:r w:rsidRPr="00580216">
        <w:rPr>
          <w:b/>
          <w:i/>
        </w:rPr>
        <w:t>b)</w:t>
      </w:r>
      <w:r w:rsidRPr="00580216">
        <w:rPr>
          <w:i/>
        </w:rPr>
        <w:t xml:space="preserve"> az intézmény oktatási, kutatási tevékenységében való aktív részvétel, illetve demonstrátori tevékenység, </w:t>
      </w:r>
    </w:p>
    <w:p w:rsidR="00580216" w:rsidRPr="00580216" w:rsidRDefault="00580216" w:rsidP="00580216">
      <w:pPr>
        <w:pStyle w:val="Default"/>
        <w:spacing w:line="360" w:lineRule="auto"/>
        <w:ind w:left="851"/>
        <w:jc w:val="both"/>
        <w:rPr>
          <w:i/>
        </w:rPr>
      </w:pPr>
      <w:r w:rsidRPr="00580216">
        <w:rPr>
          <w:b/>
          <w:i/>
        </w:rPr>
        <w:t>c)</w:t>
      </w:r>
      <w:r>
        <w:rPr>
          <w:b/>
          <w:i/>
        </w:rPr>
        <w:t xml:space="preserve"> </w:t>
      </w:r>
      <w:r w:rsidRPr="00580216">
        <w:t>a</w:t>
      </w:r>
      <w:r>
        <w:rPr>
          <w:b/>
          <w:i/>
        </w:rPr>
        <w:t xml:space="preserve"> </w:t>
      </w:r>
      <w:r w:rsidRPr="00580216">
        <w:rPr>
          <w:i/>
        </w:rPr>
        <w:t xml:space="preserve">külföldi tanulmányokon történő részvétel; valamint </w:t>
      </w:r>
    </w:p>
    <w:p w:rsidR="00580216" w:rsidRPr="00580216" w:rsidRDefault="00580216" w:rsidP="00580216">
      <w:pPr>
        <w:tabs>
          <w:tab w:val="center" w:pos="6804"/>
        </w:tabs>
        <w:spacing w:line="360" w:lineRule="auto"/>
        <w:ind w:left="851"/>
        <w:jc w:val="both"/>
        <w:rPr>
          <w:sz w:val="24"/>
          <w:szCs w:val="24"/>
        </w:rPr>
      </w:pPr>
      <w:r w:rsidRPr="00580216">
        <w:rPr>
          <w:b/>
          <w:i/>
          <w:sz w:val="24"/>
          <w:szCs w:val="24"/>
        </w:rPr>
        <w:t>d)</w:t>
      </w:r>
      <w:r w:rsidRPr="00580216">
        <w:rPr>
          <w:i/>
          <w:sz w:val="24"/>
          <w:szCs w:val="24"/>
        </w:rPr>
        <w:t xml:space="preserve"> </w:t>
      </w:r>
      <w:proofErr w:type="gramStart"/>
      <w:r w:rsidRPr="00580216">
        <w:rPr>
          <w:i/>
          <w:sz w:val="24"/>
          <w:szCs w:val="24"/>
        </w:rPr>
        <w:t>a</w:t>
      </w:r>
      <w:proofErr w:type="gramEnd"/>
      <w:r w:rsidRPr="00580216">
        <w:rPr>
          <w:i/>
          <w:sz w:val="24"/>
          <w:szCs w:val="24"/>
        </w:rPr>
        <w:t xml:space="preserve"> </w:t>
      </w:r>
      <w:proofErr w:type="spellStart"/>
      <w:r w:rsidRPr="00580216">
        <w:rPr>
          <w:i/>
          <w:sz w:val="24"/>
          <w:szCs w:val="24"/>
        </w:rPr>
        <w:t>kiemelkedő</w:t>
      </w:r>
      <w:proofErr w:type="spellEnd"/>
      <w:r w:rsidRPr="00580216">
        <w:rPr>
          <w:i/>
          <w:sz w:val="24"/>
          <w:szCs w:val="24"/>
        </w:rPr>
        <w:t xml:space="preserve"> </w:t>
      </w:r>
      <w:proofErr w:type="spellStart"/>
      <w:r w:rsidRPr="00580216">
        <w:rPr>
          <w:i/>
          <w:sz w:val="24"/>
          <w:szCs w:val="24"/>
        </w:rPr>
        <w:t>közéleti</w:t>
      </w:r>
      <w:proofErr w:type="spellEnd"/>
      <w:r w:rsidRPr="00580216">
        <w:rPr>
          <w:i/>
          <w:sz w:val="24"/>
          <w:szCs w:val="24"/>
        </w:rPr>
        <w:t xml:space="preserve"> </w:t>
      </w:r>
      <w:proofErr w:type="spellStart"/>
      <w:r w:rsidRPr="00580216">
        <w:rPr>
          <w:i/>
          <w:sz w:val="24"/>
          <w:szCs w:val="24"/>
        </w:rPr>
        <w:t>tevékenység</w:t>
      </w:r>
      <w:proofErr w:type="spellEnd"/>
      <w:r w:rsidRPr="00580216">
        <w:rPr>
          <w:i/>
          <w:sz w:val="24"/>
          <w:szCs w:val="24"/>
        </w:rPr>
        <w:t>.</w:t>
      </w:r>
    </w:p>
    <w:p w:rsidR="00580216" w:rsidRP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580216" w:rsidRP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580216">
        <w:rPr>
          <w:sz w:val="24"/>
          <w:szCs w:val="24"/>
        </w:rPr>
        <w:t>Az</w:t>
      </w:r>
      <w:proofErr w:type="spellEnd"/>
      <w:proofErr w:type="gram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ösztöndíjakban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b/>
          <w:smallCaps/>
          <w:sz w:val="24"/>
          <w:szCs w:val="24"/>
          <w:u w:val="single"/>
        </w:rPr>
        <w:t>csak</w:t>
      </w:r>
      <w:proofErr w:type="spellEnd"/>
      <w:r w:rsidRPr="00580216">
        <w:rPr>
          <w:b/>
          <w:smallCaps/>
          <w:sz w:val="24"/>
          <w:szCs w:val="24"/>
          <w:u w:val="single"/>
        </w:rPr>
        <w:t xml:space="preserve"> </w:t>
      </w:r>
      <w:proofErr w:type="spellStart"/>
      <w:r w:rsidRPr="00580216">
        <w:rPr>
          <w:b/>
          <w:smallCaps/>
          <w:sz w:val="24"/>
          <w:szCs w:val="24"/>
          <w:u w:val="single"/>
        </w:rPr>
        <w:t>nappalis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hallgatók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részesülhetnek</w:t>
      </w:r>
      <w:proofErr w:type="spellEnd"/>
      <w:r w:rsidRPr="00580216">
        <w:rPr>
          <w:sz w:val="24"/>
          <w:szCs w:val="24"/>
        </w:rPr>
        <w:t>.</w:t>
      </w:r>
    </w:p>
    <w:p w:rsidR="00580216" w:rsidRPr="00580216" w:rsidRDefault="00580216" w:rsidP="00580216">
      <w:pPr>
        <w:tabs>
          <w:tab w:val="center" w:pos="6804"/>
        </w:tabs>
        <w:jc w:val="center"/>
        <w:rPr>
          <w:sz w:val="24"/>
          <w:szCs w:val="24"/>
        </w:rPr>
      </w:pPr>
    </w:p>
    <w:p w:rsidR="00580216" w:rsidRPr="00580216" w:rsidRDefault="00580216" w:rsidP="00580216">
      <w:pPr>
        <w:tabs>
          <w:tab w:val="center" w:pos="6804"/>
        </w:tabs>
        <w:jc w:val="center"/>
        <w:rPr>
          <w:color w:val="FF0000"/>
          <w:sz w:val="28"/>
          <w:szCs w:val="24"/>
        </w:rPr>
      </w:pPr>
      <w:r w:rsidRPr="00580216">
        <w:rPr>
          <w:color w:val="FF0000"/>
          <w:sz w:val="28"/>
          <w:szCs w:val="24"/>
          <w:u w:val="single"/>
        </w:rPr>
        <w:t xml:space="preserve">A </w:t>
      </w:r>
      <w:proofErr w:type="spellStart"/>
      <w:r w:rsidRPr="00580216">
        <w:rPr>
          <w:color w:val="FF0000"/>
          <w:sz w:val="28"/>
          <w:szCs w:val="24"/>
          <w:u w:val="single"/>
        </w:rPr>
        <w:t>formanyomtatvány</w:t>
      </w:r>
      <w:proofErr w:type="spellEnd"/>
      <w:r w:rsidRPr="00580216">
        <w:rPr>
          <w:color w:val="FF0000"/>
          <w:sz w:val="28"/>
          <w:szCs w:val="24"/>
          <w:u w:val="single"/>
        </w:rPr>
        <w:t xml:space="preserve"> </w:t>
      </w:r>
      <w:proofErr w:type="spellStart"/>
      <w:r w:rsidRPr="00580216">
        <w:rPr>
          <w:color w:val="FF0000"/>
          <w:sz w:val="28"/>
          <w:szCs w:val="24"/>
          <w:u w:val="single"/>
        </w:rPr>
        <w:t>leadási</w:t>
      </w:r>
      <w:proofErr w:type="spellEnd"/>
      <w:r w:rsidRPr="00580216">
        <w:rPr>
          <w:color w:val="FF0000"/>
          <w:sz w:val="28"/>
          <w:szCs w:val="24"/>
          <w:u w:val="single"/>
        </w:rPr>
        <w:t xml:space="preserve"> </w:t>
      </w:r>
      <w:proofErr w:type="spellStart"/>
      <w:r w:rsidRPr="00580216">
        <w:rPr>
          <w:color w:val="FF0000"/>
          <w:sz w:val="28"/>
          <w:szCs w:val="24"/>
          <w:u w:val="single"/>
        </w:rPr>
        <w:t>határideje</w:t>
      </w:r>
      <w:proofErr w:type="spellEnd"/>
      <w:r w:rsidRPr="00580216">
        <w:rPr>
          <w:color w:val="FF0000"/>
          <w:sz w:val="28"/>
          <w:szCs w:val="24"/>
          <w:u w:val="single"/>
        </w:rPr>
        <w:t>:</w:t>
      </w:r>
      <w:r>
        <w:rPr>
          <w:color w:val="FF0000"/>
          <w:sz w:val="28"/>
          <w:szCs w:val="24"/>
        </w:rPr>
        <w:t xml:space="preserve"> </w:t>
      </w:r>
      <w:r w:rsidRPr="00580216">
        <w:rPr>
          <w:b/>
          <w:color w:val="FF0000"/>
          <w:sz w:val="28"/>
          <w:szCs w:val="24"/>
        </w:rPr>
        <w:t xml:space="preserve">2016. </w:t>
      </w:r>
      <w:proofErr w:type="spellStart"/>
      <w:proofErr w:type="gramStart"/>
      <w:r w:rsidRPr="00580216">
        <w:rPr>
          <w:b/>
          <w:color w:val="FF0000"/>
          <w:sz w:val="28"/>
          <w:szCs w:val="24"/>
        </w:rPr>
        <w:t>szeptember</w:t>
      </w:r>
      <w:proofErr w:type="spellEnd"/>
      <w:proofErr w:type="gramEnd"/>
      <w:r w:rsidRPr="00580216">
        <w:rPr>
          <w:b/>
          <w:color w:val="FF0000"/>
          <w:sz w:val="28"/>
          <w:szCs w:val="24"/>
        </w:rPr>
        <w:t xml:space="preserve"> 16. (</w:t>
      </w:r>
      <w:proofErr w:type="spellStart"/>
      <w:proofErr w:type="gramStart"/>
      <w:r w:rsidRPr="00580216">
        <w:rPr>
          <w:b/>
          <w:color w:val="FF0000"/>
          <w:sz w:val="28"/>
          <w:szCs w:val="24"/>
        </w:rPr>
        <w:t>péntek</w:t>
      </w:r>
      <w:proofErr w:type="spellEnd"/>
      <w:proofErr w:type="gramEnd"/>
      <w:r w:rsidRPr="00580216">
        <w:rPr>
          <w:b/>
          <w:color w:val="FF0000"/>
          <w:sz w:val="28"/>
          <w:szCs w:val="24"/>
        </w:rPr>
        <w:t xml:space="preserve">) 14 </w:t>
      </w:r>
      <w:proofErr w:type="spellStart"/>
      <w:r w:rsidRPr="00580216">
        <w:rPr>
          <w:b/>
          <w:color w:val="FF0000"/>
          <w:sz w:val="28"/>
          <w:szCs w:val="24"/>
        </w:rPr>
        <w:t>óra</w:t>
      </w:r>
      <w:proofErr w:type="spellEnd"/>
    </w:p>
    <w:p w:rsid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proofErr w:type="gramStart"/>
      <w:r w:rsidRPr="00580216">
        <w:rPr>
          <w:sz w:val="24"/>
          <w:szCs w:val="24"/>
        </w:rPr>
        <w:t xml:space="preserve">A </w:t>
      </w:r>
      <w:proofErr w:type="spellStart"/>
      <w:r w:rsidRPr="00580216">
        <w:rPr>
          <w:sz w:val="24"/>
          <w:szCs w:val="24"/>
        </w:rPr>
        <w:t>kérelmeket</w:t>
      </w:r>
      <w:proofErr w:type="spellEnd"/>
      <w:r w:rsidRPr="00580216">
        <w:rPr>
          <w:sz w:val="24"/>
          <w:szCs w:val="24"/>
        </w:rPr>
        <w:t xml:space="preserve"> a Kari </w:t>
      </w:r>
      <w:proofErr w:type="spellStart"/>
      <w:r w:rsidRPr="00580216">
        <w:rPr>
          <w:sz w:val="24"/>
          <w:szCs w:val="24"/>
        </w:rPr>
        <w:t>Iktatóban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tudjátok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leadni</w:t>
      </w:r>
      <w:proofErr w:type="spellEnd"/>
      <w:r w:rsidRPr="00580216">
        <w:rPr>
          <w:sz w:val="24"/>
          <w:szCs w:val="24"/>
        </w:rPr>
        <w:t>.</w:t>
      </w:r>
      <w:proofErr w:type="gramEnd"/>
    </w:p>
    <w:p w:rsidR="00580216" w:rsidRP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proofErr w:type="gramStart"/>
      <w:r w:rsidRPr="00580216">
        <w:rPr>
          <w:sz w:val="24"/>
          <w:szCs w:val="24"/>
        </w:rPr>
        <w:t xml:space="preserve">A </w:t>
      </w:r>
      <w:proofErr w:type="spellStart"/>
      <w:r w:rsidRPr="00580216">
        <w:rPr>
          <w:sz w:val="24"/>
          <w:szCs w:val="24"/>
        </w:rPr>
        <w:t>kérelmet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megalapozó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tényeket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bizonyítani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kell</w:t>
      </w:r>
      <w:proofErr w:type="spellEnd"/>
      <w:r w:rsidRPr="00580216">
        <w:rPr>
          <w:sz w:val="24"/>
          <w:szCs w:val="24"/>
        </w:rPr>
        <w:t>.</w:t>
      </w:r>
      <w:proofErr w:type="gramEnd"/>
      <w:r w:rsidRPr="00580216">
        <w:rPr>
          <w:sz w:val="24"/>
          <w:szCs w:val="24"/>
        </w:rPr>
        <w:t xml:space="preserve"> A </w:t>
      </w:r>
      <w:proofErr w:type="spellStart"/>
      <w:r w:rsidRPr="00580216">
        <w:rPr>
          <w:sz w:val="24"/>
          <w:szCs w:val="24"/>
        </w:rPr>
        <w:t>hiányosan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benyújtott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kérelmek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esetében</w:t>
      </w:r>
      <w:proofErr w:type="spellEnd"/>
      <w:r w:rsidRPr="00580216"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formájában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b/>
          <w:sz w:val="24"/>
          <w:szCs w:val="24"/>
        </w:rPr>
        <w:t>hiánypótlásra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hívjuk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fel</w:t>
      </w:r>
      <w:proofErr w:type="spellEnd"/>
      <w:r w:rsidRPr="00580216">
        <w:rPr>
          <w:sz w:val="24"/>
          <w:szCs w:val="24"/>
        </w:rPr>
        <w:t xml:space="preserve"> a </w:t>
      </w:r>
      <w:proofErr w:type="spellStart"/>
      <w:r w:rsidRPr="00580216">
        <w:rPr>
          <w:sz w:val="24"/>
          <w:szCs w:val="24"/>
        </w:rPr>
        <w:t>kérelmezőt</w:t>
      </w:r>
      <w:proofErr w:type="spellEnd"/>
      <w:r w:rsidRPr="00580216">
        <w:rPr>
          <w:sz w:val="24"/>
          <w:szCs w:val="24"/>
        </w:rPr>
        <w:t>.</w:t>
      </w:r>
    </w:p>
    <w:p w:rsidR="00580216" w:rsidRP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580216" w:rsidRPr="00580216" w:rsidRDefault="00580216" w:rsidP="00580216">
      <w:pPr>
        <w:tabs>
          <w:tab w:val="center" w:pos="6804"/>
        </w:tabs>
        <w:spacing w:line="360" w:lineRule="auto"/>
        <w:rPr>
          <w:b/>
          <w:color w:val="FF0000"/>
          <w:sz w:val="28"/>
          <w:szCs w:val="24"/>
        </w:rPr>
      </w:pPr>
      <w:proofErr w:type="spellStart"/>
      <w:r w:rsidRPr="005553C1">
        <w:rPr>
          <w:color w:val="FF0000"/>
          <w:sz w:val="28"/>
          <w:szCs w:val="24"/>
          <w:u w:val="single"/>
        </w:rPr>
        <w:t>Hiánypótlások</w:t>
      </w:r>
      <w:proofErr w:type="spellEnd"/>
      <w:r w:rsidRPr="005553C1">
        <w:rPr>
          <w:color w:val="FF0000"/>
          <w:sz w:val="28"/>
          <w:szCs w:val="24"/>
          <w:u w:val="single"/>
        </w:rPr>
        <w:t xml:space="preserve"> </w:t>
      </w:r>
      <w:proofErr w:type="spellStart"/>
      <w:r w:rsidRPr="005553C1">
        <w:rPr>
          <w:color w:val="FF0000"/>
          <w:sz w:val="28"/>
          <w:szCs w:val="24"/>
          <w:u w:val="single"/>
        </w:rPr>
        <w:t>leadási</w:t>
      </w:r>
      <w:proofErr w:type="spellEnd"/>
      <w:r w:rsidRPr="005553C1">
        <w:rPr>
          <w:color w:val="FF0000"/>
          <w:sz w:val="28"/>
          <w:szCs w:val="24"/>
          <w:u w:val="single"/>
        </w:rPr>
        <w:t xml:space="preserve"> </w:t>
      </w:r>
      <w:proofErr w:type="spellStart"/>
      <w:r w:rsidRPr="005553C1">
        <w:rPr>
          <w:color w:val="FF0000"/>
          <w:sz w:val="28"/>
          <w:szCs w:val="24"/>
          <w:u w:val="single"/>
        </w:rPr>
        <w:t>határideje</w:t>
      </w:r>
      <w:proofErr w:type="spellEnd"/>
      <w:r w:rsidRPr="005553C1">
        <w:rPr>
          <w:color w:val="FF0000"/>
          <w:sz w:val="28"/>
          <w:szCs w:val="24"/>
          <w:u w:val="single"/>
        </w:rPr>
        <w:t>:</w:t>
      </w:r>
      <w:r w:rsidRPr="00580216">
        <w:rPr>
          <w:b/>
          <w:color w:val="FF0000"/>
          <w:sz w:val="28"/>
          <w:szCs w:val="24"/>
        </w:rPr>
        <w:t xml:space="preserve"> 2016. </w:t>
      </w:r>
      <w:proofErr w:type="spellStart"/>
      <w:r w:rsidRPr="00580216">
        <w:rPr>
          <w:b/>
          <w:color w:val="FF0000"/>
          <w:sz w:val="28"/>
          <w:szCs w:val="24"/>
        </w:rPr>
        <w:t>szeptember</w:t>
      </w:r>
      <w:proofErr w:type="spellEnd"/>
      <w:r w:rsidR="005A1490">
        <w:rPr>
          <w:b/>
          <w:color w:val="FF0000"/>
          <w:sz w:val="28"/>
          <w:szCs w:val="24"/>
        </w:rPr>
        <w:t xml:space="preserve"> </w:t>
      </w:r>
      <w:bookmarkStart w:id="0" w:name="_GoBack"/>
      <w:bookmarkEnd w:id="0"/>
      <w:r w:rsidRPr="00580216">
        <w:rPr>
          <w:b/>
          <w:color w:val="FF0000"/>
          <w:sz w:val="28"/>
          <w:szCs w:val="24"/>
        </w:rPr>
        <w:t xml:space="preserve">23. 14 </w:t>
      </w:r>
      <w:proofErr w:type="spellStart"/>
      <w:r w:rsidRPr="00580216">
        <w:rPr>
          <w:b/>
          <w:color w:val="FF0000"/>
          <w:sz w:val="28"/>
          <w:szCs w:val="24"/>
        </w:rPr>
        <w:t>óra</w:t>
      </w:r>
      <w:proofErr w:type="spellEnd"/>
      <w:r w:rsidRPr="00580216">
        <w:rPr>
          <w:b/>
          <w:color w:val="FF0000"/>
          <w:sz w:val="28"/>
          <w:szCs w:val="24"/>
        </w:rPr>
        <w:t xml:space="preserve"> (Kari </w:t>
      </w:r>
      <w:proofErr w:type="spellStart"/>
      <w:r w:rsidRPr="00580216">
        <w:rPr>
          <w:b/>
          <w:color w:val="FF0000"/>
          <w:sz w:val="28"/>
          <w:szCs w:val="24"/>
        </w:rPr>
        <w:t>Iktató</w:t>
      </w:r>
      <w:proofErr w:type="spellEnd"/>
      <w:r w:rsidRPr="00580216">
        <w:rPr>
          <w:b/>
          <w:color w:val="FF0000"/>
          <w:sz w:val="28"/>
          <w:szCs w:val="24"/>
        </w:rPr>
        <w:t>)</w:t>
      </w:r>
    </w:p>
    <w:p w:rsidR="00580216" w:rsidRPr="00580216" w:rsidRDefault="00580216" w:rsidP="00580216">
      <w:pPr>
        <w:tabs>
          <w:tab w:val="center" w:pos="6804"/>
        </w:tabs>
        <w:spacing w:line="360" w:lineRule="auto"/>
        <w:jc w:val="center"/>
        <w:rPr>
          <w:b/>
          <w:i/>
          <w:color w:val="FF0000"/>
          <w:sz w:val="24"/>
          <w:szCs w:val="24"/>
        </w:rPr>
      </w:pPr>
    </w:p>
    <w:p w:rsid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proofErr w:type="spellStart"/>
      <w:r w:rsidRPr="00580216">
        <w:rPr>
          <w:sz w:val="24"/>
          <w:szCs w:val="24"/>
        </w:rPr>
        <w:lastRenderedPageBreak/>
        <w:t>Amennyiben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kiemelkedő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közéleti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tevékenység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címén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kerül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igénylésre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proofErr w:type="gramStart"/>
      <w:r w:rsidRPr="00580216">
        <w:rPr>
          <w:sz w:val="24"/>
          <w:szCs w:val="24"/>
        </w:rPr>
        <w:t>az</w:t>
      </w:r>
      <w:proofErr w:type="spellEnd"/>
      <w:proofErr w:type="gram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ösztöndíj</w:t>
      </w:r>
      <w:proofErr w:type="spellEnd"/>
      <w:r w:rsidRPr="00580216">
        <w:rPr>
          <w:sz w:val="24"/>
          <w:szCs w:val="24"/>
        </w:rPr>
        <w:t xml:space="preserve">, </w:t>
      </w:r>
      <w:proofErr w:type="spellStart"/>
      <w:r w:rsidRPr="00580216">
        <w:rPr>
          <w:sz w:val="24"/>
          <w:szCs w:val="24"/>
        </w:rPr>
        <w:t>úgy</w:t>
      </w:r>
      <w:proofErr w:type="spellEnd"/>
      <w:r w:rsidRPr="00580216">
        <w:rPr>
          <w:sz w:val="24"/>
          <w:szCs w:val="24"/>
        </w:rPr>
        <w:t xml:space="preserve"> a </w:t>
      </w:r>
      <w:proofErr w:type="spellStart"/>
      <w:r w:rsidRPr="00580216">
        <w:rPr>
          <w:sz w:val="24"/>
          <w:szCs w:val="24"/>
        </w:rPr>
        <w:t>formanyomtatványhoz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mellékelt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szervezet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vezetői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igazolást</w:t>
      </w:r>
      <w:proofErr w:type="spellEnd"/>
      <w:r w:rsidRPr="00580216">
        <w:rPr>
          <w:sz w:val="24"/>
          <w:szCs w:val="24"/>
        </w:rPr>
        <w:t xml:space="preserve"> is </w:t>
      </w:r>
      <w:proofErr w:type="spellStart"/>
      <w:r w:rsidRPr="00580216">
        <w:rPr>
          <w:sz w:val="24"/>
          <w:szCs w:val="24"/>
        </w:rPr>
        <w:t>szükséges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csatolni</w:t>
      </w:r>
      <w:proofErr w:type="spellEnd"/>
      <w:r w:rsidRPr="00580216">
        <w:rPr>
          <w:sz w:val="24"/>
          <w:szCs w:val="24"/>
        </w:rPr>
        <w:t>.</w:t>
      </w:r>
    </w:p>
    <w:p w:rsidR="00580216" w:rsidRP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</w:p>
    <w:p w:rsidR="006116A0" w:rsidRDefault="00580216" w:rsidP="0058021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580216">
        <w:rPr>
          <w:sz w:val="24"/>
          <w:szCs w:val="24"/>
        </w:rPr>
        <w:t xml:space="preserve">A </w:t>
      </w:r>
      <w:proofErr w:type="spellStart"/>
      <w:r w:rsidRPr="00580216">
        <w:rPr>
          <w:sz w:val="24"/>
          <w:szCs w:val="24"/>
        </w:rPr>
        <w:t>pályázatok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elbírásának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eredményéről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október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elejétől</w:t>
      </w:r>
      <w:proofErr w:type="spellEnd"/>
      <w:r w:rsidRPr="00580216">
        <w:rPr>
          <w:sz w:val="24"/>
          <w:szCs w:val="24"/>
        </w:rPr>
        <w:t xml:space="preserve"> a </w:t>
      </w:r>
      <w:proofErr w:type="spellStart"/>
      <w:r w:rsidRPr="00580216">
        <w:rPr>
          <w:sz w:val="24"/>
          <w:szCs w:val="24"/>
        </w:rPr>
        <w:t>Neptunból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tudtok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tájékozódni</w:t>
      </w:r>
      <w:proofErr w:type="spellEnd"/>
      <w:r w:rsidRPr="00580216">
        <w:rPr>
          <w:sz w:val="24"/>
          <w:szCs w:val="24"/>
        </w:rPr>
        <w:t xml:space="preserve"> (</w:t>
      </w:r>
      <w:proofErr w:type="spellStart"/>
      <w:r w:rsidRPr="00580216">
        <w:rPr>
          <w:sz w:val="24"/>
          <w:szCs w:val="24"/>
        </w:rPr>
        <w:t>Pénzügyek</w:t>
      </w:r>
      <w:proofErr w:type="spellEnd"/>
      <w:r w:rsidRPr="00580216">
        <w:rPr>
          <w:sz w:val="24"/>
          <w:szCs w:val="24"/>
        </w:rPr>
        <w:t xml:space="preserve"> / </w:t>
      </w:r>
      <w:proofErr w:type="spellStart"/>
      <w:r w:rsidRPr="00580216">
        <w:rPr>
          <w:sz w:val="24"/>
          <w:szCs w:val="24"/>
        </w:rPr>
        <w:t>Ösztöndíjak</w:t>
      </w:r>
      <w:proofErr w:type="spellEnd"/>
      <w:r w:rsidRPr="00580216">
        <w:rPr>
          <w:sz w:val="24"/>
          <w:szCs w:val="24"/>
        </w:rPr>
        <w:t xml:space="preserve">, </w:t>
      </w:r>
      <w:proofErr w:type="spellStart"/>
      <w:r w:rsidRPr="00580216">
        <w:rPr>
          <w:sz w:val="24"/>
          <w:szCs w:val="24"/>
        </w:rPr>
        <w:t>kifizetések</w:t>
      </w:r>
      <w:proofErr w:type="spellEnd"/>
      <w:r w:rsidRPr="0058021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lesztek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tájékoztatva</w:t>
      </w:r>
      <w:proofErr w:type="spellEnd"/>
      <w:r w:rsidR="006116A0">
        <w:rPr>
          <w:sz w:val="24"/>
          <w:szCs w:val="24"/>
        </w:rPr>
        <w:t>.</w:t>
      </w:r>
      <w:proofErr w:type="gramEnd"/>
    </w:p>
    <w:p w:rsidR="006116A0" w:rsidRDefault="006116A0" w:rsidP="0058021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0216" w:rsidRPr="00580216" w:rsidRDefault="00580216" w:rsidP="0058021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580216">
        <w:rPr>
          <w:sz w:val="24"/>
          <w:szCs w:val="24"/>
        </w:rPr>
        <w:t>Az</w:t>
      </w:r>
      <w:proofErr w:type="spellEnd"/>
      <w:proofErr w:type="gram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eredménytelenül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pályázó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hallgatók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nem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kapnak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tétel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kiírást</w:t>
      </w:r>
      <w:proofErr w:type="spellEnd"/>
      <w:r w:rsidRPr="00580216">
        <w:rPr>
          <w:sz w:val="24"/>
          <w:szCs w:val="24"/>
        </w:rPr>
        <w:t xml:space="preserve"> a </w:t>
      </w:r>
      <w:proofErr w:type="spellStart"/>
      <w:r w:rsidRPr="00580216">
        <w:rPr>
          <w:sz w:val="24"/>
          <w:szCs w:val="24"/>
        </w:rPr>
        <w:t>Neptunban</w:t>
      </w:r>
      <w:proofErr w:type="spellEnd"/>
      <w:r w:rsidRPr="00580216">
        <w:rPr>
          <w:sz w:val="24"/>
          <w:szCs w:val="24"/>
        </w:rPr>
        <w:t xml:space="preserve">. </w:t>
      </w:r>
      <w:proofErr w:type="spellStart"/>
      <w:proofErr w:type="gramStart"/>
      <w:r w:rsidRPr="00580216">
        <w:rPr>
          <w:sz w:val="24"/>
          <w:szCs w:val="24"/>
        </w:rPr>
        <w:t>Az</w:t>
      </w:r>
      <w:proofErr w:type="spellEnd"/>
      <w:proofErr w:type="gram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első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utalásra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várhatóan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="006116A0">
        <w:rPr>
          <w:sz w:val="24"/>
          <w:szCs w:val="24"/>
        </w:rPr>
        <w:t>október</w:t>
      </w:r>
      <w:proofErr w:type="spellEnd"/>
      <w:r w:rsidRPr="00580216">
        <w:rPr>
          <w:sz w:val="24"/>
          <w:szCs w:val="24"/>
        </w:rPr>
        <w:t xml:space="preserve"> 10-ig </w:t>
      </w:r>
      <w:proofErr w:type="spellStart"/>
      <w:r w:rsidRPr="00580216">
        <w:rPr>
          <w:sz w:val="24"/>
          <w:szCs w:val="24"/>
        </w:rPr>
        <w:t>kerül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sor</w:t>
      </w:r>
      <w:proofErr w:type="spellEnd"/>
      <w:r w:rsidRPr="00580216">
        <w:rPr>
          <w:sz w:val="24"/>
          <w:szCs w:val="24"/>
        </w:rPr>
        <w:t>.</w:t>
      </w:r>
    </w:p>
    <w:p w:rsidR="00580216" w:rsidRPr="00580216" w:rsidRDefault="00580216" w:rsidP="0058021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0216">
        <w:rPr>
          <w:sz w:val="24"/>
          <w:szCs w:val="24"/>
        </w:rPr>
        <w:t xml:space="preserve">A </w:t>
      </w:r>
      <w:proofErr w:type="spellStart"/>
      <w:r w:rsidRPr="00580216">
        <w:rPr>
          <w:sz w:val="24"/>
          <w:szCs w:val="24"/>
        </w:rPr>
        <w:t>pályázatról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bővebb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információ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kérhető</w:t>
      </w:r>
      <w:proofErr w:type="spellEnd"/>
      <w:r w:rsidRPr="00580216">
        <w:rPr>
          <w:sz w:val="24"/>
          <w:szCs w:val="24"/>
        </w:rPr>
        <w:t xml:space="preserve"> a </w:t>
      </w:r>
      <w:hyperlink r:id="rId7" w:history="1">
        <w:r w:rsidRPr="00580216">
          <w:rPr>
            <w:rStyle w:val="Hiperhivatkozs"/>
            <w:sz w:val="24"/>
            <w:szCs w:val="24"/>
          </w:rPr>
          <w:t>gazdasag@hok.jak.ppke.hu</w:t>
        </w:r>
      </w:hyperlink>
      <w:r w:rsidRPr="00580216">
        <w:rPr>
          <w:sz w:val="24"/>
          <w:szCs w:val="24"/>
        </w:rPr>
        <w:t xml:space="preserve"> e-mail </w:t>
      </w:r>
      <w:proofErr w:type="spellStart"/>
      <w:r w:rsidRPr="00580216">
        <w:rPr>
          <w:sz w:val="24"/>
          <w:szCs w:val="24"/>
        </w:rPr>
        <w:t>címen</w:t>
      </w:r>
      <w:proofErr w:type="spellEnd"/>
      <w:r w:rsidRPr="00580216">
        <w:rPr>
          <w:sz w:val="24"/>
          <w:szCs w:val="24"/>
        </w:rPr>
        <w:t>!</w:t>
      </w:r>
    </w:p>
    <w:p w:rsidR="00580216" w:rsidRPr="00580216" w:rsidRDefault="00580216" w:rsidP="0058021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80216" w:rsidRPr="00580216" w:rsidRDefault="00580216" w:rsidP="00580216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proofErr w:type="gramStart"/>
      <w:r w:rsidRPr="00580216">
        <w:rPr>
          <w:sz w:val="24"/>
          <w:szCs w:val="24"/>
        </w:rPr>
        <w:t>Budapest, 2</w:t>
      </w:r>
      <w:r w:rsidR="006116A0">
        <w:rPr>
          <w:sz w:val="24"/>
          <w:szCs w:val="24"/>
        </w:rPr>
        <w:t>016.</w:t>
      </w:r>
      <w:proofErr w:type="gramEnd"/>
      <w:r w:rsidR="006116A0">
        <w:rPr>
          <w:sz w:val="24"/>
          <w:szCs w:val="24"/>
        </w:rPr>
        <w:t xml:space="preserve"> </w:t>
      </w:r>
      <w:proofErr w:type="spellStart"/>
      <w:proofErr w:type="gramStart"/>
      <w:r w:rsidR="006116A0">
        <w:rPr>
          <w:sz w:val="24"/>
          <w:szCs w:val="24"/>
        </w:rPr>
        <w:t>szeptember</w:t>
      </w:r>
      <w:proofErr w:type="spellEnd"/>
      <w:proofErr w:type="gramEnd"/>
      <w:r w:rsidR="006116A0">
        <w:rPr>
          <w:sz w:val="24"/>
          <w:szCs w:val="24"/>
        </w:rPr>
        <w:t xml:space="preserve"> 1.</w:t>
      </w:r>
    </w:p>
    <w:p w:rsidR="00580216" w:rsidRPr="00580216" w:rsidRDefault="00580216" w:rsidP="00580216">
      <w:pPr>
        <w:tabs>
          <w:tab w:val="center" w:pos="6804"/>
        </w:tabs>
        <w:jc w:val="both"/>
        <w:rPr>
          <w:sz w:val="24"/>
          <w:szCs w:val="24"/>
        </w:rPr>
      </w:pPr>
    </w:p>
    <w:p w:rsidR="00580216" w:rsidRPr="00580216" w:rsidRDefault="00580216" w:rsidP="006116A0">
      <w:pPr>
        <w:tabs>
          <w:tab w:val="center" w:pos="6804"/>
        </w:tabs>
        <w:jc w:val="center"/>
        <w:rPr>
          <w:sz w:val="24"/>
          <w:szCs w:val="24"/>
        </w:rPr>
      </w:pPr>
    </w:p>
    <w:p w:rsidR="00580216" w:rsidRPr="00580216" w:rsidRDefault="00580216" w:rsidP="006116A0">
      <w:pPr>
        <w:tabs>
          <w:tab w:val="center" w:pos="6804"/>
        </w:tabs>
        <w:ind w:left="4248"/>
        <w:jc w:val="center"/>
        <w:rPr>
          <w:sz w:val="24"/>
          <w:szCs w:val="24"/>
        </w:rPr>
      </w:pPr>
      <w:proofErr w:type="spellStart"/>
      <w:proofErr w:type="gramStart"/>
      <w:r w:rsidRPr="00580216">
        <w:rPr>
          <w:sz w:val="24"/>
          <w:szCs w:val="24"/>
        </w:rPr>
        <w:t>Bóta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Berill</w:t>
      </w:r>
      <w:proofErr w:type="spellEnd"/>
      <w:r w:rsidRPr="00580216">
        <w:rPr>
          <w:sz w:val="24"/>
          <w:szCs w:val="24"/>
        </w:rPr>
        <w:t xml:space="preserve"> </w:t>
      </w:r>
      <w:proofErr w:type="spellStart"/>
      <w:r w:rsidRPr="00580216">
        <w:rPr>
          <w:sz w:val="24"/>
          <w:szCs w:val="24"/>
        </w:rPr>
        <w:t>s.k</w:t>
      </w:r>
      <w:proofErr w:type="spellEnd"/>
      <w:r w:rsidRPr="00580216">
        <w:rPr>
          <w:sz w:val="24"/>
          <w:szCs w:val="24"/>
        </w:rPr>
        <w:t>.</w:t>
      </w:r>
      <w:proofErr w:type="gramEnd"/>
    </w:p>
    <w:p w:rsidR="00580216" w:rsidRPr="00580216" w:rsidRDefault="00580216" w:rsidP="006116A0">
      <w:pPr>
        <w:tabs>
          <w:tab w:val="center" w:pos="6804"/>
        </w:tabs>
        <w:ind w:left="4248"/>
        <w:jc w:val="center"/>
        <w:rPr>
          <w:sz w:val="24"/>
          <w:szCs w:val="24"/>
        </w:rPr>
      </w:pPr>
      <w:proofErr w:type="spellStart"/>
      <w:proofErr w:type="gramStart"/>
      <w:r w:rsidRPr="00580216">
        <w:rPr>
          <w:sz w:val="24"/>
          <w:szCs w:val="24"/>
        </w:rPr>
        <w:t>elnök</w:t>
      </w:r>
      <w:proofErr w:type="spellEnd"/>
      <w:proofErr w:type="gramEnd"/>
    </w:p>
    <w:p w:rsidR="00580216" w:rsidRPr="00580216" w:rsidRDefault="00580216" w:rsidP="006116A0">
      <w:pPr>
        <w:tabs>
          <w:tab w:val="center" w:pos="6804"/>
        </w:tabs>
        <w:ind w:left="4248"/>
        <w:jc w:val="center"/>
        <w:rPr>
          <w:sz w:val="24"/>
          <w:szCs w:val="24"/>
        </w:rPr>
      </w:pPr>
      <w:r w:rsidRPr="00580216">
        <w:rPr>
          <w:sz w:val="24"/>
          <w:szCs w:val="24"/>
        </w:rPr>
        <w:t>JÁK HÖK</w:t>
      </w:r>
    </w:p>
    <w:p w:rsidR="002E29DA" w:rsidRPr="00580216" w:rsidRDefault="002E29DA" w:rsidP="00580216">
      <w:pPr>
        <w:jc w:val="both"/>
        <w:rPr>
          <w:sz w:val="24"/>
          <w:szCs w:val="24"/>
        </w:rPr>
      </w:pPr>
    </w:p>
    <w:sectPr w:rsidR="002E29DA" w:rsidRPr="00580216" w:rsidSect="005802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4F" w:rsidRDefault="00D7514F" w:rsidP="002E29DA">
      <w:r>
        <w:separator/>
      </w:r>
    </w:p>
  </w:endnote>
  <w:endnote w:type="continuationSeparator" w:id="0">
    <w:p w:rsidR="00D7514F" w:rsidRDefault="00D7514F" w:rsidP="002E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4F" w:rsidRDefault="00D7514F" w:rsidP="002E29DA">
      <w:r>
        <w:separator/>
      </w:r>
    </w:p>
  </w:footnote>
  <w:footnote w:type="continuationSeparator" w:id="0">
    <w:p w:rsidR="00D7514F" w:rsidRDefault="00D7514F" w:rsidP="002E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DA" w:rsidRP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noProof/>
        <w:sz w:val="26"/>
        <w:szCs w:val="26"/>
        <w:lang w:eastAsia="hu-HU"/>
      </w:rPr>
      <w:drawing>
        <wp:anchor distT="0" distB="0" distL="114300" distR="114300" simplePos="0" relativeHeight="251658240" behindDoc="1" locked="0" layoutInCell="1" allowOverlap="1" wp14:anchorId="0B6AD44F" wp14:editId="1C5F8DBA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1" name="Kép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DA">
      <w:rPr>
        <w:sz w:val="26"/>
        <w:szCs w:val="26"/>
      </w:rPr>
      <w:t>Pázmány Péter Katolikus Egyetem</w:t>
    </w:r>
  </w:p>
  <w:p w:rsid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sz w:val="26"/>
        <w:szCs w:val="26"/>
      </w:rPr>
      <w:t>Jog- és Államtudományi Kar</w:t>
    </w:r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eastAsia="hu-HU"/>
      </w:rPr>
      <w:drawing>
        <wp:inline distT="0" distB="0" distL="0" distR="0" wp14:anchorId="18CCE6CC" wp14:editId="07BEEBDE">
          <wp:extent cx="1057275" cy="304800"/>
          <wp:effectExtent l="0" t="0" r="0" b="0"/>
          <wp:docPr id="2" name="Kép 2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377"/>
    </w:tblGrid>
    <w:tr w:rsidR="002E29DA" w:rsidTr="005767ED">
      <w:tc>
        <w:tcPr>
          <w:tcW w:w="4803" w:type="dxa"/>
        </w:tcPr>
        <w:p w:rsidR="002E29DA" w:rsidRDefault="002E29DA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>1088 Budapest, Szentkirályi u. 28-26.</w:t>
          </w:r>
        </w:p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  <w:r>
            <w:t>Telefon: (+36 1) 429 7200</w:t>
          </w:r>
        </w:p>
        <w:p w:rsidR="002E29DA" w:rsidRDefault="002E29DA" w:rsidP="002E29DA">
          <w:pPr>
            <w:pStyle w:val="lfej"/>
          </w:pPr>
          <w:r w:rsidRPr="00014EA1">
            <w:t>Intézményi azonosító:</w:t>
          </w:r>
          <w:r>
            <w:t xml:space="preserve"> </w:t>
          </w:r>
          <w:r w:rsidRPr="00014EA1">
            <w:t>FI79633</w:t>
          </w:r>
        </w:p>
      </w:tc>
      <w:tc>
        <w:tcPr>
          <w:tcW w:w="4377" w:type="dxa"/>
        </w:tcPr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www.jak.ppke.hu/hok</w:t>
          </w: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gazdasag@</w:t>
          </w:r>
          <w:r w:rsidR="005767ED">
            <w:t>hok.</w:t>
          </w:r>
          <w:r w:rsidRPr="002E29DA">
            <w:t>jak.ppke.hu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Default="002E29DA">
    <w:pPr>
      <w:pStyle w:val="lfej"/>
    </w:pPr>
  </w:p>
  <w:p w:rsidR="002E29DA" w:rsidRDefault="00580216" w:rsidP="002E29DA">
    <w:pPr>
      <w:pStyle w:val="lfej"/>
      <w:tabs>
        <w:tab w:val="clear" w:pos="4536"/>
        <w:tab w:val="center" w:pos="666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A"/>
    <w:rsid w:val="00274D27"/>
    <w:rsid w:val="002E29DA"/>
    <w:rsid w:val="003C22C4"/>
    <w:rsid w:val="005553C1"/>
    <w:rsid w:val="005767ED"/>
    <w:rsid w:val="00580216"/>
    <w:rsid w:val="005A1490"/>
    <w:rsid w:val="006116A0"/>
    <w:rsid w:val="00902FA9"/>
    <w:rsid w:val="00A9551D"/>
    <w:rsid w:val="00CD04EC"/>
    <w:rsid w:val="00D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</w:pPr>
    <w:rPr>
      <w:rFonts w:eastAsiaTheme="minorHAnsi" w:cstheme="minorBidi"/>
      <w:sz w:val="24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</w:pPr>
    <w:rPr>
      <w:rFonts w:eastAsiaTheme="minorHAnsi" w:cstheme="minorBidi"/>
      <w:sz w:val="24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rPr>
      <w:rFonts w:ascii="Tahoma" w:eastAsiaTheme="minorHAnsi" w:hAnsi="Tahoma" w:cs="Tahoma"/>
      <w:sz w:val="16"/>
      <w:szCs w:val="16"/>
      <w:lang w:val="hu-HU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</w:pPr>
    <w:rPr>
      <w:rFonts w:eastAsiaTheme="minorHAnsi" w:cstheme="minorBidi"/>
      <w:sz w:val="24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</w:pPr>
    <w:rPr>
      <w:rFonts w:eastAsiaTheme="minorHAnsi" w:cstheme="minorBidi"/>
      <w:sz w:val="24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rPr>
      <w:rFonts w:ascii="Tahoma" w:eastAsiaTheme="minorHAnsi" w:hAnsi="Tahoma" w:cs="Tahoma"/>
      <w:sz w:val="16"/>
      <w:szCs w:val="16"/>
      <w:lang w:val="hu-HU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zdasag@hok.jak.ppk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x</cp:lastModifiedBy>
  <cp:revision>2</cp:revision>
  <dcterms:created xsi:type="dcterms:W3CDTF">2016-09-09T11:22:00Z</dcterms:created>
  <dcterms:modified xsi:type="dcterms:W3CDTF">2016-09-09T11:22:00Z</dcterms:modified>
</cp:coreProperties>
</file>